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6C" w:rsidRPr="004A3D5F" w:rsidRDefault="0077506C" w:rsidP="0077506C">
      <w:pPr>
        <w:spacing w:line="200" w:lineRule="atLeast"/>
        <w:jc w:val="center"/>
        <w:rPr>
          <w:b/>
          <w:bCs/>
          <w:szCs w:val="28"/>
        </w:rPr>
      </w:pPr>
      <w:r w:rsidRPr="004A3D5F">
        <w:rPr>
          <w:b/>
          <w:bCs/>
          <w:szCs w:val="28"/>
        </w:rPr>
        <w:t>Администрация муниципального образования</w:t>
      </w:r>
    </w:p>
    <w:p w:rsidR="0077506C" w:rsidRPr="004A3D5F" w:rsidRDefault="0077506C" w:rsidP="0077506C">
      <w:pPr>
        <w:spacing w:line="200" w:lineRule="atLeast"/>
        <w:jc w:val="center"/>
        <w:rPr>
          <w:b/>
          <w:bCs/>
          <w:szCs w:val="28"/>
        </w:rPr>
      </w:pPr>
      <w:proofErr w:type="spellStart"/>
      <w:r w:rsidRPr="004A3D5F">
        <w:rPr>
          <w:b/>
          <w:bCs/>
          <w:szCs w:val="28"/>
        </w:rPr>
        <w:t>Загривское</w:t>
      </w:r>
      <w:proofErr w:type="spellEnd"/>
      <w:r w:rsidRPr="004A3D5F">
        <w:rPr>
          <w:b/>
          <w:bCs/>
          <w:szCs w:val="28"/>
        </w:rPr>
        <w:t xml:space="preserve"> сельское поселение </w:t>
      </w:r>
    </w:p>
    <w:p w:rsidR="0077506C" w:rsidRPr="004A3D5F" w:rsidRDefault="0077506C" w:rsidP="0077506C">
      <w:pPr>
        <w:spacing w:line="200" w:lineRule="atLeast"/>
        <w:jc w:val="center"/>
        <w:rPr>
          <w:b/>
          <w:bCs/>
          <w:spacing w:val="-4"/>
          <w:w w:val="146"/>
          <w:szCs w:val="28"/>
        </w:rPr>
      </w:pPr>
      <w:r w:rsidRPr="004A3D5F">
        <w:rPr>
          <w:b/>
          <w:bCs/>
          <w:szCs w:val="28"/>
        </w:rPr>
        <w:t>Сланцевского муниципального района Ленинградской области</w:t>
      </w:r>
    </w:p>
    <w:p w:rsidR="0077506C" w:rsidRPr="004A3D5F" w:rsidRDefault="0077506C" w:rsidP="0077506C">
      <w:pPr>
        <w:spacing w:line="200" w:lineRule="atLeast"/>
        <w:jc w:val="center"/>
        <w:rPr>
          <w:b/>
          <w:bCs/>
          <w:spacing w:val="-4"/>
          <w:w w:val="146"/>
          <w:szCs w:val="28"/>
        </w:rPr>
      </w:pPr>
    </w:p>
    <w:p w:rsidR="0077506C" w:rsidRDefault="0077506C" w:rsidP="0077506C">
      <w:pPr>
        <w:spacing w:line="200" w:lineRule="atLeast"/>
        <w:jc w:val="center"/>
        <w:rPr>
          <w:b/>
          <w:bCs/>
          <w:spacing w:val="20"/>
          <w:w w:val="140"/>
          <w:sz w:val="18"/>
          <w:szCs w:val="18"/>
        </w:rPr>
      </w:pPr>
    </w:p>
    <w:p w:rsidR="0077506C" w:rsidRDefault="0077506C" w:rsidP="0077506C">
      <w:pPr>
        <w:spacing w:line="200" w:lineRule="atLeast"/>
        <w:jc w:val="center"/>
        <w:rPr>
          <w:b/>
          <w:bCs/>
          <w:spacing w:val="20"/>
          <w:w w:val="140"/>
          <w:sz w:val="12"/>
          <w:szCs w:val="12"/>
        </w:rPr>
      </w:pPr>
      <w:r>
        <w:rPr>
          <w:b/>
          <w:bCs/>
          <w:spacing w:val="20"/>
          <w:w w:val="140"/>
          <w:sz w:val="32"/>
          <w:szCs w:val="32"/>
        </w:rPr>
        <w:t>ПОСТАНОВЛЕНИЕ</w:t>
      </w:r>
    </w:p>
    <w:p w:rsidR="0077506C" w:rsidRDefault="0077506C" w:rsidP="0077506C">
      <w:pPr>
        <w:widowControl w:val="0"/>
        <w:autoSpaceDE w:val="0"/>
        <w:autoSpaceDN w:val="0"/>
        <w:adjustRightInd w:val="0"/>
        <w:ind w:right="1843"/>
        <w:jc w:val="both"/>
        <w:outlineLvl w:val="0"/>
        <w:rPr>
          <w:szCs w:val="28"/>
        </w:rPr>
      </w:pPr>
    </w:p>
    <w:p w:rsidR="0077506C" w:rsidRDefault="0077506C" w:rsidP="0077506C">
      <w:pPr>
        <w:widowControl w:val="0"/>
        <w:autoSpaceDE w:val="0"/>
        <w:autoSpaceDN w:val="0"/>
        <w:adjustRightInd w:val="0"/>
        <w:ind w:right="1843"/>
        <w:jc w:val="both"/>
        <w:outlineLvl w:val="0"/>
        <w:rPr>
          <w:szCs w:val="28"/>
        </w:rPr>
      </w:pPr>
    </w:p>
    <w:p w:rsidR="0077506C" w:rsidRPr="002B55C6" w:rsidRDefault="0077506C" w:rsidP="0077506C">
      <w:pPr>
        <w:widowControl w:val="0"/>
        <w:tabs>
          <w:tab w:val="left" w:pos="9355"/>
        </w:tabs>
        <w:autoSpaceDE w:val="0"/>
        <w:autoSpaceDN w:val="0"/>
        <w:adjustRightInd w:val="0"/>
        <w:ind w:right="-1"/>
        <w:jc w:val="both"/>
        <w:outlineLvl w:val="0"/>
        <w:rPr>
          <w:sz w:val="24"/>
          <w:szCs w:val="24"/>
        </w:rPr>
      </w:pPr>
      <w:r w:rsidRPr="002B55C6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2B55C6">
        <w:rPr>
          <w:sz w:val="24"/>
          <w:szCs w:val="24"/>
        </w:rPr>
        <w:t xml:space="preserve"> г.                      </w:t>
      </w:r>
      <w:r>
        <w:rPr>
          <w:sz w:val="24"/>
          <w:szCs w:val="24"/>
        </w:rPr>
        <w:t xml:space="preserve">                                       </w:t>
      </w:r>
      <w:r w:rsidRPr="002B55C6">
        <w:rPr>
          <w:sz w:val="24"/>
          <w:szCs w:val="24"/>
        </w:rPr>
        <w:t xml:space="preserve">                                                        №-п</w:t>
      </w:r>
    </w:p>
    <w:p w:rsidR="0077506C" w:rsidRDefault="0077506C" w:rsidP="0077506C">
      <w:pPr>
        <w:widowControl w:val="0"/>
        <w:autoSpaceDE w:val="0"/>
        <w:autoSpaceDN w:val="0"/>
        <w:adjustRightInd w:val="0"/>
        <w:ind w:right="1843"/>
        <w:jc w:val="both"/>
        <w:outlineLvl w:val="0"/>
        <w:rPr>
          <w:szCs w:val="28"/>
        </w:rPr>
      </w:pPr>
    </w:p>
    <w:p w:rsidR="0077506C" w:rsidRDefault="0077506C" w:rsidP="0077506C">
      <w:pPr>
        <w:widowControl w:val="0"/>
        <w:autoSpaceDE w:val="0"/>
        <w:autoSpaceDN w:val="0"/>
        <w:adjustRightInd w:val="0"/>
        <w:ind w:right="1843"/>
        <w:jc w:val="both"/>
        <w:outlineLvl w:val="0"/>
        <w:rPr>
          <w:szCs w:val="28"/>
        </w:rPr>
      </w:pPr>
    </w:p>
    <w:p w:rsidR="0077506C" w:rsidRDefault="0077506C" w:rsidP="0077506C">
      <w:pPr>
        <w:widowControl w:val="0"/>
        <w:autoSpaceDE w:val="0"/>
        <w:autoSpaceDN w:val="0"/>
        <w:adjustRightInd w:val="0"/>
        <w:ind w:right="1843"/>
        <w:jc w:val="both"/>
        <w:outlineLvl w:val="0"/>
        <w:rPr>
          <w:szCs w:val="28"/>
        </w:rPr>
      </w:pPr>
    </w:p>
    <w:p w:rsidR="0077506C" w:rsidRPr="00EF7EF7" w:rsidRDefault="0077506C" w:rsidP="0077506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F7EF7">
        <w:rPr>
          <w:b/>
          <w:sz w:val="24"/>
          <w:szCs w:val="24"/>
        </w:rPr>
        <w:t>О мероприятиях по предупреждению</w:t>
      </w:r>
    </w:p>
    <w:p w:rsidR="0077506C" w:rsidRPr="00EF7EF7" w:rsidRDefault="0077506C" w:rsidP="0077506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F7EF7">
        <w:rPr>
          <w:b/>
          <w:sz w:val="24"/>
          <w:szCs w:val="24"/>
        </w:rPr>
        <w:t>распростр</w:t>
      </w:r>
      <w:r w:rsidR="00974AC0" w:rsidRPr="00974AC0">
        <w:rPr>
          <w:b/>
          <w:sz w:val="24"/>
          <w:szCs w:val="24"/>
        </w:rPr>
        <w:t>а</w:t>
      </w:r>
      <w:r w:rsidRPr="00EF7EF7">
        <w:rPr>
          <w:b/>
          <w:sz w:val="24"/>
          <w:szCs w:val="24"/>
        </w:rPr>
        <w:t>нения африканской чумы свиней</w:t>
      </w:r>
    </w:p>
    <w:p w:rsidR="0077506C" w:rsidRPr="00EF7EF7" w:rsidRDefault="00974AC0" w:rsidP="0077506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77506C" w:rsidRPr="00EF7EF7">
        <w:rPr>
          <w:b/>
          <w:sz w:val="24"/>
          <w:szCs w:val="24"/>
        </w:rPr>
        <w:t>а территории муниципального образования</w:t>
      </w:r>
    </w:p>
    <w:p w:rsidR="0077506C" w:rsidRDefault="0077506C" w:rsidP="0077506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EF7EF7">
        <w:rPr>
          <w:b/>
          <w:sz w:val="24"/>
          <w:szCs w:val="24"/>
        </w:rPr>
        <w:t>Загривское</w:t>
      </w:r>
      <w:proofErr w:type="spellEnd"/>
      <w:r w:rsidRPr="00EF7EF7">
        <w:rPr>
          <w:b/>
          <w:sz w:val="24"/>
          <w:szCs w:val="24"/>
        </w:rPr>
        <w:t xml:space="preserve"> сельское поселение</w:t>
      </w:r>
    </w:p>
    <w:p w:rsidR="0077506C" w:rsidRDefault="0077506C" w:rsidP="0077506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7506C" w:rsidRDefault="0077506C" w:rsidP="0077506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7506C" w:rsidRPr="00EF7EF7" w:rsidRDefault="0077506C" w:rsidP="0077506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Руководствуясь протоколом заседания чрезвычайной   </w:t>
      </w:r>
      <w:proofErr w:type="spellStart"/>
      <w:r>
        <w:rPr>
          <w:sz w:val="24"/>
          <w:szCs w:val="24"/>
        </w:rPr>
        <w:t>противоэпизотической</w:t>
      </w:r>
      <w:proofErr w:type="spellEnd"/>
      <w:r>
        <w:rPr>
          <w:sz w:val="24"/>
          <w:szCs w:val="24"/>
        </w:rPr>
        <w:t xml:space="preserve"> комиссии при Правительстве Ленинградской области от 14.06.2018 </w:t>
      </w:r>
      <w:proofErr w:type="spellStart"/>
      <w:proofErr w:type="gramStart"/>
      <w:r>
        <w:rPr>
          <w:sz w:val="24"/>
          <w:szCs w:val="24"/>
        </w:rPr>
        <w:t>г.,в</w:t>
      </w:r>
      <w:proofErr w:type="spellEnd"/>
      <w:proofErr w:type="gramEnd"/>
      <w:r>
        <w:rPr>
          <w:sz w:val="24"/>
          <w:szCs w:val="24"/>
        </w:rPr>
        <w:t xml:space="preserve"> целях недопущения распространения африканской чумы свиней на территории </w:t>
      </w:r>
      <w:proofErr w:type="spellStart"/>
      <w:r>
        <w:rPr>
          <w:sz w:val="24"/>
          <w:szCs w:val="24"/>
        </w:rPr>
        <w:t>Загривского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селького</w:t>
      </w:r>
      <w:proofErr w:type="spellEnd"/>
      <w:r>
        <w:rPr>
          <w:sz w:val="24"/>
          <w:szCs w:val="24"/>
        </w:rPr>
        <w:t xml:space="preserve"> поселения Сланцевского муниципального района Ленинградской области, администрация </w:t>
      </w:r>
      <w:proofErr w:type="spellStart"/>
      <w:r>
        <w:rPr>
          <w:sz w:val="24"/>
          <w:szCs w:val="24"/>
        </w:rPr>
        <w:t>Загривского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EF7EF7">
        <w:rPr>
          <w:b/>
          <w:sz w:val="24"/>
          <w:szCs w:val="24"/>
        </w:rPr>
        <w:t>постановляет:</w:t>
      </w:r>
    </w:p>
    <w:p w:rsidR="0077506C" w:rsidRDefault="0077506C" w:rsidP="0077506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7506C" w:rsidRDefault="0077506C" w:rsidP="0077506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Лицам  ,</w:t>
      </w:r>
      <w:proofErr w:type="gramEnd"/>
      <w:r>
        <w:rPr>
          <w:sz w:val="24"/>
          <w:szCs w:val="24"/>
        </w:rPr>
        <w:t xml:space="preserve">занимающимся содержанием поголовья свиней в хозяйствах различных форм собственности, запретить заготовку кормов и подстилочного материала для свиней на территории </w:t>
      </w:r>
      <w:proofErr w:type="spellStart"/>
      <w:r>
        <w:rPr>
          <w:sz w:val="24"/>
          <w:szCs w:val="24"/>
        </w:rPr>
        <w:t>Загривского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77506C" w:rsidRDefault="0077506C" w:rsidP="0077506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Запретить на территории </w:t>
      </w:r>
      <w:proofErr w:type="spellStart"/>
      <w:r>
        <w:rPr>
          <w:sz w:val="24"/>
          <w:szCs w:val="24"/>
        </w:rPr>
        <w:t>Загривского</w:t>
      </w:r>
      <w:proofErr w:type="spellEnd"/>
      <w:r>
        <w:rPr>
          <w:sz w:val="24"/>
          <w:szCs w:val="24"/>
        </w:rPr>
        <w:t xml:space="preserve"> сельского поселения проведение сельскохозяйственных ярмарок, выставок(аукционов) и других мероприятий, связанных с передвижением, перемещением и </w:t>
      </w:r>
      <w:proofErr w:type="gramStart"/>
      <w:r>
        <w:rPr>
          <w:sz w:val="24"/>
          <w:szCs w:val="24"/>
        </w:rPr>
        <w:t>скоплением  животных</w:t>
      </w:r>
      <w:proofErr w:type="gramEnd"/>
      <w:r>
        <w:rPr>
          <w:sz w:val="24"/>
          <w:szCs w:val="24"/>
        </w:rPr>
        <w:t xml:space="preserve"> и продажей мяса и мясопродуктов в неустановленных местах торговли.</w:t>
      </w:r>
    </w:p>
    <w:p w:rsidR="0077506C" w:rsidRDefault="0077506C" w:rsidP="0077506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Гражданам, имеющим в личном хозяйстве поголовье свиней, предоставить в администрацию поселения сведения об их количестве.</w:t>
      </w:r>
    </w:p>
    <w:p w:rsidR="0077506C" w:rsidRDefault="0077506C" w:rsidP="0077506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Специалистам администрации обеспечить информирование населения о возникновении африканской чумы свиней путем размещения информации на информационных щитах и на официальном сайте в сети Интернет.</w:t>
      </w:r>
    </w:p>
    <w:p w:rsidR="0077506C" w:rsidRDefault="0077506C" w:rsidP="0077506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Опубликовать настоящее постановление на официальном сайте администрации муниципального образования по </w:t>
      </w:r>
      <w:proofErr w:type="gramStart"/>
      <w:r>
        <w:rPr>
          <w:sz w:val="24"/>
          <w:szCs w:val="24"/>
        </w:rPr>
        <w:t>адресу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загрив</w:t>
      </w:r>
      <w:r w:rsidR="00974AC0">
        <w:rPr>
          <w:sz w:val="24"/>
          <w:szCs w:val="24"/>
        </w:rPr>
        <w:t>ско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рф</w:t>
      </w:r>
      <w:proofErr w:type="spellEnd"/>
    </w:p>
    <w:p w:rsidR="0077506C" w:rsidRDefault="0077506C" w:rsidP="0077506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Контроль над исполнением настоящего постановления оставляю за собой.</w:t>
      </w:r>
    </w:p>
    <w:p w:rsidR="0077506C" w:rsidRDefault="0077506C" w:rsidP="007750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7506C" w:rsidRDefault="0077506C" w:rsidP="007750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7506C" w:rsidRDefault="0077506C" w:rsidP="007750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7506C" w:rsidRPr="003C34FF" w:rsidRDefault="0077506C" w:rsidP="007750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В.и.</w:t>
      </w:r>
      <w:proofErr w:type="gramStart"/>
      <w:r>
        <w:rPr>
          <w:sz w:val="24"/>
          <w:szCs w:val="24"/>
        </w:rPr>
        <w:t>о.главы</w:t>
      </w:r>
      <w:proofErr w:type="spellEnd"/>
      <w:proofErr w:type="gramEnd"/>
      <w:r>
        <w:rPr>
          <w:sz w:val="24"/>
          <w:szCs w:val="24"/>
        </w:rPr>
        <w:t xml:space="preserve"> администрации                                   </w:t>
      </w:r>
      <w:proofErr w:type="spellStart"/>
      <w:r>
        <w:rPr>
          <w:sz w:val="24"/>
          <w:szCs w:val="24"/>
        </w:rPr>
        <w:t>М.В.Ильина</w:t>
      </w:r>
      <w:proofErr w:type="spellEnd"/>
    </w:p>
    <w:p w:rsidR="0077506C" w:rsidRDefault="0077506C" w:rsidP="0077506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7506C" w:rsidRDefault="0077506C" w:rsidP="007750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7506C" w:rsidRPr="00EF4C25" w:rsidRDefault="0077506C" w:rsidP="007750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7506C" w:rsidRPr="00EF4C25" w:rsidRDefault="0077506C" w:rsidP="007750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77506C" w:rsidRPr="00EF4C25" w:rsidRDefault="0077506C" w:rsidP="007750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7506C" w:rsidRDefault="0077506C" w:rsidP="0077506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375A3" w:rsidRDefault="000375A3"/>
    <w:sectPr w:rsidR="00037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C4342"/>
    <w:multiLevelType w:val="hybridMultilevel"/>
    <w:tmpl w:val="5A68CD46"/>
    <w:lvl w:ilvl="0" w:tplc="1DAA6A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BD"/>
    <w:rsid w:val="000375A3"/>
    <w:rsid w:val="006A15BD"/>
    <w:rsid w:val="0077506C"/>
    <w:rsid w:val="00974AC0"/>
    <w:rsid w:val="00E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4BC6"/>
  <w15:chartTrackingRefBased/>
  <w15:docId w15:val="{2A560569-C052-4C21-8050-D9F559FE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06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2018-09-17T07:25:00Z</dcterms:created>
  <dcterms:modified xsi:type="dcterms:W3CDTF">2018-09-17T08:22:00Z</dcterms:modified>
</cp:coreProperties>
</file>