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C9" w:rsidRPr="009723C9" w:rsidRDefault="009723C9" w:rsidP="00BA3966">
      <w:pPr>
        <w:pStyle w:val="a5"/>
        <w:rPr>
          <w:rStyle w:val="21"/>
          <w:rFonts w:eastAsiaTheme="minorEastAsia"/>
        </w:rPr>
      </w:pPr>
    </w:p>
    <w:p w:rsidR="00E91670" w:rsidRPr="00CC4CA5" w:rsidRDefault="00E91670" w:rsidP="00E91670">
      <w:pPr>
        <w:jc w:val="center"/>
        <w:rPr>
          <w:lang w:val="en-GB"/>
        </w:rPr>
      </w:pPr>
      <w:r w:rsidRPr="00CC4CA5">
        <w:rPr>
          <w:noProof/>
        </w:rPr>
        <w:drawing>
          <wp:inline distT="0" distB="0" distL="0" distR="0">
            <wp:extent cx="466725" cy="552450"/>
            <wp:effectExtent l="19050" t="0" r="9525" b="0"/>
            <wp:docPr id="4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670" w:rsidRDefault="00E91670" w:rsidP="00E91670">
      <w:pPr>
        <w:spacing w:line="317" w:lineRule="exact"/>
        <w:rPr>
          <w:rFonts w:eastAsia="Calibri"/>
        </w:rPr>
      </w:pPr>
    </w:p>
    <w:p w:rsidR="00E91670" w:rsidRPr="003777B8" w:rsidRDefault="00E91670" w:rsidP="00E91670">
      <w:pPr>
        <w:jc w:val="center"/>
        <w:rPr>
          <w:b/>
          <w:sz w:val="28"/>
          <w:szCs w:val="28"/>
        </w:rPr>
      </w:pPr>
      <w:r w:rsidRPr="003777B8">
        <w:rPr>
          <w:b/>
          <w:sz w:val="28"/>
          <w:szCs w:val="28"/>
        </w:rPr>
        <w:t xml:space="preserve">Администрация муниципального образования </w:t>
      </w:r>
    </w:p>
    <w:p w:rsidR="00E91670" w:rsidRPr="003777B8" w:rsidRDefault="00E91670" w:rsidP="00E91670">
      <w:pPr>
        <w:jc w:val="center"/>
        <w:rPr>
          <w:b/>
          <w:sz w:val="28"/>
          <w:szCs w:val="28"/>
        </w:rPr>
      </w:pPr>
      <w:r w:rsidRPr="003777B8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агривское</w:t>
      </w:r>
      <w:r w:rsidRPr="00377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</w:t>
      </w:r>
      <w:r w:rsidRPr="00377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поселение</w:t>
      </w:r>
    </w:p>
    <w:p w:rsidR="00E91670" w:rsidRPr="003777B8" w:rsidRDefault="00E91670" w:rsidP="00E91670">
      <w:pPr>
        <w:jc w:val="center"/>
        <w:rPr>
          <w:b/>
          <w:sz w:val="28"/>
          <w:szCs w:val="28"/>
        </w:rPr>
      </w:pPr>
      <w:r w:rsidRPr="003777B8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ланцевского</w:t>
      </w:r>
      <w:r w:rsidRPr="00377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Pr="00377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Pr="003777B8">
        <w:rPr>
          <w:b/>
          <w:sz w:val="28"/>
          <w:szCs w:val="28"/>
        </w:rPr>
        <w:t xml:space="preserve"> Л</w:t>
      </w:r>
      <w:r>
        <w:rPr>
          <w:b/>
          <w:sz w:val="28"/>
          <w:szCs w:val="28"/>
        </w:rPr>
        <w:t>енинградской</w:t>
      </w:r>
      <w:r w:rsidRPr="00377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</w:t>
      </w:r>
    </w:p>
    <w:p w:rsidR="00E91670" w:rsidRPr="00CC4CA5" w:rsidRDefault="00E91670" w:rsidP="00E91670">
      <w:pPr>
        <w:pBdr>
          <w:between w:val="single" w:sz="4" w:space="1" w:color="auto"/>
        </w:pBdr>
        <w:jc w:val="center"/>
        <w:rPr>
          <w:b/>
        </w:rPr>
      </w:pPr>
    </w:p>
    <w:p w:rsidR="00E91670" w:rsidRPr="00CC4CA5" w:rsidRDefault="00E91670" w:rsidP="00E91670">
      <w:pPr>
        <w:jc w:val="center"/>
        <w:rPr>
          <w:b/>
        </w:rPr>
      </w:pPr>
      <w:r w:rsidRPr="00CC4CA5">
        <w:rPr>
          <w:b/>
        </w:rPr>
        <w:t>П О С Т А Н О В Л Е Н И Е</w:t>
      </w:r>
    </w:p>
    <w:p w:rsidR="009723C9" w:rsidRPr="009723C9" w:rsidRDefault="009723C9" w:rsidP="009723C9">
      <w:pPr>
        <w:pStyle w:val="a5"/>
        <w:jc w:val="center"/>
      </w:pPr>
    </w:p>
    <w:p w:rsidR="009723C9" w:rsidRPr="009723C9" w:rsidRDefault="009723C9" w:rsidP="009723C9">
      <w:pPr>
        <w:pStyle w:val="a5"/>
        <w:rPr>
          <w:rStyle w:val="21"/>
          <w:rFonts w:eastAsiaTheme="minorEastAsia"/>
        </w:rPr>
      </w:pPr>
      <w:r w:rsidRPr="009723C9">
        <w:rPr>
          <w:rStyle w:val="21"/>
          <w:rFonts w:eastAsiaTheme="minorEastAsia"/>
        </w:rPr>
        <w:t xml:space="preserve">       </w:t>
      </w:r>
    </w:p>
    <w:p w:rsidR="009723C9" w:rsidRDefault="00E91670" w:rsidP="00E91670">
      <w:pPr>
        <w:pStyle w:val="a5"/>
        <w:jc w:val="center"/>
        <w:rPr>
          <w:rStyle w:val="21"/>
          <w:rFonts w:eastAsiaTheme="minorEastAsia"/>
        </w:rPr>
      </w:pPr>
      <w:r>
        <w:rPr>
          <w:rStyle w:val="21"/>
          <w:rFonts w:eastAsiaTheme="minorEastAsia"/>
        </w:rPr>
        <w:t>03.02.2022</w:t>
      </w:r>
      <w:r w:rsidR="00685376">
        <w:rPr>
          <w:rStyle w:val="21"/>
          <w:rFonts w:eastAsiaTheme="minorEastAsia"/>
        </w:rPr>
        <w:t xml:space="preserve"> г.</w:t>
      </w:r>
      <w:r w:rsidR="009723C9" w:rsidRPr="009723C9">
        <w:rPr>
          <w:rStyle w:val="21"/>
          <w:rFonts w:eastAsiaTheme="minorEastAsia"/>
        </w:rPr>
        <w:t xml:space="preserve">                                                             </w:t>
      </w:r>
      <w:r>
        <w:rPr>
          <w:rStyle w:val="21"/>
          <w:rFonts w:eastAsiaTheme="minorEastAsia"/>
        </w:rPr>
        <w:t xml:space="preserve">       </w:t>
      </w:r>
      <w:r w:rsidR="009723C9" w:rsidRPr="009723C9">
        <w:rPr>
          <w:rStyle w:val="21"/>
          <w:rFonts w:eastAsiaTheme="minorEastAsia"/>
        </w:rPr>
        <w:t xml:space="preserve">                             № </w:t>
      </w:r>
      <w:r>
        <w:rPr>
          <w:rStyle w:val="21"/>
          <w:rFonts w:eastAsiaTheme="minorEastAsia"/>
        </w:rPr>
        <w:t>09-п</w:t>
      </w:r>
    </w:p>
    <w:p w:rsidR="00FE214F" w:rsidRPr="009723C9" w:rsidRDefault="00FE214F" w:rsidP="009723C9">
      <w:pPr>
        <w:pStyle w:val="a5"/>
        <w:rPr>
          <w:rStyle w:val="21"/>
          <w:rFonts w:eastAsiaTheme="minorEastAsia"/>
        </w:rPr>
      </w:pPr>
    </w:p>
    <w:p w:rsidR="000A6506" w:rsidRPr="0071551F" w:rsidRDefault="000A6506" w:rsidP="000A6506">
      <w:pPr>
        <w:tabs>
          <w:tab w:val="left" w:pos="1080"/>
        </w:tabs>
        <w:jc w:val="center"/>
        <w:rPr>
          <w:b/>
        </w:rPr>
      </w:pPr>
    </w:p>
    <w:p w:rsidR="000A6506" w:rsidRPr="009723C9" w:rsidRDefault="000A6506" w:rsidP="00090B98">
      <w:pPr>
        <w:tabs>
          <w:tab w:val="left" w:pos="1080"/>
        </w:tabs>
        <w:jc w:val="center"/>
      </w:pPr>
    </w:p>
    <w:p w:rsidR="000A6506" w:rsidRPr="009723C9" w:rsidRDefault="000A6506" w:rsidP="00090B98">
      <w:pPr>
        <w:tabs>
          <w:tab w:val="left" w:pos="1080"/>
        </w:tabs>
        <w:jc w:val="center"/>
      </w:pPr>
    </w:p>
    <w:p w:rsidR="00090B98" w:rsidRPr="001D3251" w:rsidRDefault="0071551F" w:rsidP="0071551F">
      <w:pPr>
        <w:ind w:right="5244"/>
        <w:jc w:val="both"/>
        <w:rPr>
          <w:b/>
        </w:rPr>
      </w:pPr>
      <w:r>
        <w:rPr>
          <w:b/>
        </w:rPr>
        <w:t>«</w:t>
      </w:r>
      <w:r w:rsidR="00090B98" w:rsidRPr="009723C9">
        <w:rPr>
          <w:b/>
        </w:rPr>
        <w:t>О</w:t>
      </w:r>
      <w:r w:rsidR="001B1913">
        <w:rPr>
          <w:b/>
        </w:rPr>
        <w:t>б утверждении Положения о</w:t>
      </w:r>
      <w:r w:rsidR="00090B98" w:rsidRPr="009723C9">
        <w:rPr>
          <w:b/>
        </w:rPr>
        <w:t xml:space="preserve"> проведении эвакуационных мероприятий в чрезвычайных ситуациях</w:t>
      </w:r>
      <w:r w:rsidR="001D3251" w:rsidRPr="001D3251">
        <w:t xml:space="preserve"> </w:t>
      </w:r>
      <w:r w:rsidR="00EC3AF4" w:rsidRPr="00EC3AF4">
        <w:rPr>
          <w:b/>
        </w:rPr>
        <w:t>природного и техногенного характера</w:t>
      </w:r>
      <w:r w:rsidR="00EC3AF4">
        <w:t xml:space="preserve"> </w:t>
      </w:r>
      <w:r w:rsidR="00B24C33">
        <w:rPr>
          <w:b/>
        </w:rPr>
        <w:t xml:space="preserve">на территории муниципального образования </w:t>
      </w:r>
      <w:r w:rsidR="00E91670">
        <w:rPr>
          <w:b/>
        </w:rPr>
        <w:t>Загривское</w:t>
      </w:r>
      <w:r w:rsidR="00B24C33">
        <w:rPr>
          <w:b/>
        </w:rPr>
        <w:t xml:space="preserve"> сельское поселение»</w:t>
      </w:r>
    </w:p>
    <w:p w:rsidR="00A17786" w:rsidRPr="009723C9" w:rsidRDefault="00A17786" w:rsidP="0071551F">
      <w:pPr>
        <w:ind w:right="5244"/>
        <w:jc w:val="both"/>
        <w:rPr>
          <w:b/>
        </w:rPr>
      </w:pPr>
    </w:p>
    <w:p w:rsidR="00090B98" w:rsidRPr="009723C9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251" w:rsidRPr="00286587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5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N 68-ФЗ "О защите населения и территорий от чрезвычайных ситуаций природного и техногенного характера", в целях определения порядка организации и проведения эвакуационных мероприятий и первоочередного жизнеобеспечения пострадавшего населения при угрозе и возникновении чрезвычайных ситуаций природного и техногенного характера на территории </w:t>
      </w:r>
      <w:r w:rsidR="003477A0" w:rsidRPr="002865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7786" w:rsidRPr="00286587">
        <w:rPr>
          <w:rFonts w:ascii="Times New Roman" w:hAnsi="Times New Roman" w:cs="Times New Roman"/>
          <w:sz w:val="28"/>
          <w:szCs w:val="28"/>
        </w:rPr>
        <w:t xml:space="preserve"> </w:t>
      </w:r>
      <w:r w:rsidR="00E91670">
        <w:rPr>
          <w:rFonts w:ascii="Times New Roman" w:hAnsi="Times New Roman" w:cs="Times New Roman"/>
          <w:sz w:val="28"/>
          <w:szCs w:val="28"/>
        </w:rPr>
        <w:t>Загривское</w:t>
      </w:r>
      <w:r w:rsidR="00A17786" w:rsidRPr="00286587">
        <w:rPr>
          <w:rFonts w:ascii="Times New Roman" w:hAnsi="Times New Roman" w:cs="Times New Roman"/>
          <w:sz w:val="28"/>
          <w:szCs w:val="28"/>
        </w:rPr>
        <w:t xml:space="preserve"> </w:t>
      </w:r>
      <w:r w:rsidR="00ED3265" w:rsidRPr="00286587">
        <w:rPr>
          <w:rFonts w:ascii="Times New Roman" w:hAnsi="Times New Roman" w:cs="Times New Roman"/>
          <w:sz w:val="28"/>
          <w:szCs w:val="28"/>
        </w:rPr>
        <w:t>сельско</w:t>
      </w:r>
      <w:r w:rsidR="00A17786" w:rsidRPr="00286587">
        <w:rPr>
          <w:rFonts w:ascii="Times New Roman" w:hAnsi="Times New Roman" w:cs="Times New Roman"/>
          <w:sz w:val="28"/>
          <w:szCs w:val="28"/>
        </w:rPr>
        <w:t>е</w:t>
      </w:r>
      <w:r w:rsidR="00ED3265" w:rsidRPr="00286587">
        <w:rPr>
          <w:rFonts w:ascii="Times New Roman" w:hAnsi="Times New Roman" w:cs="Times New Roman"/>
          <w:sz w:val="28"/>
          <w:szCs w:val="28"/>
        </w:rPr>
        <w:t xml:space="preserve"> </w:t>
      </w:r>
      <w:r w:rsidR="00983110" w:rsidRPr="00286587">
        <w:rPr>
          <w:rFonts w:ascii="Times New Roman" w:hAnsi="Times New Roman" w:cs="Times New Roman"/>
          <w:sz w:val="28"/>
          <w:szCs w:val="28"/>
        </w:rPr>
        <w:t>поселение</w:t>
      </w:r>
      <w:r w:rsidR="00E91670">
        <w:rPr>
          <w:rFonts w:ascii="Times New Roman" w:hAnsi="Times New Roman" w:cs="Times New Roman"/>
          <w:sz w:val="28"/>
          <w:szCs w:val="28"/>
        </w:rPr>
        <w:t xml:space="preserve"> Сланцевского муниципального района Ленинградской области</w:t>
      </w:r>
      <w:r w:rsidR="000A6506" w:rsidRPr="00286587">
        <w:rPr>
          <w:rFonts w:ascii="Times New Roman" w:hAnsi="Times New Roman" w:cs="Times New Roman"/>
          <w:sz w:val="28"/>
          <w:szCs w:val="28"/>
        </w:rPr>
        <w:t>,</w:t>
      </w:r>
      <w:r w:rsidR="00E91670">
        <w:rPr>
          <w:rFonts w:ascii="Times New Roman" w:hAnsi="Times New Roman" w:cs="Times New Roman"/>
          <w:sz w:val="28"/>
          <w:szCs w:val="28"/>
        </w:rPr>
        <w:t xml:space="preserve"> администрация Загривского сельского поселения </w:t>
      </w:r>
      <w:r w:rsidR="00E91670" w:rsidRPr="00E9167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D3251" w:rsidRPr="00286587" w:rsidRDefault="001D3251" w:rsidP="001D32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90B98" w:rsidRPr="00286587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587">
        <w:rPr>
          <w:rFonts w:ascii="Times New Roman" w:hAnsi="Times New Roman" w:cs="Times New Roman"/>
          <w:sz w:val="28"/>
          <w:szCs w:val="28"/>
        </w:rPr>
        <w:t xml:space="preserve">1. Утвердить Положение о проведении эвакуационных мероприятий в чрезвычайных ситуациях </w:t>
      </w:r>
      <w:r w:rsidR="00EC3AF4" w:rsidRPr="00EC3AF4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EC3AF4">
        <w:t xml:space="preserve"> </w:t>
      </w:r>
      <w:r w:rsidRPr="0028658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477A0" w:rsidRPr="002865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7786" w:rsidRPr="00286587">
        <w:rPr>
          <w:rFonts w:ascii="Times New Roman" w:hAnsi="Times New Roman" w:cs="Times New Roman"/>
          <w:sz w:val="28"/>
          <w:szCs w:val="28"/>
        </w:rPr>
        <w:t xml:space="preserve"> </w:t>
      </w:r>
      <w:r w:rsidR="00E91670">
        <w:rPr>
          <w:rFonts w:ascii="Times New Roman" w:hAnsi="Times New Roman" w:cs="Times New Roman"/>
          <w:sz w:val="28"/>
          <w:szCs w:val="28"/>
        </w:rPr>
        <w:t>Загривское</w:t>
      </w:r>
      <w:r w:rsidR="00A17786" w:rsidRPr="00286587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983110" w:rsidRPr="00286587">
        <w:rPr>
          <w:rFonts w:ascii="Times New Roman" w:hAnsi="Times New Roman" w:cs="Times New Roman"/>
          <w:sz w:val="28"/>
          <w:szCs w:val="28"/>
        </w:rPr>
        <w:t>поселение</w:t>
      </w:r>
      <w:r w:rsidR="00A17786" w:rsidRPr="00286587">
        <w:rPr>
          <w:rFonts w:ascii="Times New Roman" w:hAnsi="Times New Roman" w:cs="Times New Roman"/>
          <w:sz w:val="28"/>
          <w:szCs w:val="28"/>
        </w:rPr>
        <w:t xml:space="preserve"> </w:t>
      </w:r>
      <w:r w:rsidRPr="00286587">
        <w:rPr>
          <w:rFonts w:ascii="Times New Roman" w:hAnsi="Times New Roman" w:cs="Times New Roman"/>
          <w:sz w:val="28"/>
          <w:szCs w:val="28"/>
        </w:rPr>
        <w:t>и перечень пунктов временного размещения и про</w:t>
      </w:r>
      <w:r w:rsidR="00A17786" w:rsidRPr="00286587">
        <w:rPr>
          <w:rFonts w:ascii="Times New Roman" w:hAnsi="Times New Roman" w:cs="Times New Roman"/>
          <w:sz w:val="28"/>
          <w:szCs w:val="28"/>
        </w:rPr>
        <w:t>живания эвакуируемого населения</w:t>
      </w:r>
      <w:r w:rsidRPr="00286587">
        <w:rPr>
          <w:rFonts w:ascii="Times New Roman" w:hAnsi="Times New Roman" w:cs="Times New Roman"/>
          <w:sz w:val="28"/>
          <w:szCs w:val="28"/>
        </w:rPr>
        <w:t>.</w:t>
      </w:r>
    </w:p>
    <w:p w:rsidR="00090B98" w:rsidRPr="00286587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587">
        <w:rPr>
          <w:rFonts w:ascii="Times New Roman" w:hAnsi="Times New Roman" w:cs="Times New Roman"/>
          <w:sz w:val="28"/>
          <w:szCs w:val="28"/>
        </w:rPr>
        <w:t>2. Рекомендовать, руководителям организаций:</w:t>
      </w:r>
    </w:p>
    <w:p w:rsidR="00090B98" w:rsidRPr="00286587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587">
        <w:rPr>
          <w:rFonts w:ascii="Times New Roman" w:hAnsi="Times New Roman" w:cs="Times New Roman"/>
          <w:sz w:val="28"/>
          <w:szCs w:val="28"/>
        </w:rPr>
        <w:t>2.1. Обеспечить готовность пунктов временного размещения и проживания эвакуируемого населения к выполнению задач по предназначению;</w:t>
      </w:r>
    </w:p>
    <w:p w:rsidR="00090B98" w:rsidRPr="00286587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587">
        <w:rPr>
          <w:rFonts w:ascii="Times New Roman" w:hAnsi="Times New Roman" w:cs="Times New Roman"/>
          <w:sz w:val="28"/>
          <w:szCs w:val="28"/>
        </w:rPr>
        <w:t>2.2. Определить порядок проведения эвакуационных мероприятий в организациях и на предприятиях при угрозе и возникновении чрезвычайных ситуаций природного и техногенного характера и пожаров.</w:t>
      </w:r>
    </w:p>
    <w:p w:rsidR="00286587" w:rsidRPr="00286587" w:rsidRDefault="00E91670" w:rsidP="0028658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0100">
        <w:rPr>
          <w:rFonts w:ascii="Times New Roman" w:hAnsi="Times New Roman" w:cs="Times New Roman"/>
          <w:sz w:val="28"/>
          <w:szCs w:val="28"/>
        </w:rPr>
        <w:t xml:space="preserve">. </w:t>
      </w:r>
      <w:r w:rsidR="00286587" w:rsidRPr="00286587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Загривского</w:t>
      </w:r>
      <w:r w:rsidR="00286587" w:rsidRPr="00286587">
        <w:rPr>
          <w:rFonts w:ascii="Times New Roman" w:hAnsi="Times New Roman"/>
          <w:sz w:val="28"/>
          <w:szCs w:val="28"/>
        </w:rPr>
        <w:t xml:space="preserve"> сельского поселения и вступает в силу </w:t>
      </w:r>
      <w:r>
        <w:rPr>
          <w:rFonts w:ascii="Times New Roman" w:hAnsi="Times New Roman"/>
          <w:sz w:val="28"/>
          <w:szCs w:val="28"/>
        </w:rPr>
        <w:t>с момента подписания.</w:t>
      </w:r>
    </w:p>
    <w:p w:rsidR="00286587" w:rsidRPr="00871A88" w:rsidRDefault="00E91670" w:rsidP="00871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B0100">
        <w:rPr>
          <w:rFonts w:ascii="Times New Roman" w:hAnsi="Times New Roman"/>
          <w:sz w:val="28"/>
          <w:szCs w:val="28"/>
        </w:rPr>
        <w:t xml:space="preserve">. </w:t>
      </w:r>
      <w:r w:rsidR="00286587" w:rsidRPr="00286587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</w:p>
    <w:p w:rsidR="00286587" w:rsidRPr="00286587" w:rsidRDefault="00286587" w:rsidP="00286587">
      <w:pPr>
        <w:pStyle w:val="ab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286587" w:rsidRPr="00286587" w:rsidRDefault="00E91670" w:rsidP="0028658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286587" w:rsidRPr="00286587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>С.В. Калинин</w:t>
      </w:r>
    </w:p>
    <w:p w:rsidR="007B1FFB" w:rsidRDefault="00090B98" w:rsidP="00E91670">
      <w:pPr>
        <w:tabs>
          <w:tab w:val="right" w:pos="10489"/>
        </w:tabs>
      </w:pPr>
      <w:r w:rsidRPr="009723C9">
        <w:t xml:space="preserve">                          </w:t>
      </w:r>
      <w:r w:rsidR="00E91670">
        <w:tab/>
      </w:r>
    </w:p>
    <w:p w:rsidR="00090B98" w:rsidRPr="009723C9" w:rsidRDefault="000A6506" w:rsidP="007B1FFB">
      <w:pPr>
        <w:tabs>
          <w:tab w:val="right" w:pos="10489"/>
        </w:tabs>
        <w:jc w:val="right"/>
      </w:pPr>
      <w:r w:rsidRPr="009723C9">
        <w:lastRenderedPageBreak/>
        <w:t>У</w:t>
      </w:r>
      <w:r w:rsidR="00090B98" w:rsidRPr="009723C9">
        <w:t xml:space="preserve">тверждено </w:t>
      </w:r>
    </w:p>
    <w:p w:rsidR="00090B98" w:rsidRPr="009723C9" w:rsidRDefault="00090B98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983110">
        <w:rPr>
          <w:rFonts w:ascii="Times New Roman" w:hAnsi="Times New Roman" w:cs="Times New Roman"/>
          <w:sz w:val="24"/>
          <w:szCs w:val="24"/>
        </w:rPr>
        <w:t>а</w:t>
      </w:r>
      <w:r w:rsidRPr="009723C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983110" w:rsidRDefault="00E91670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Загривского </w:t>
      </w:r>
      <w:r w:rsidR="00983110" w:rsidRPr="009723C9">
        <w:rPr>
          <w:rFonts w:ascii="Times New Roman" w:hAnsi="Times New Roman" w:cs="Times New Roman"/>
          <w:sz w:val="24"/>
          <w:szCs w:val="24"/>
        </w:rPr>
        <w:t>сельско</w:t>
      </w:r>
      <w:r w:rsidR="00131D85">
        <w:rPr>
          <w:rFonts w:ascii="Times New Roman" w:hAnsi="Times New Roman" w:cs="Times New Roman"/>
          <w:sz w:val="24"/>
          <w:szCs w:val="24"/>
        </w:rPr>
        <w:t>го</w:t>
      </w:r>
      <w:r w:rsidR="00983110" w:rsidRPr="009723C9">
        <w:rPr>
          <w:rFonts w:ascii="Times New Roman" w:hAnsi="Times New Roman" w:cs="Times New Roman"/>
          <w:sz w:val="24"/>
          <w:szCs w:val="24"/>
        </w:rPr>
        <w:t xml:space="preserve"> </w:t>
      </w:r>
      <w:r w:rsidR="00131D85">
        <w:rPr>
          <w:rFonts w:ascii="Times New Roman" w:hAnsi="Times New Roman" w:cs="Times New Roman"/>
          <w:sz w:val="24"/>
          <w:szCs w:val="24"/>
        </w:rPr>
        <w:t>поселения</w:t>
      </w:r>
    </w:p>
    <w:p w:rsidR="00090B98" w:rsidRDefault="00090B98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 xml:space="preserve">от </w:t>
      </w:r>
      <w:r w:rsidR="00E91670">
        <w:rPr>
          <w:rFonts w:ascii="Times New Roman" w:hAnsi="Times New Roman" w:cs="Times New Roman"/>
          <w:sz w:val="24"/>
          <w:szCs w:val="24"/>
        </w:rPr>
        <w:t>03.02.2022</w:t>
      </w:r>
      <w:r w:rsidR="0098311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23340">
        <w:rPr>
          <w:rFonts w:ascii="Times New Roman" w:hAnsi="Times New Roman" w:cs="Times New Roman"/>
          <w:sz w:val="24"/>
          <w:szCs w:val="24"/>
        </w:rPr>
        <w:t xml:space="preserve"> </w:t>
      </w:r>
      <w:r w:rsidR="00E91670">
        <w:rPr>
          <w:rFonts w:ascii="Times New Roman" w:hAnsi="Times New Roman" w:cs="Times New Roman"/>
          <w:sz w:val="24"/>
          <w:szCs w:val="24"/>
        </w:rPr>
        <w:t>09-п</w:t>
      </w:r>
    </w:p>
    <w:p w:rsidR="00983110" w:rsidRPr="009723C9" w:rsidRDefault="00983110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0B98" w:rsidRPr="009723C9" w:rsidRDefault="00090B98" w:rsidP="00090B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D7F9B" w:rsidRPr="009723C9" w:rsidRDefault="005D7F9B" w:rsidP="005D7F9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723C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основные задачи, порядок планирования, организацию и проведение эвакуационных мероприятий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B1FFB">
        <w:rPr>
          <w:rFonts w:ascii="Times New Roman" w:hAnsi="Times New Roman" w:cs="Times New Roman"/>
          <w:sz w:val="24"/>
          <w:szCs w:val="24"/>
        </w:rPr>
        <w:t>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723C9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9723C9">
        <w:rPr>
          <w:rFonts w:ascii="Times New Roman" w:hAnsi="Times New Roman" w:cs="Times New Roman"/>
          <w:sz w:val="24"/>
          <w:szCs w:val="24"/>
        </w:rPr>
        <w:t>) при возникновении чрезвычайных ситуаций (далее - ЧС).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1.2. Эвакуация - отселение в мирное время (далее - эвакуация) населения - комплекс мероприятий по организованному вывозу (выводу) населения из зон ЧС или зон вероятной чрезвычайной ситуации природного и техногенного характера и его кратковременному размещению в заблаговременно подготовленных, по условиям первоочередного жизнеобеспечения, безопасных районах (местах).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1.3. В зависимости от времени и сроков проведения вводятся следующие варианты эвакуации населения: упреждающая (заблаговременная), экстренная (безотлагательная).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 xml:space="preserve">1.4. Решение о проведении эвакуации населения принимается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723C9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9723C9">
        <w:rPr>
          <w:rFonts w:ascii="Times New Roman" w:hAnsi="Times New Roman" w:cs="Times New Roman"/>
          <w:sz w:val="24"/>
          <w:szCs w:val="24"/>
        </w:rPr>
        <w:t>.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1.5. Положение рассчитано на проведение эвакуации населения при чрезвычайной ситуации локального характера, в результате которой пострадало не более 10 человек либо нарушены условия жизнедеятельности не более 100 человек, и местного характера, в результате которой пострадало свыше 10, но не более 50 человек либо нарушены условия жизнедеятельности свыше 100, но не более 300 человек и зона чрезвычайной ситуации не выходит за пределы населенного пункта.</w:t>
      </w:r>
    </w:p>
    <w:p w:rsidR="005D7F9B" w:rsidRPr="009723C9" w:rsidRDefault="005D7F9B" w:rsidP="005D7F9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723C9">
        <w:rPr>
          <w:rFonts w:ascii="Times New Roman" w:hAnsi="Times New Roman" w:cs="Times New Roman"/>
          <w:b/>
          <w:bCs/>
          <w:sz w:val="24"/>
          <w:szCs w:val="24"/>
        </w:rPr>
        <w:t>2. Организация проведения эвакуационных мероприятий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 xml:space="preserve">2.1. Непосредственно планирование, организацию и проведение эвакуационных мероприятий осуществляют эвакуационная комиссия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9723C9">
        <w:rPr>
          <w:rFonts w:ascii="Times New Roman" w:hAnsi="Times New Roman" w:cs="Times New Roman"/>
          <w:sz w:val="24"/>
          <w:szCs w:val="24"/>
        </w:rPr>
        <w:t xml:space="preserve"> и </w:t>
      </w:r>
      <w:r w:rsidR="007B1FFB">
        <w:rPr>
          <w:rFonts w:ascii="Times New Roman" w:hAnsi="Times New Roman" w:cs="Times New Roman"/>
          <w:sz w:val="24"/>
          <w:szCs w:val="24"/>
        </w:rPr>
        <w:t>администрация Сланцевского муниципального района</w:t>
      </w:r>
      <w:r w:rsidRPr="009723C9">
        <w:rPr>
          <w:rFonts w:ascii="Times New Roman" w:hAnsi="Times New Roman" w:cs="Times New Roman"/>
          <w:sz w:val="24"/>
          <w:szCs w:val="24"/>
        </w:rPr>
        <w:t xml:space="preserve"> с привлечением предприятий и организаций, осуществляющих свою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9723C9">
        <w:rPr>
          <w:rFonts w:ascii="Times New Roman" w:hAnsi="Times New Roman" w:cs="Times New Roman"/>
          <w:sz w:val="24"/>
          <w:szCs w:val="24"/>
        </w:rPr>
        <w:t>.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 xml:space="preserve">2.2. При ЧС локального и местного характера организацию и проведение эвакуационных мероприятий осуществляет администрация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9723C9">
        <w:rPr>
          <w:rFonts w:ascii="Times New Roman" w:hAnsi="Times New Roman" w:cs="Times New Roman"/>
          <w:sz w:val="24"/>
          <w:szCs w:val="24"/>
        </w:rPr>
        <w:t>.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3C9">
        <w:rPr>
          <w:rFonts w:ascii="Times New Roman" w:hAnsi="Times New Roman" w:cs="Times New Roman"/>
          <w:b/>
          <w:bCs/>
          <w:sz w:val="24"/>
          <w:szCs w:val="24"/>
        </w:rPr>
        <w:t>Эвакуация проводится в два этапа: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 xml:space="preserve">1-й этап: </w:t>
      </w:r>
      <w:r w:rsidRPr="005F3255">
        <w:rPr>
          <w:rFonts w:ascii="Times New Roman" w:hAnsi="Times New Roman" w:cs="Times New Roman"/>
          <w:sz w:val="24"/>
          <w:szCs w:val="24"/>
        </w:rPr>
        <w:t xml:space="preserve">эвакуация населения из зон ЧС на общественные площади (пункты временного размещения - ПВР), расположенные вне этих зон. Под ПВР используются </w:t>
      </w:r>
      <w:r w:rsidR="007B1FFB">
        <w:rPr>
          <w:rFonts w:ascii="Times New Roman" w:hAnsi="Times New Roman" w:cs="Times New Roman"/>
          <w:sz w:val="24"/>
          <w:szCs w:val="24"/>
        </w:rPr>
        <w:t>Загривский сельский Дом Культуры</w:t>
      </w:r>
      <w:r w:rsidRPr="005F3255">
        <w:rPr>
          <w:rFonts w:ascii="Times New Roman" w:hAnsi="Times New Roman" w:cs="Times New Roman"/>
          <w:sz w:val="24"/>
          <w:szCs w:val="24"/>
        </w:rPr>
        <w:t>, учебные заведения и другие соответствующие помещения;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2-й этап: при затяжном характере ЧС или невозможности возвращения в места постоянной дислокации проводится перемещение населения с ПВР на площади, где возможно временное проживание и всестороннее обеспечение, - пункты временного проживания (ПВП).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2.3. Время пребывания эвакуируемого населения устанавливается: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на пунктах временного размещения - до 24 часов;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на пунктах временного проживания - до 30 суток.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2.4. В случае аварии на химически опасном объекте (ХОО) проводится экстренный вывоз (вывод) населения, попадающего в зону поражения, за границы распространения облака аварийно-химического опасного вещества (АХОВ). Население, проживающее в непосредственной близости от ХОО, ввиду быстрого распространения облака АХОВ, как правило, не выводится из опасной зоны, а укрывается в жилых (производственных и служебных) зданиях и сооружениях с проведением герметизации помещений с использованием средств индивидуальной защиты органов дыхания (СИЗ ОД) на верхних или нижних этажах (в зависимости от характера распространения АХОВ). Возможный экстренный вывод (вывоз) населения планируется заблаговременно по данным предварительного прогноза и производится из тех жилых домов и учреждений, объектов экономики, которые находятся в зоне возможного заражения.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При аварии АХОВ на транспорте вывод (вывоз) населения из зоны заражения и временное его размещение производятся в зависимости от реально складывающейся обстановки.</w:t>
      </w:r>
    </w:p>
    <w:p w:rsidR="007B1FFB" w:rsidRDefault="007B1FFB" w:rsidP="005D7F9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B1FFB" w:rsidRDefault="007B1FFB" w:rsidP="005D7F9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B1FFB" w:rsidRDefault="005D7F9B" w:rsidP="005D7F9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723C9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Обеспечение эвакуационных мероприятий</w:t>
      </w:r>
    </w:p>
    <w:p w:rsidR="005D7F9B" w:rsidRPr="007B1FFB" w:rsidRDefault="007B1FFB" w:rsidP="007B1FFB">
      <w:pPr>
        <w:tabs>
          <w:tab w:val="left" w:pos="2190"/>
        </w:tabs>
      </w:pPr>
      <w:r>
        <w:tab/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При проведении эвакуации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материально-техническому, связи и оповещения, финансовому.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 xml:space="preserve">3.1. Транспортное обеспечение эвакуации населения заключается в доставке населения из зоны ЧС в безопасные районы и перевозке участников ликвидации чрезвычайных ситуаций и осуществляется силами и средствами предприятий, организаций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9723C9">
        <w:rPr>
          <w:rFonts w:ascii="Times New Roman" w:hAnsi="Times New Roman" w:cs="Times New Roman"/>
          <w:sz w:val="24"/>
          <w:szCs w:val="24"/>
        </w:rPr>
        <w:t>.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3.2. Медицинское обеспечение эвакуации населения организуют и проводят силы и средства службы скорой медицинской помощи по принятой системе лечебно-эвакуационного, санитарно-гигиенического обеспечения населения в зависимости от характера и масштаба возникших медико-санитарных последствий.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3C9">
        <w:rPr>
          <w:rFonts w:ascii="Times New Roman" w:hAnsi="Times New Roman" w:cs="Times New Roman"/>
          <w:b/>
          <w:bCs/>
          <w:sz w:val="24"/>
          <w:szCs w:val="24"/>
        </w:rPr>
        <w:t>3.2.1. При проведении эвакуации осуществляются следующие мероприятия:</w:t>
      </w:r>
    </w:p>
    <w:p w:rsidR="005D7F9B" w:rsidRPr="009723C9" w:rsidRDefault="005D7F9B" w:rsidP="005D7F9B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- развертывание медицинских пунктов на ПВР, организация на них дежурства медицинского персонала;</w:t>
      </w:r>
    </w:p>
    <w:p w:rsidR="005D7F9B" w:rsidRPr="009723C9" w:rsidRDefault="005D7F9B" w:rsidP="005D7F9B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- определение потребности в дополнительном развертывании лечебной базы;</w:t>
      </w:r>
    </w:p>
    <w:p w:rsidR="005D7F9B" w:rsidRPr="009723C9" w:rsidRDefault="005D7F9B" w:rsidP="005D7F9B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- организация обслуживания нетранспортабельных больных;</w:t>
      </w:r>
    </w:p>
    <w:p w:rsidR="005D7F9B" w:rsidRPr="009723C9" w:rsidRDefault="005D7F9B" w:rsidP="005D7F9B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- контроль за санитарным состоянием мест ПВР и ПВП населения;</w:t>
      </w:r>
    </w:p>
    <w:p w:rsidR="005D7F9B" w:rsidRPr="009723C9" w:rsidRDefault="005D7F9B" w:rsidP="005D7F9B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- непрерывное наблюдение за эпидемиологической обстановкой, выявление инфекционных больных и выполнение других противоэпидемиологических мероприятий;</w:t>
      </w:r>
    </w:p>
    <w:p w:rsidR="005D7F9B" w:rsidRPr="009723C9" w:rsidRDefault="005D7F9B" w:rsidP="005D7F9B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-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имуществом;</w:t>
      </w:r>
    </w:p>
    <w:p w:rsidR="005D7F9B" w:rsidRPr="009723C9" w:rsidRDefault="005D7F9B" w:rsidP="005D7F9B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- организация психологической и психиатрической помощи пострадавшим в ЧС;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3.3. Охрана общественного порядка и обеспечение безопасности дорожного движения осуществляются 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723C9">
        <w:rPr>
          <w:rFonts w:ascii="Times New Roman" w:hAnsi="Times New Roman" w:cs="Times New Roman"/>
          <w:sz w:val="24"/>
          <w:szCs w:val="24"/>
        </w:rPr>
        <w:t xml:space="preserve">ВД </w:t>
      </w:r>
      <w:r>
        <w:rPr>
          <w:rFonts w:ascii="Times New Roman" w:hAnsi="Times New Roman" w:cs="Times New Roman"/>
          <w:sz w:val="24"/>
          <w:szCs w:val="24"/>
        </w:rPr>
        <w:t xml:space="preserve">России по </w:t>
      </w:r>
      <w:r w:rsidR="007B1FFB">
        <w:rPr>
          <w:rFonts w:ascii="Times New Roman" w:hAnsi="Times New Roman" w:cs="Times New Roman"/>
          <w:sz w:val="24"/>
          <w:szCs w:val="24"/>
        </w:rPr>
        <w:t>Сланцевскому</w:t>
      </w:r>
      <w:r w:rsidRPr="009723C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у Ленинградской области</w:t>
      </w:r>
      <w:r w:rsidRPr="009723C9">
        <w:rPr>
          <w:rFonts w:ascii="Times New Roman" w:hAnsi="Times New Roman" w:cs="Times New Roman"/>
          <w:sz w:val="24"/>
          <w:szCs w:val="24"/>
        </w:rPr>
        <w:t xml:space="preserve"> и включают следующие мероприятия:</w:t>
      </w:r>
    </w:p>
    <w:p w:rsidR="005D7F9B" w:rsidRPr="009723C9" w:rsidRDefault="005D7F9B" w:rsidP="005D7F9B">
      <w:pPr>
        <w:pStyle w:val="ConsPlusNormal"/>
        <w:widowControl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- осуществление нарядами полиции пропускного режима (блокирование автомагистралей и пешеходных путей), предусматривающего пресечение проезда транспорта и прохода граждан, не занятых в проведении эвакуационных, спасательных и других неотложных мероприятий;</w:t>
      </w:r>
    </w:p>
    <w:p w:rsidR="005D7F9B" w:rsidRPr="009723C9" w:rsidRDefault="005D7F9B" w:rsidP="005D7F9B">
      <w:pPr>
        <w:pStyle w:val="ConsPlusNormal"/>
        <w:widowControl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-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5D7F9B" w:rsidRPr="009723C9" w:rsidRDefault="005D7F9B" w:rsidP="005D7F9B">
      <w:pPr>
        <w:pStyle w:val="ConsPlusNormal"/>
        <w:widowControl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- охрана порядка и обеспечение безопасности в местах размещения эвакуированного населения, предупреждение паники и дезинформационных слухов;</w:t>
      </w:r>
    </w:p>
    <w:p w:rsidR="005D7F9B" w:rsidRPr="009723C9" w:rsidRDefault="005D7F9B" w:rsidP="005D7F9B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- охрана объектов в установленном порядке на этот период;</w:t>
      </w:r>
    </w:p>
    <w:p w:rsidR="005D7F9B" w:rsidRPr="009723C9" w:rsidRDefault="005D7F9B" w:rsidP="005D7F9B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- регулирование дорожного движения на маршрутах эвакуации;</w:t>
      </w:r>
    </w:p>
    <w:p w:rsidR="005D7F9B" w:rsidRPr="009723C9" w:rsidRDefault="005D7F9B" w:rsidP="005D7F9B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- сопровождение автоколонн с эвакуированным населением;</w:t>
      </w:r>
    </w:p>
    <w:p w:rsidR="005D7F9B" w:rsidRPr="009723C9" w:rsidRDefault="005D7F9B" w:rsidP="005D7F9B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- обеспечение режима допуска транспорта в зоны ЧС.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3.4. Осуществление регистрационного учета граждан организуют и осуществляют, жилищно-коммунальные организации и включают следующие мероприятия:</w:t>
      </w:r>
    </w:p>
    <w:p w:rsidR="005D7F9B" w:rsidRPr="009723C9" w:rsidRDefault="005D7F9B" w:rsidP="005D7F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- регистрация эвакуированного населения;</w:t>
      </w:r>
    </w:p>
    <w:p w:rsidR="005D7F9B" w:rsidRPr="009723C9" w:rsidRDefault="005D7F9B" w:rsidP="005D7F9B">
      <w:pPr>
        <w:pStyle w:val="ConsPlusNormal"/>
        <w:widowControl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- ведение адресно-справочной работы (создание банка данных о нахождении граждан, эвакуированных из зон ЧС).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 xml:space="preserve">3.5. Материально-техническое обеспечение эвакуации заключается в обеспечении населения в местах временного размещения и временного проживания питанием, товарами первой необходимости, водой и организуется </w:t>
      </w:r>
      <w:r w:rsidR="009B27B0">
        <w:rPr>
          <w:rFonts w:ascii="Times New Roman" w:hAnsi="Times New Roman" w:cs="Times New Roman"/>
          <w:sz w:val="24"/>
          <w:szCs w:val="24"/>
        </w:rPr>
        <w:t>администрацией</w:t>
      </w:r>
      <w:r w:rsidRPr="009723C9">
        <w:rPr>
          <w:rFonts w:ascii="Times New Roman" w:hAnsi="Times New Roman" w:cs="Times New Roman"/>
          <w:sz w:val="24"/>
          <w:szCs w:val="24"/>
        </w:rPr>
        <w:t xml:space="preserve"> </w:t>
      </w:r>
      <w:r w:rsidR="00CF7948">
        <w:rPr>
          <w:rFonts w:ascii="Times New Roman" w:hAnsi="Times New Roman" w:cs="Times New Roman"/>
          <w:sz w:val="24"/>
          <w:szCs w:val="24"/>
        </w:rPr>
        <w:t>Загривского</w:t>
      </w:r>
      <w:r w:rsidR="009B27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723C9">
        <w:rPr>
          <w:rFonts w:ascii="Times New Roman" w:hAnsi="Times New Roman" w:cs="Times New Roman"/>
          <w:sz w:val="24"/>
          <w:szCs w:val="24"/>
        </w:rPr>
        <w:t>.</w:t>
      </w:r>
    </w:p>
    <w:p w:rsidR="005D7F9B" w:rsidRPr="009723C9" w:rsidRDefault="005D7F9B" w:rsidP="007D57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 xml:space="preserve">Питание в пунктах временного размещения осуществляется силами администрации </w:t>
      </w:r>
      <w:r w:rsidR="007D571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948">
        <w:rPr>
          <w:rFonts w:ascii="Times New Roman" w:hAnsi="Times New Roman" w:cs="Times New Roman"/>
          <w:sz w:val="24"/>
          <w:szCs w:val="24"/>
        </w:rPr>
        <w:t>Загривское</w:t>
      </w:r>
      <w:r w:rsidR="007D571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948">
        <w:rPr>
          <w:rFonts w:ascii="Times New Roman" w:hAnsi="Times New Roman" w:cs="Times New Roman"/>
          <w:sz w:val="24"/>
          <w:szCs w:val="24"/>
        </w:rPr>
        <w:t>Сланцевского муниципального</w:t>
      </w:r>
      <w:r w:rsidRPr="009723C9">
        <w:rPr>
          <w:rFonts w:ascii="Times New Roman" w:hAnsi="Times New Roman" w:cs="Times New Roman"/>
          <w:sz w:val="24"/>
          <w:szCs w:val="24"/>
        </w:rPr>
        <w:t xml:space="preserve"> района. При необходимости приводятся в готовность территориальные невоенизированные аварийно-спасательные формирования, подв</w:t>
      </w:r>
      <w:r w:rsidR="007D571B">
        <w:rPr>
          <w:rFonts w:ascii="Times New Roman" w:hAnsi="Times New Roman" w:cs="Times New Roman"/>
          <w:sz w:val="24"/>
          <w:szCs w:val="24"/>
        </w:rPr>
        <w:t>ижные пункты вещевого снабжения</w:t>
      </w:r>
      <w:r w:rsidRPr="009723C9">
        <w:rPr>
          <w:rFonts w:ascii="Times New Roman" w:hAnsi="Times New Roman" w:cs="Times New Roman"/>
          <w:sz w:val="24"/>
          <w:szCs w:val="24"/>
        </w:rPr>
        <w:t>.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 xml:space="preserve">Обеспечение предметами первой необходимости осуществляет </w:t>
      </w:r>
      <w:r w:rsidR="00D36D5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CF7948">
        <w:rPr>
          <w:rFonts w:ascii="Times New Roman" w:hAnsi="Times New Roman" w:cs="Times New Roman"/>
          <w:sz w:val="24"/>
          <w:szCs w:val="24"/>
        </w:rPr>
        <w:t>Загривское</w:t>
      </w:r>
      <w:r w:rsidR="00D36D5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CF7948">
        <w:rPr>
          <w:rFonts w:ascii="Times New Roman" w:hAnsi="Times New Roman" w:cs="Times New Roman"/>
          <w:sz w:val="24"/>
          <w:szCs w:val="24"/>
        </w:rPr>
        <w:t>Сланцевского муниципального</w:t>
      </w:r>
      <w:r w:rsidR="00D36D5A" w:rsidRPr="009723C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36D5A">
        <w:rPr>
          <w:rFonts w:ascii="Times New Roman" w:hAnsi="Times New Roman" w:cs="Times New Roman"/>
          <w:sz w:val="24"/>
          <w:szCs w:val="24"/>
        </w:rPr>
        <w:t>.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lastRenderedPageBreak/>
        <w:t xml:space="preserve">При необходимости по решению председателя КЧС и ОПБ задействуется чрезвычайный материальный резерв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36D5A">
        <w:rPr>
          <w:rFonts w:ascii="Times New Roman" w:hAnsi="Times New Roman" w:cs="Times New Roman"/>
          <w:sz w:val="24"/>
          <w:szCs w:val="24"/>
        </w:rPr>
        <w:t>оселения</w:t>
      </w:r>
      <w:r w:rsidRPr="009723C9">
        <w:rPr>
          <w:rFonts w:ascii="Times New Roman" w:hAnsi="Times New Roman" w:cs="Times New Roman"/>
          <w:sz w:val="24"/>
          <w:szCs w:val="24"/>
        </w:rPr>
        <w:t xml:space="preserve"> и организаций, созданный для ликвидации чрезвычайных ситуаций природного и техногенного характера.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3.6. Организация управления, оповещения и связи осуществляется председателем эваку</w:t>
      </w:r>
      <w:r>
        <w:rPr>
          <w:rFonts w:ascii="Times New Roman" w:hAnsi="Times New Roman" w:cs="Times New Roman"/>
          <w:sz w:val="24"/>
          <w:szCs w:val="24"/>
        </w:rPr>
        <w:t xml:space="preserve">ационной </w:t>
      </w:r>
      <w:r w:rsidRPr="009723C9">
        <w:rPr>
          <w:rFonts w:ascii="Times New Roman" w:hAnsi="Times New Roman" w:cs="Times New Roman"/>
          <w:sz w:val="24"/>
          <w:szCs w:val="24"/>
        </w:rPr>
        <w:t xml:space="preserve">комиссии Администрации </w:t>
      </w:r>
      <w:r w:rsidR="00D36D5A">
        <w:rPr>
          <w:rFonts w:ascii="Times New Roman" w:hAnsi="Times New Roman" w:cs="Times New Roman"/>
          <w:sz w:val="24"/>
          <w:szCs w:val="24"/>
        </w:rPr>
        <w:t>поселения</w:t>
      </w:r>
      <w:r w:rsidRPr="009723C9">
        <w:rPr>
          <w:rFonts w:ascii="Times New Roman" w:hAnsi="Times New Roman" w:cs="Times New Roman"/>
          <w:sz w:val="24"/>
          <w:szCs w:val="24"/>
        </w:rPr>
        <w:t xml:space="preserve"> и предусматривает:</w:t>
      </w:r>
    </w:p>
    <w:p w:rsidR="005D7F9B" w:rsidRPr="009723C9" w:rsidRDefault="005D7F9B" w:rsidP="005D7F9B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- принятие решения о необходимости и порядке проведения эваку</w:t>
      </w:r>
      <w:r>
        <w:rPr>
          <w:rFonts w:ascii="Times New Roman" w:hAnsi="Times New Roman" w:cs="Times New Roman"/>
          <w:sz w:val="24"/>
          <w:szCs w:val="24"/>
        </w:rPr>
        <w:t xml:space="preserve">ационных </w:t>
      </w:r>
      <w:r w:rsidRPr="009723C9">
        <w:rPr>
          <w:rFonts w:ascii="Times New Roman" w:hAnsi="Times New Roman" w:cs="Times New Roman"/>
          <w:sz w:val="24"/>
          <w:szCs w:val="24"/>
        </w:rPr>
        <w:t>мероприятий, их обеспечения и первоочередного жизнеобеспечения пострадавшего населения;</w:t>
      </w:r>
    </w:p>
    <w:p w:rsidR="005D7F9B" w:rsidRPr="009723C9" w:rsidRDefault="005D7F9B" w:rsidP="005D7F9B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- оповещение (при необходимости) эваку</w:t>
      </w:r>
      <w:r>
        <w:rPr>
          <w:rFonts w:ascii="Times New Roman" w:hAnsi="Times New Roman" w:cs="Times New Roman"/>
          <w:sz w:val="24"/>
          <w:szCs w:val="24"/>
        </w:rPr>
        <w:t xml:space="preserve">ационной </w:t>
      </w:r>
      <w:r w:rsidRPr="009723C9">
        <w:rPr>
          <w:rFonts w:ascii="Times New Roman" w:hAnsi="Times New Roman" w:cs="Times New Roman"/>
          <w:sz w:val="24"/>
          <w:szCs w:val="24"/>
        </w:rPr>
        <w:t>комиссии и руководителей привлекаемых организаций;</w:t>
      </w:r>
    </w:p>
    <w:p w:rsidR="005D7F9B" w:rsidRPr="009723C9" w:rsidRDefault="005D7F9B" w:rsidP="005D7F9B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- уточнение численности населения, подлежащего эвакуации, составление списков, эвакуируемых;</w:t>
      </w:r>
    </w:p>
    <w:p w:rsidR="005D7F9B" w:rsidRPr="009723C9" w:rsidRDefault="005D7F9B" w:rsidP="005D7F9B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- определение зданий и помещений, планируемых для размещения населения;</w:t>
      </w:r>
    </w:p>
    <w:p w:rsidR="005D7F9B" w:rsidRPr="009723C9" w:rsidRDefault="005D7F9B" w:rsidP="005D7F9B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- оповещение населения о начале эвакуации.</w:t>
      </w:r>
    </w:p>
    <w:p w:rsidR="005D7F9B" w:rsidRPr="009723C9" w:rsidRDefault="005D7F9B" w:rsidP="005D7F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>Обеспечение связи в период эвакуации заключается в оснащении ПВР, ПВП, органов управления стационарными или передвижными средствами связи, в организации и осуществлении бесперебойной связи на всех этапах эвакуации.</w:t>
      </w:r>
    </w:p>
    <w:p w:rsidR="006E4645" w:rsidRDefault="005D7F9B" w:rsidP="006E46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3C9">
        <w:rPr>
          <w:rFonts w:ascii="Times New Roman" w:hAnsi="Times New Roman" w:cs="Times New Roman"/>
          <w:sz w:val="24"/>
          <w:szCs w:val="24"/>
        </w:rPr>
        <w:t xml:space="preserve">3.7. Финансирование эвакуационных мероприятий осуществляется за счет средств резервного фонда на предупреждение и ликвидацию ЧС Администрации </w:t>
      </w:r>
      <w:r w:rsidR="00CF794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оселения</w:t>
      </w:r>
      <w:r w:rsidRPr="009723C9">
        <w:rPr>
          <w:rFonts w:ascii="Times New Roman" w:hAnsi="Times New Roman" w:cs="Times New Roman"/>
          <w:sz w:val="24"/>
          <w:szCs w:val="24"/>
        </w:rPr>
        <w:t xml:space="preserve"> и средств организаций, находящихся в зонах ЧС, установленным порядком по фактическим расходам.</w:t>
      </w:r>
    </w:p>
    <w:p w:rsidR="00983A2A" w:rsidRDefault="00983A2A" w:rsidP="006E46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FF9" w:rsidRPr="006E4645" w:rsidRDefault="00983A2A" w:rsidP="006E46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983A2A">
        <w:rPr>
          <w:rFonts w:ascii="Times New Roman" w:hAnsi="Times New Roman" w:cs="Times New Roman"/>
          <w:b/>
          <w:sz w:val="24"/>
          <w:szCs w:val="24"/>
        </w:rPr>
        <w:t>С</w:t>
      </w:r>
      <w:r w:rsidR="006D6FF9" w:rsidRPr="00983A2A">
        <w:rPr>
          <w:rFonts w:ascii="Times New Roman" w:hAnsi="Times New Roman" w:cs="Times New Roman"/>
          <w:b/>
          <w:sz w:val="24"/>
          <w:szCs w:val="24"/>
        </w:rPr>
        <w:t>остав эвакуационной коми</w:t>
      </w:r>
      <w:r w:rsidRPr="00983A2A">
        <w:rPr>
          <w:rFonts w:ascii="Times New Roman" w:hAnsi="Times New Roman" w:cs="Times New Roman"/>
          <w:b/>
          <w:sz w:val="24"/>
          <w:szCs w:val="24"/>
        </w:rPr>
        <w:t>ссии</w:t>
      </w:r>
    </w:p>
    <w:p w:rsidR="006D6FF9" w:rsidRDefault="006D6FF9" w:rsidP="006D6FF9">
      <w:pPr>
        <w:ind w:firstLine="840"/>
        <w:jc w:val="both"/>
      </w:pPr>
      <w:r w:rsidRPr="00B80C21">
        <w:t>- Председатель – глава администрации;</w:t>
      </w:r>
    </w:p>
    <w:p w:rsidR="00D36D5A" w:rsidRDefault="00D36D5A" w:rsidP="006D6FF9">
      <w:pPr>
        <w:ind w:firstLine="840"/>
        <w:jc w:val="both"/>
      </w:pPr>
      <w:r>
        <w:t>- Заместитель – зам. главы администрации;</w:t>
      </w:r>
    </w:p>
    <w:p w:rsidR="00D36D5A" w:rsidRDefault="00D36D5A" w:rsidP="006D6FF9">
      <w:pPr>
        <w:ind w:firstLine="840"/>
        <w:jc w:val="both"/>
      </w:pPr>
      <w:r>
        <w:t xml:space="preserve">- Заместитель – </w:t>
      </w:r>
      <w:r w:rsidR="00CF7948">
        <w:t xml:space="preserve">глава муниципального образования </w:t>
      </w:r>
    </w:p>
    <w:p w:rsidR="00E03486" w:rsidRDefault="00E03486" w:rsidP="006D6FF9">
      <w:pPr>
        <w:ind w:firstLine="840"/>
        <w:jc w:val="both"/>
      </w:pPr>
      <w:r>
        <w:t xml:space="preserve">Члены </w:t>
      </w:r>
      <w:r w:rsidR="00983A2A">
        <w:t>комиссии</w:t>
      </w:r>
    </w:p>
    <w:p w:rsidR="00CF7948" w:rsidRDefault="00D36D5A" w:rsidP="006D6FF9">
      <w:pPr>
        <w:ind w:firstLine="840"/>
        <w:jc w:val="both"/>
      </w:pPr>
      <w:r>
        <w:t>-</w:t>
      </w:r>
      <w:r w:rsidR="00CF7948">
        <w:t xml:space="preserve"> специалист администрации</w:t>
      </w:r>
    </w:p>
    <w:p w:rsidR="00D36D5A" w:rsidRPr="00B80C21" w:rsidRDefault="00CF7948" w:rsidP="006D6FF9">
      <w:pPr>
        <w:ind w:firstLine="840"/>
        <w:jc w:val="both"/>
      </w:pPr>
      <w:r>
        <w:t>- специалист 1 категории администрации</w:t>
      </w:r>
    </w:p>
    <w:p w:rsidR="00E03486" w:rsidRPr="00B80C21" w:rsidRDefault="006D6FF9" w:rsidP="00CF7948">
      <w:pPr>
        <w:ind w:firstLine="840"/>
        <w:jc w:val="both"/>
      </w:pPr>
      <w:r w:rsidRPr="00B80C21">
        <w:t xml:space="preserve">- Специально уполномоченный на решение задач в области </w:t>
      </w:r>
      <w:r w:rsidR="00D36D5A">
        <w:t>защиты население и терр</w:t>
      </w:r>
      <w:r w:rsidR="00CF7948">
        <w:t>итории от чрезвычайных ситуаций</w:t>
      </w:r>
      <w:r w:rsidR="00983A2A">
        <w:t>.</w:t>
      </w:r>
    </w:p>
    <w:p w:rsidR="007C4763" w:rsidRPr="009723C9" w:rsidRDefault="007C4763" w:rsidP="006D6FF9">
      <w:pPr>
        <w:pStyle w:val="ConsPlusTitle"/>
        <w:widowControl/>
        <w:jc w:val="center"/>
      </w:pPr>
    </w:p>
    <w:sectPr w:rsidR="007C4763" w:rsidRPr="009723C9" w:rsidSect="007B1FFB">
      <w:pgSz w:w="11906" w:h="16838"/>
      <w:pgMar w:top="851" w:right="850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795" w:rsidRDefault="00B51795" w:rsidP="007B1FFB">
      <w:r>
        <w:separator/>
      </w:r>
    </w:p>
  </w:endnote>
  <w:endnote w:type="continuationSeparator" w:id="1">
    <w:p w:rsidR="00B51795" w:rsidRDefault="00B51795" w:rsidP="007B1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795" w:rsidRDefault="00B51795" w:rsidP="007B1FFB">
      <w:r>
        <w:separator/>
      </w:r>
    </w:p>
  </w:footnote>
  <w:footnote w:type="continuationSeparator" w:id="1">
    <w:p w:rsidR="00B51795" w:rsidRDefault="00B51795" w:rsidP="007B1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5A3E"/>
    <w:multiLevelType w:val="multilevel"/>
    <w:tmpl w:val="B504D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634CAA"/>
    <w:multiLevelType w:val="multilevel"/>
    <w:tmpl w:val="BFF48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80D5824"/>
    <w:multiLevelType w:val="hybridMultilevel"/>
    <w:tmpl w:val="B35A30B8"/>
    <w:lvl w:ilvl="0" w:tplc="81761E8E">
      <w:start w:val="4"/>
      <w:numFmt w:val="decimal"/>
      <w:lvlText w:val="%1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B98"/>
    <w:rsid w:val="0005198B"/>
    <w:rsid w:val="00090B98"/>
    <w:rsid w:val="000A6506"/>
    <w:rsid w:val="000B0100"/>
    <w:rsid w:val="000B783C"/>
    <w:rsid w:val="000F39EB"/>
    <w:rsid w:val="00116CBD"/>
    <w:rsid w:val="00131D85"/>
    <w:rsid w:val="00160617"/>
    <w:rsid w:val="001B1913"/>
    <w:rsid w:val="001D2C28"/>
    <w:rsid w:val="001D3251"/>
    <w:rsid w:val="001D7ED0"/>
    <w:rsid w:val="002421BD"/>
    <w:rsid w:val="00286587"/>
    <w:rsid w:val="002B2BA2"/>
    <w:rsid w:val="002D6209"/>
    <w:rsid w:val="003477A0"/>
    <w:rsid w:val="003B2E97"/>
    <w:rsid w:val="003B5E6D"/>
    <w:rsid w:val="003C6CC4"/>
    <w:rsid w:val="00416EF1"/>
    <w:rsid w:val="00424C1F"/>
    <w:rsid w:val="004259A6"/>
    <w:rsid w:val="00426BB1"/>
    <w:rsid w:val="004862DD"/>
    <w:rsid w:val="005D7F9B"/>
    <w:rsid w:val="006226C4"/>
    <w:rsid w:val="0063506B"/>
    <w:rsid w:val="0064346F"/>
    <w:rsid w:val="006445C5"/>
    <w:rsid w:val="0066258E"/>
    <w:rsid w:val="006812C8"/>
    <w:rsid w:val="00685376"/>
    <w:rsid w:val="0069525E"/>
    <w:rsid w:val="006D6FF9"/>
    <w:rsid w:val="006E4645"/>
    <w:rsid w:val="0071551F"/>
    <w:rsid w:val="007B1FFB"/>
    <w:rsid w:val="007C4763"/>
    <w:rsid w:val="007D571B"/>
    <w:rsid w:val="00814EE5"/>
    <w:rsid w:val="00871A88"/>
    <w:rsid w:val="008B4BE7"/>
    <w:rsid w:val="008E626F"/>
    <w:rsid w:val="00917151"/>
    <w:rsid w:val="00923340"/>
    <w:rsid w:val="009715AC"/>
    <w:rsid w:val="009723C9"/>
    <w:rsid w:val="00972D9B"/>
    <w:rsid w:val="00983110"/>
    <w:rsid w:val="00983A2A"/>
    <w:rsid w:val="009949D5"/>
    <w:rsid w:val="009B27B0"/>
    <w:rsid w:val="00A11159"/>
    <w:rsid w:val="00A17786"/>
    <w:rsid w:val="00A35B6A"/>
    <w:rsid w:val="00A36679"/>
    <w:rsid w:val="00A61550"/>
    <w:rsid w:val="00A90863"/>
    <w:rsid w:val="00A9464E"/>
    <w:rsid w:val="00AD4A76"/>
    <w:rsid w:val="00B21354"/>
    <w:rsid w:val="00B24C33"/>
    <w:rsid w:val="00B32D8B"/>
    <w:rsid w:val="00B51795"/>
    <w:rsid w:val="00BA3966"/>
    <w:rsid w:val="00C26841"/>
    <w:rsid w:val="00CF7948"/>
    <w:rsid w:val="00D36D5A"/>
    <w:rsid w:val="00D4297A"/>
    <w:rsid w:val="00DD55B6"/>
    <w:rsid w:val="00DE1793"/>
    <w:rsid w:val="00E03486"/>
    <w:rsid w:val="00E35EBC"/>
    <w:rsid w:val="00E901A7"/>
    <w:rsid w:val="00E90D35"/>
    <w:rsid w:val="00E91670"/>
    <w:rsid w:val="00EA00ED"/>
    <w:rsid w:val="00EA5E0F"/>
    <w:rsid w:val="00EC3AF4"/>
    <w:rsid w:val="00ED3265"/>
    <w:rsid w:val="00F07CA3"/>
    <w:rsid w:val="00F304A5"/>
    <w:rsid w:val="00FD48C8"/>
    <w:rsid w:val="00FE214F"/>
    <w:rsid w:val="00FE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0B98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6401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6401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6401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640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E6401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E640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640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E640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E6401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FE6401"/>
    <w:rPr>
      <w:rFonts w:ascii="Arial" w:hAnsi="Arial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FE6401"/>
    <w:pPr>
      <w:spacing w:before="240" w:after="60"/>
      <w:ind w:firstLine="567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E64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FE6401"/>
    <w:rPr>
      <w:sz w:val="24"/>
      <w:szCs w:val="24"/>
    </w:rPr>
  </w:style>
  <w:style w:type="character" w:styleId="a6">
    <w:name w:val="Subtle Emphasis"/>
    <w:basedOn w:val="a0"/>
    <w:uiPriority w:val="19"/>
    <w:qFormat/>
    <w:rsid w:val="00FE6401"/>
    <w:rPr>
      <w:i/>
      <w:iCs/>
      <w:color w:val="808080" w:themeColor="text1" w:themeTint="7F"/>
    </w:rPr>
  </w:style>
  <w:style w:type="paragraph" w:customStyle="1" w:styleId="ConsPlusNormal">
    <w:name w:val="ConsPlusNormal"/>
    <w:rsid w:val="00090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90B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rsid w:val="009723C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723C9"/>
    <w:pPr>
      <w:widowControl w:val="0"/>
      <w:shd w:val="clear" w:color="auto" w:fill="FFFFFF"/>
      <w:spacing w:line="288" w:lineRule="exact"/>
      <w:ind w:hanging="140"/>
      <w:jc w:val="center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06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3477A0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477A0"/>
    <w:rPr>
      <w:rFonts w:eastAsia="Calibri"/>
    </w:rPr>
  </w:style>
  <w:style w:type="character" w:customStyle="1" w:styleId="31">
    <w:name w:val="Основной текст (3)_"/>
    <w:basedOn w:val="a0"/>
    <w:link w:val="32"/>
    <w:rsid w:val="00BA3966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3966"/>
    <w:pPr>
      <w:widowControl w:val="0"/>
      <w:shd w:val="clear" w:color="auto" w:fill="FFFFFF"/>
      <w:spacing w:after="600" w:line="274" w:lineRule="exact"/>
    </w:pPr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4259A6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c">
    <w:name w:val="footer"/>
    <w:basedOn w:val="a"/>
    <w:link w:val="ad"/>
    <w:uiPriority w:val="99"/>
    <w:semiHidden/>
    <w:unhideWhenUsed/>
    <w:rsid w:val="007B1F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B1F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C8EB8-6BA3-4044-97BE-8CC44898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Soyuz Corp.</Company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Алла</cp:lastModifiedBy>
  <cp:revision>66</cp:revision>
  <cp:lastPrinted>2017-11-15T12:11:00Z</cp:lastPrinted>
  <dcterms:created xsi:type="dcterms:W3CDTF">2017-10-09T07:22:00Z</dcterms:created>
  <dcterms:modified xsi:type="dcterms:W3CDTF">2022-02-17T11:39:00Z</dcterms:modified>
</cp:coreProperties>
</file>