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5E" w:rsidRPr="00CC4CA5" w:rsidRDefault="00A6403B" w:rsidP="003C635E">
      <w:pPr>
        <w:jc w:val="center"/>
        <w:rPr>
          <w:lang w:val="en-GB"/>
        </w:rPr>
      </w:pPr>
      <w:r>
        <w:rPr>
          <w:b/>
          <w:color w:val="000000"/>
          <w:sz w:val="28"/>
          <w:szCs w:val="28"/>
        </w:rPr>
        <w:tab/>
      </w:r>
      <w:r w:rsidR="00DF56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1" style="width:36.75pt;height:43.5pt;visibility:visible">
            <v:imagedata r:id="rId8" o:title="1"/>
          </v:shape>
        </w:pict>
      </w:r>
    </w:p>
    <w:p w:rsidR="003C635E" w:rsidRDefault="003C635E" w:rsidP="003C635E">
      <w:pPr>
        <w:spacing w:line="317" w:lineRule="exact"/>
        <w:rPr>
          <w:rStyle w:val="21"/>
          <w:rFonts w:eastAsia="DejaVu Sans"/>
        </w:rPr>
      </w:pPr>
    </w:p>
    <w:p w:rsidR="003C635E" w:rsidRPr="003777B8" w:rsidRDefault="003C635E" w:rsidP="003C635E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Администрация муниципального образования </w:t>
      </w:r>
    </w:p>
    <w:p w:rsidR="003C635E" w:rsidRPr="003777B8" w:rsidRDefault="003C635E" w:rsidP="003C635E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агривское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</w:t>
      </w:r>
    </w:p>
    <w:p w:rsidR="003C635E" w:rsidRPr="003777B8" w:rsidRDefault="003C635E" w:rsidP="003C635E">
      <w:pPr>
        <w:jc w:val="center"/>
        <w:rPr>
          <w:b/>
          <w:sz w:val="28"/>
          <w:szCs w:val="28"/>
        </w:rPr>
      </w:pPr>
      <w:r w:rsidRPr="003777B8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ланцевского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3777B8">
        <w:rPr>
          <w:b/>
          <w:sz w:val="28"/>
          <w:szCs w:val="28"/>
        </w:rPr>
        <w:t xml:space="preserve"> Л</w:t>
      </w:r>
      <w:r>
        <w:rPr>
          <w:b/>
          <w:sz w:val="28"/>
          <w:szCs w:val="28"/>
        </w:rPr>
        <w:t>енинградской</w:t>
      </w:r>
      <w:r w:rsidRPr="00377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3C635E" w:rsidRPr="00CC4CA5" w:rsidRDefault="003C635E" w:rsidP="003C635E">
      <w:pPr>
        <w:pBdr>
          <w:between w:val="single" w:sz="4" w:space="1" w:color="auto"/>
        </w:pBdr>
        <w:jc w:val="center"/>
        <w:rPr>
          <w:b/>
        </w:rPr>
      </w:pPr>
    </w:p>
    <w:p w:rsidR="003C635E" w:rsidRPr="00CC4CA5" w:rsidRDefault="003C635E" w:rsidP="003C635E">
      <w:pPr>
        <w:jc w:val="center"/>
        <w:rPr>
          <w:b/>
        </w:rPr>
      </w:pPr>
      <w:r w:rsidRPr="00CC4CA5">
        <w:rPr>
          <w:b/>
        </w:rPr>
        <w:t>П О С Т А Н О В Л Е Н И Е</w:t>
      </w:r>
    </w:p>
    <w:p w:rsidR="003C635E" w:rsidRPr="00BB00A6" w:rsidRDefault="003C635E" w:rsidP="003C635E">
      <w:pPr>
        <w:jc w:val="both"/>
        <w:rPr>
          <w:sz w:val="28"/>
          <w:szCs w:val="28"/>
        </w:rPr>
      </w:pPr>
    </w:p>
    <w:p w:rsidR="003C635E" w:rsidRPr="00B47AA3" w:rsidRDefault="003C635E" w:rsidP="003C635E">
      <w:pPr>
        <w:jc w:val="center"/>
        <w:rPr>
          <w:sz w:val="28"/>
          <w:szCs w:val="28"/>
        </w:rPr>
      </w:pPr>
      <w:r>
        <w:rPr>
          <w:sz w:val="28"/>
          <w:szCs w:val="28"/>
        </w:rPr>
        <w:t>04.03</w:t>
      </w:r>
      <w:r w:rsidRPr="00B47AA3">
        <w:rPr>
          <w:sz w:val="28"/>
          <w:szCs w:val="28"/>
        </w:rPr>
        <w:t xml:space="preserve">.2022                                                                                                   № </w:t>
      </w:r>
      <w:r>
        <w:rPr>
          <w:sz w:val="28"/>
          <w:szCs w:val="28"/>
        </w:rPr>
        <w:t>34</w:t>
      </w:r>
      <w:r w:rsidRPr="00B47AA3">
        <w:rPr>
          <w:sz w:val="28"/>
          <w:szCs w:val="28"/>
        </w:rPr>
        <w:t>-п</w:t>
      </w:r>
      <w:r w:rsidRPr="00B47AA3">
        <w:rPr>
          <w:b/>
          <w:sz w:val="28"/>
          <w:szCs w:val="28"/>
        </w:rPr>
        <w:t xml:space="preserve"> </w:t>
      </w:r>
    </w:p>
    <w:p w:rsidR="003C635E" w:rsidRDefault="003C635E" w:rsidP="003C635E">
      <w:pPr>
        <w:jc w:val="center"/>
        <w:rPr>
          <w:sz w:val="28"/>
          <w:szCs w:val="28"/>
        </w:rPr>
      </w:pPr>
    </w:p>
    <w:p w:rsidR="003C635E" w:rsidRDefault="007C4379" w:rsidP="00AA43D5">
      <w:pPr>
        <w:keepNext/>
        <w:rPr>
          <w:b/>
          <w:color w:val="000000"/>
          <w:sz w:val="24"/>
          <w:szCs w:val="24"/>
        </w:rPr>
      </w:pPr>
      <w:r w:rsidRPr="00E527B6">
        <w:rPr>
          <w:b/>
          <w:color w:val="000000"/>
          <w:sz w:val="24"/>
          <w:szCs w:val="24"/>
        </w:rPr>
        <w:t>Об утверждении Положения</w:t>
      </w:r>
      <w:r w:rsidR="00AA43D5" w:rsidRPr="00E527B6">
        <w:rPr>
          <w:b/>
          <w:color w:val="000000"/>
          <w:sz w:val="24"/>
          <w:szCs w:val="24"/>
        </w:rPr>
        <w:t xml:space="preserve"> о муниципальной </w:t>
      </w:r>
    </w:p>
    <w:p w:rsidR="00E527B6" w:rsidRDefault="00AA43D5" w:rsidP="00AA43D5">
      <w:pPr>
        <w:keepNext/>
        <w:rPr>
          <w:b/>
          <w:color w:val="000000"/>
          <w:sz w:val="24"/>
          <w:szCs w:val="24"/>
        </w:rPr>
      </w:pPr>
      <w:r w:rsidRPr="00E527B6">
        <w:rPr>
          <w:b/>
          <w:color w:val="000000"/>
          <w:sz w:val="24"/>
          <w:szCs w:val="24"/>
        </w:rPr>
        <w:t xml:space="preserve"> </w:t>
      </w:r>
      <w:r w:rsidR="007C4379" w:rsidRPr="00E527B6">
        <w:rPr>
          <w:b/>
          <w:color w:val="000000"/>
          <w:sz w:val="24"/>
          <w:szCs w:val="24"/>
        </w:rPr>
        <w:t xml:space="preserve">системе оповещения </w:t>
      </w:r>
      <w:r w:rsidR="00A6403B" w:rsidRPr="00E527B6">
        <w:rPr>
          <w:b/>
          <w:color w:val="000000"/>
          <w:sz w:val="24"/>
          <w:szCs w:val="24"/>
        </w:rPr>
        <w:t xml:space="preserve">и информирования  </w:t>
      </w:r>
      <w:r w:rsidR="007C4379" w:rsidRPr="00E527B6">
        <w:rPr>
          <w:b/>
          <w:color w:val="000000"/>
          <w:sz w:val="24"/>
          <w:szCs w:val="24"/>
        </w:rPr>
        <w:t xml:space="preserve">населения </w:t>
      </w:r>
    </w:p>
    <w:p w:rsidR="00E527B6" w:rsidRDefault="00A6403B" w:rsidP="00AA43D5">
      <w:pPr>
        <w:keepNext/>
        <w:rPr>
          <w:b/>
          <w:sz w:val="24"/>
          <w:szCs w:val="24"/>
        </w:rPr>
      </w:pPr>
      <w:r w:rsidRPr="00E527B6">
        <w:rPr>
          <w:b/>
          <w:sz w:val="24"/>
          <w:szCs w:val="24"/>
        </w:rPr>
        <w:t xml:space="preserve">об  угрозе </w:t>
      </w:r>
      <w:r w:rsidR="00AA43D5" w:rsidRPr="00E527B6">
        <w:rPr>
          <w:b/>
          <w:color w:val="000000"/>
          <w:sz w:val="24"/>
          <w:szCs w:val="24"/>
        </w:rPr>
        <w:t xml:space="preserve">  </w:t>
      </w:r>
      <w:r w:rsidRPr="00E527B6">
        <w:rPr>
          <w:b/>
          <w:sz w:val="24"/>
          <w:szCs w:val="24"/>
        </w:rPr>
        <w:t>возникновения    или    возникновении</w:t>
      </w:r>
    </w:p>
    <w:p w:rsidR="00E527B6" w:rsidRDefault="00A6403B" w:rsidP="00AA43D5">
      <w:pPr>
        <w:keepNext/>
        <w:rPr>
          <w:b/>
          <w:sz w:val="24"/>
          <w:szCs w:val="24"/>
        </w:rPr>
      </w:pPr>
      <w:r w:rsidRPr="00E527B6">
        <w:rPr>
          <w:b/>
          <w:sz w:val="24"/>
          <w:szCs w:val="24"/>
        </w:rPr>
        <w:t>чрезвычайных ситуаций  на территории</w:t>
      </w:r>
    </w:p>
    <w:p w:rsidR="00A6403B" w:rsidRPr="00E527B6" w:rsidRDefault="003C635E" w:rsidP="00AA43D5">
      <w:pPr>
        <w:keepNext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Загривского</w:t>
      </w:r>
      <w:r w:rsidR="00792F17" w:rsidRPr="00E527B6">
        <w:rPr>
          <w:b/>
          <w:sz w:val="24"/>
          <w:szCs w:val="24"/>
        </w:rPr>
        <w:t xml:space="preserve"> </w:t>
      </w:r>
      <w:r w:rsidR="00A6403B" w:rsidRPr="00E527B6">
        <w:rPr>
          <w:b/>
          <w:sz w:val="24"/>
          <w:szCs w:val="24"/>
        </w:rPr>
        <w:t>сельского поселения</w:t>
      </w:r>
      <w:r w:rsidR="00816791" w:rsidRPr="00E527B6">
        <w:rPr>
          <w:b/>
          <w:sz w:val="24"/>
          <w:szCs w:val="24"/>
        </w:rPr>
        <w:tab/>
      </w:r>
    </w:p>
    <w:p w:rsidR="007C4379" w:rsidRDefault="007C4379" w:rsidP="00A94BFB">
      <w:pPr>
        <w:shd w:val="clear" w:color="auto" w:fill="FFFFFF"/>
        <w:rPr>
          <w:sz w:val="28"/>
          <w:szCs w:val="28"/>
        </w:rPr>
      </w:pPr>
    </w:p>
    <w:p w:rsidR="007C4379" w:rsidRPr="00C170AB" w:rsidRDefault="007C4379" w:rsidP="00467648">
      <w:pPr>
        <w:jc w:val="both"/>
        <w:rPr>
          <w:bCs/>
          <w:color w:val="000000"/>
          <w:sz w:val="28"/>
          <w:szCs w:val="28"/>
        </w:rPr>
      </w:pPr>
      <w:r>
        <w:tab/>
      </w:r>
      <w:r>
        <w:rPr>
          <w:bCs/>
          <w:color w:val="000000"/>
          <w:sz w:val="28"/>
          <w:szCs w:val="28"/>
        </w:rPr>
        <w:t>Во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исполнение</w:t>
      </w:r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Ф</w:t>
      </w:r>
      <w:r w:rsidRPr="00DE52E3">
        <w:rPr>
          <w:bCs/>
          <w:color w:val="000000"/>
          <w:sz w:val="28"/>
          <w:szCs w:val="28"/>
        </w:rPr>
        <w:t>едеральны</w:t>
      </w:r>
      <w:r>
        <w:rPr>
          <w:bCs/>
          <w:color w:val="000000"/>
          <w:sz w:val="28"/>
          <w:szCs w:val="28"/>
        </w:rPr>
        <w:t>х</w:t>
      </w:r>
      <w:r w:rsidRPr="00DE52E3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ов</w:t>
      </w:r>
      <w:r w:rsidRPr="00DE52E3">
        <w:rPr>
          <w:bCs/>
          <w:color w:val="000000"/>
          <w:sz w:val="28"/>
          <w:szCs w:val="28"/>
        </w:rPr>
        <w:t xml:space="preserve"> </w:t>
      </w:r>
      <w:hyperlink r:id="rId9" w:history="1">
        <w:r w:rsidRPr="00DE52E3">
          <w:rPr>
            <w:bCs/>
            <w:color w:val="000000"/>
            <w:sz w:val="28"/>
            <w:szCs w:val="28"/>
          </w:rPr>
          <w:t>от 21</w:t>
        </w:r>
        <w:r>
          <w:rPr>
            <w:bCs/>
            <w:color w:val="000000"/>
            <w:sz w:val="28"/>
            <w:szCs w:val="28"/>
          </w:rPr>
          <w:t>.12.</w:t>
        </w:r>
        <w:r w:rsidRPr="00DE52E3">
          <w:rPr>
            <w:bCs/>
            <w:color w:val="000000"/>
            <w:sz w:val="28"/>
            <w:szCs w:val="28"/>
          </w:rPr>
          <w:t>1994  N 68-ФЗ</w:t>
        </w:r>
      </w:hyperlink>
      <w:r w:rsidRPr="00DE52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DE52E3">
        <w:rPr>
          <w:bCs/>
          <w:color w:val="000000"/>
          <w:sz w:val="28"/>
          <w:szCs w:val="28"/>
        </w:rPr>
        <w:t>О защите населения и территорий от чрезвычайных ситуаций прир</w:t>
      </w:r>
      <w:r>
        <w:rPr>
          <w:bCs/>
          <w:color w:val="000000"/>
          <w:sz w:val="28"/>
          <w:szCs w:val="28"/>
        </w:rPr>
        <w:t>одного и техногенного характера»</w:t>
      </w:r>
      <w:r w:rsidRPr="00DE52E3">
        <w:rPr>
          <w:bCs/>
          <w:color w:val="000000"/>
          <w:sz w:val="28"/>
          <w:szCs w:val="28"/>
        </w:rPr>
        <w:t xml:space="preserve">, </w:t>
      </w:r>
      <w:hyperlink r:id="rId10" w:history="1">
        <w:r w:rsidRPr="00DE52E3">
          <w:rPr>
            <w:bCs/>
            <w:color w:val="000000"/>
            <w:sz w:val="28"/>
            <w:szCs w:val="28"/>
          </w:rPr>
          <w:t>приказ</w:t>
        </w:r>
        <w:r>
          <w:rPr>
            <w:bCs/>
            <w:color w:val="000000"/>
            <w:sz w:val="28"/>
            <w:szCs w:val="28"/>
          </w:rPr>
          <w:t>ов</w:t>
        </w:r>
        <w:r w:rsidRPr="00DE52E3">
          <w:rPr>
            <w:bCs/>
            <w:color w:val="000000"/>
            <w:sz w:val="28"/>
            <w:szCs w:val="28"/>
          </w:rPr>
          <w:t xml:space="preserve"> МЧС России и Министерства цифрового развития, связи и масс</w:t>
        </w:r>
        <w:r>
          <w:rPr>
            <w:bCs/>
            <w:color w:val="000000"/>
            <w:sz w:val="28"/>
            <w:szCs w:val="28"/>
          </w:rPr>
          <w:t>овых коммуникаций Российской Федерации от 31.07.2020 N 578/365 «</w:t>
        </w:r>
        <w:r w:rsidRPr="00DE52E3">
          <w:rPr>
            <w:bCs/>
            <w:color w:val="000000"/>
            <w:sz w:val="28"/>
            <w:szCs w:val="28"/>
          </w:rPr>
          <w:t>Об утверждении Положения о системах оповещения населения</w:t>
        </w:r>
        <w:r>
          <w:rPr>
            <w:bCs/>
            <w:color w:val="000000"/>
            <w:sz w:val="28"/>
            <w:szCs w:val="28"/>
          </w:rPr>
          <w:t>»</w:t>
        </w:r>
        <w:r w:rsidR="0093360E">
          <w:rPr>
            <w:bCs/>
            <w:color w:val="000000"/>
            <w:sz w:val="28"/>
            <w:szCs w:val="28"/>
          </w:rPr>
          <w:t>,</w:t>
        </w:r>
        <w:r>
          <w:rPr>
            <w:bCs/>
            <w:color w:val="000000"/>
            <w:sz w:val="28"/>
            <w:szCs w:val="28"/>
          </w:rPr>
          <w:t xml:space="preserve"> </w:t>
        </w:r>
      </w:hyperlink>
      <w:r>
        <w:rPr>
          <w:bCs/>
          <w:color w:val="000000"/>
          <w:sz w:val="28"/>
          <w:szCs w:val="28"/>
        </w:rPr>
        <w:t xml:space="preserve"> </w:t>
      </w:r>
      <w:hyperlink r:id="rId11" w:history="1">
        <w:r>
          <w:rPr>
            <w:color w:val="000000"/>
            <w:sz w:val="28"/>
            <w:szCs w:val="28"/>
          </w:rPr>
          <w:t>от 31.07.</w:t>
        </w:r>
        <w:r w:rsidRPr="00DE52E3">
          <w:rPr>
            <w:color w:val="000000"/>
            <w:sz w:val="28"/>
            <w:szCs w:val="28"/>
          </w:rPr>
          <w:t>202</w:t>
        </w:r>
        <w:r>
          <w:rPr>
            <w:color w:val="000000"/>
            <w:sz w:val="28"/>
            <w:szCs w:val="28"/>
          </w:rPr>
          <w:t>0</w:t>
        </w:r>
        <w:r w:rsidRPr="00DE52E3">
          <w:rPr>
            <w:color w:val="000000"/>
            <w:sz w:val="28"/>
            <w:szCs w:val="28"/>
          </w:rPr>
          <w:t xml:space="preserve"> N 579/366 </w:t>
        </w:r>
        <w:r>
          <w:rPr>
            <w:color w:val="000000"/>
            <w:sz w:val="28"/>
            <w:szCs w:val="28"/>
          </w:rPr>
          <w:t>«</w:t>
        </w:r>
        <w:r w:rsidRPr="00DE52E3">
          <w:rPr>
            <w:color w:val="000000"/>
            <w:sz w:val="28"/>
            <w:szCs w:val="28"/>
          </w:rPr>
          <w:t>Об утверждении Положения по организации эксплуатационно-технического обслуживания систем оповещения населения</w:t>
        </w:r>
        <w:r>
          <w:rPr>
            <w:color w:val="000000"/>
            <w:sz w:val="28"/>
            <w:szCs w:val="28"/>
          </w:rPr>
          <w:t>»</w:t>
        </w:r>
        <w:r w:rsidR="0093360E">
          <w:rPr>
            <w:color w:val="000000"/>
            <w:sz w:val="28"/>
            <w:szCs w:val="28"/>
          </w:rPr>
          <w:t>, в соответствии с 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</w:t>
        </w:r>
        <w:r w:rsidR="003C635E">
          <w:rPr>
            <w:color w:val="000000"/>
            <w:sz w:val="28"/>
            <w:szCs w:val="28"/>
          </w:rPr>
          <w:t xml:space="preserve"> области от 01.03.2019 г. № 85», администрация Загривского сельского поселения </w:t>
        </w:r>
        <w:r w:rsidR="003C635E" w:rsidRPr="003C635E">
          <w:rPr>
            <w:b/>
            <w:color w:val="000000"/>
            <w:sz w:val="28"/>
            <w:szCs w:val="28"/>
          </w:rPr>
          <w:t>постановляет:</w:t>
        </w:r>
        <w:r>
          <w:rPr>
            <w:color w:val="000000"/>
            <w:sz w:val="28"/>
            <w:szCs w:val="28"/>
          </w:rPr>
          <w:t xml:space="preserve"> </w:t>
        </w:r>
      </w:hyperlink>
    </w:p>
    <w:p w:rsidR="00582639" w:rsidRDefault="00A6403B" w:rsidP="00582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679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C4379">
        <w:rPr>
          <w:sz w:val="28"/>
          <w:szCs w:val="28"/>
        </w:rPr>
        <w:t>1. Утвердить Положение о муниципальной системе оп</w:t>
      </w:r>
      <w:r>
        <w:rPr>
          <w:sz w:val="28"/>
          <w:szCs w:val="28"/>
        </w:rPr>
        <w:t xml:space="preserve">овещения  </w:t>
      </w:r>
      <w:r>
        <w:rPr>
          <w:color w:val="000000"/>
          <w:sz w:val="28"/>
          <w:szCs w:val="28"/>
        </w:rPr>
        <w:t xml:space="preserve">и информирования  </w:t>
      </w:r>
      <w:r w:rsidRPr="00DE52E3">
        <w:rPr>
          <w:color w:val="000000"/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об  угрозе </w:t>
      </w:r>
      <w:r w:rsidRPr="004D6773">
        <w:rPr>
          <w:sz w:val="28"/>
          <w:szCs w:val="28"/>
        </w:rPr>
        <w:t>возникн</w:t>
      </w:r>
      <w:r>
        <w:rPr>
          <w:sz w:val="28"/>
          <w:szCs w:val="28"/>
        </w:rPr>
        <w:t xml:space="preserve">овения    или    возникновении  </w:t>
      </w:r>
      <w:r w:rsidRPr="004D6773">
        <w:rPr>
          <w:sz w:val="28"/>
          <w:szCs w:val="28"/>
        </w:rPr>
        <w:t xml:space="preserve">чрезвычайных ситуаций  на территории  </w:t>
      </w:r>
      <w:r w:rsidR="003C635E">
        <w:rPr>
          <w:sz w:val="28"/>
          <w:szCs w:val="28"/>
        </w:rPr>
        <w:t>Загривского</w:t>
      </w:r>
      <w:r w:rsidRPr="004D6773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4D6773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</w:t>
      </w:r>
      <w:r w:rsidR="007C4379">
        <w:rPr>
          <w:sz w:val="28"/>
          <w:szCs w:val="28"/>
        </w:rPr>
        <w:t>(приложение</w:t>
      </w:r>
      <w:r w:rsidR="003C635E">
        <w:rPr>
          <w:sz w:val="28"/>
          <w:szCs w:val="28"/>
        </w:rPr>
        <w:t xml:space="preserve"> 1</w:t>
      </w:r>
      <w:r w:rsidR="007C4379">
        <w:rPr>
          <w:sz w:val="28"/>
          <w:szCs w:val="28"/>
        </w:rPr>
        <w:t>).</w:t>
      </w:r>
    </w:p>
    <w:p w:rsidR="00582639" w:rsidRDefault="00582639" w:rsidP="00F1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8DD">
        <w:rPr>
          <w:sz w:val="28"/>
          <w:szCs w:val="28"/>
        </w:rPr>
        <w:t>У</w:t>
      </w:r>
      <w:r>
        <w:rPr>
          <w:sz w:val="28"/>
          <w:szCs w:val="28"/>
        </w:rPr>
        <w:t>твердить текст</w:t>
      </w:r>
      <w:r w:rsidR="00CD28DD">
        <w:rPr>
          <w:sz w:val="28"/>
          <w:szCs w:val="28"/>
        </w:rPr>
        <w:t xml:space="preserve">ы речевых сообщений </w:t>
      </w:r>
      <w:r w:rsidR="006D79DC">
        <w:rPr>
          <w:sz w:val="28"/>
          <w:szCs w:val="28"/>
        </w:rPr>
        <w:t xml:space="preserve">по оповещению и информированию населения </w:t>
      </w:r>
      <w:r w:rsidR="003C635E">
        <w:rPr>
          <w:sz w:val="28"/>
          <w:szCs w:val="28"/>
        </w:rPr>
        <w:t>Загривского</w:t>
      </w:r>
      <w:r w:rsidR="006D79DC">
        <w:rPr>
          <w:sz w:val="28"/>
          <w:szCs w:val="28"/>
        </w:rPr>
        <w:t xml:space="preserve"> сельского поселения при угрозе или возн</w:t>
      </w:r>
      <w:r w:rsidR="003C635E">
        <w:rPr>
          <w:sz w:val="28"/>
          <w:szCs w:val="28"/>
        </w:rPr>
        <w:t>икновения чрезвычайных ситуации (приложение 2).</w:t>
      </w:r>
    </w:p>
    <w:p w:rsidR="00C10E55" w:rsidRPr="00C10E55" w:rsidRDefault="00BF7E76" w:rsidP="00C10E5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0E55" w:rsidRPr="00C10E55">
        <w:rPr>
          <w:sz w:val="28"/>
          <w:szCs w:val="28"/>
        </w:rPr>
        <w:t xml:space="preserve"> </w:t>
      </w:r>
      <w:r w:rsidR="003C635E">
        <w:rPr>
          <w:sz w:val="28"/>
          <w:szCs w:val="28"/>
        </w:rPr>
        <w:t>Опубликовать н</w:t>
      </w:r>
      <w:r w:rsidR="00C10E55" w:rsidRPr="00C10E55">
        <w:rPr>
          <w:sz w:val="28"/>
          <w:szCs w:val="28"/>
        </w:rPr>
        <w:t xml:space="preserve">астоящее постановление </w:t>
      </w:r>
      <w:r w:rsidR="00680992">
        <w:rPr>
          <w:sz w:val="28"/>
          <w:szCs w:val="28"/>
        </w:rPr>
        <w:t>в официальном приложении к газете «Знамя Труда» и разместить на официальном сайте администрации Загривского сельского поселения.</w:t>
      </w:r>
    </w:p>
    <w:p w:rsidR="00C10E55" w:rsidRDefault="00BF7E76" w:rsidP="00A94B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10E55" w:rsidRPr="00C10E55">
        <w:rPr>
          <w:sz w:val="28"/>
          <w:szCs w:val="28"/>
        </w:rPr>
        <w:t xml:space="preserve"> Контроль за выполнением настоящего постановления </w:t>
      </w:r>
      <w:r w:rsidR="00680992">
        <w:rPr>
          <w:sz w:val="28"/>
          <w:szCs w:val="28"/>
        </w:rPr>
        <w:t>оставляю за собой.</w:t>
      </w:r>
    </w:p>
    <w:p w:rsidR="00A94BFB" w:rsidRPr="00C10E55" w:rsidRDefault="00A94BFB" w:rsidP="00A94BFB">
      <w:pPr>
        <w:ind w:firstLine="360"/>
        <w:jc w:val="both"/>
        <w:rPr>
          <w:sz w:val="28"/>
          <w:szCs w:val="28"/>
        </w:rPr>
      </w:pPr>
    </w:p>
    <w:p w:rsidR="00680992" w:rsidRDefault="00680992" w:rsidP="007C1CD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80992" w:rsidRDefault="00680992" w:rsidP="007C1CD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680992" w:rsidRDefault="00680992" w:rsidP="007C1CD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C72E7D" w:rsidRPr="007C1CDD" w:rsidRDefault="00680992" w:rsidP="00680992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C10E55" w:rsidRPr="00C10E55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C1CDD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С.В. Калинин</w:t>
      </w:r>
    </w:p>
    <w:p w:rsidR="00C72E7D" w:rsidRDefault="00C72E7D" w:rsidP="002E46EE">
      <w:pPr>
        <w:jc w:val="right"/>
        <w:rPr>
          <w:sz w:val="28"/>
          <w:szCs w:val="28"/>
        </w:rPr>
      </w:pPr>
    </w:p>
    <w:p w:rsidR="00680992" w:rsidRDefault="00680992" w:rsidP="002E46EE">
      <w:pPr>
        <w:jc w:val="right"/>
        <w:rPr>
          <w:sz w:val="24"/>
          <w:szCs w:val="24"/>
        </w:rPr>
      </w:pPr>
    </w:p>
    <w:p w:rsidR="00816791" w:rsidRPr="00847AC3" w:rsidRDefault="00816791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lastRenderedPageBreak/>
        <w:t>Утверждено</w:t>
      </w:r>
    </w:p>
    <w:p w:rsidR="002E46EE" w:rsidRPr="00847AC3" w:rsidRDefault="002E46EE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</w:t>
      </w:r>
      <w:r w:rsidR="00816791" w:rsidRPr="00847AC3">
        <w:rPr>
          <w:sz w:val="24"/>
          <w:szCs w:val="24"/>
        </w:rPr>
        <w:t>постановлением</w:t>
      </w:r>
      <w:r w:rsidR="00680992">
        <w:rPr>
          <w:sz w:val="24"/>
          <w:szCs w:val="24"/>
        </w:rPr>
        <w:t xml:space="preserve"> а</w:t>
      </w:r>
      <w:r w:rsidRPr="00847AC3">
        <w:rPr>
          <w:sz w:val="24"/>
          <w:szCs w:val="24"/>
        </w:rPr>
        <w:t>дминистрации</w:t>
      </w:r>
    </w:p>
    <w:p w:rsidR="002E46EE" w:rsidRDefault="002E46EE" w:rsidP="002E46EE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</w:t>
      </w:r>
      <w:r w:rsidR="00680992">
        <w:rPr>
          <w:sz w:val="24"/>
          <w:szCs w:val="24"/>
        </w:rPr>
        <w:t>Загривского</w:t>
      </w:r>
      <w:r w:rsidR="00816791" w:rsidRPr="00847AC3">
        <w:rPr>
          <w:sz w:val="24"/>
          <w:szCs w:val="24"/>
        </w:rPr>
        <w:t xml:space="preserve"> сельского поселения</w:t>
      </w:r>
      <w:r w:rsidRPr="00847AC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16791" w:rsidRPr="00847AC3">
        <w:rPr>
          <w:sz w:val="24"/>
          <w:szCs w:val="24"/>
        </w:rPr>
        <w:t xml:space="preserve">от </w:t>
      </w:r>
      <w:r w:rsidR="00680992">
        <w:rPr>
          <w:sz w:val="24"/>
          <w:szCs w:val="24"/>
        </w:rPr>
        <w:t>04.03.2022г.</w:t>
      </w:r>
      <w:r w:rsidR="00816791" w:rsidRPr="00847AC3">
        <w:rPr>
          <w:sz w:val="24"/>
          <w:szCs w:val="24"/>
        </w:rPr>
        <w:t xml:space="preserve"> № </w:t>
      </w:r>
      <w:r w:rsidR="00680992">
        <w:rPr>
          <w:sz w:val="24"/>
          <w:szCs w:val="24"/>
        </w:rPr>
        <w:t>34-п</w:t>
      </w:r>
    </w:p>
    <w:p w:rsidR="00680992" w:rsidRPr="00847AC3" w:rsidRDefault="00680992" w:rsidP="002E46EE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1)</w:t>
      </w:r>
    </w:p>
    <w:p w:rsidR="002E46EE" w:rsidRPr="00847AC3" w:rsidRDefault="00F35B87" w:rsidP="00F35B87">
      <w:pPr>
        <w:tabs>
          <w:tab w:val="left" w:pos="4170"/>
        </w:tabs>
        <w:rPr>
          <w:sz w:val="24"/>
          <w:szCs w:val="24"/>
        </w:rPr>
      </w:pPr>
      <w:r w:rsidRPr="00847AC3">
        <w:rPr>
          <w:sz w:val="24"/>
          <w:szCs w:val="24"/>
        </w:rPr>
        <w:tab/>
      </w:r>
    </w:p>
    <w:p w:rsidR="002E46EE" w:rsidRPr="00847AC3" w:rsidRDefault="002E46EE" w:rsidP="002E46EE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847AC3">
        <w:rPr>
          <w:rFonts w:ascii="Times New Roman" w:hAnsi="Times New Roman" w:cs="Times New Roman"/>
          <w:color w:val="000000"/>
        </w:rPr>
        <w:t xml:space="preserve">Положение </w:t>
      </w:r>
    </w:p>
    <w:p w:rsidR="00816791" w:rsidRPr="00847AC3" w:rsidRDefault="002E46EE" w:rsidP="00816791">
      <w:pPr>
        <w:jc w:val="center"/>
        <w:rPr>
          <w:b/>
          <w:sz w:val="24"/>
          <w:szCs w:val="24"/>
        </w:rPr>
      </w:pPr>
      <w:r w:rsidRPr="00847AC3">
        <w:rPr>
          <w:b/>
          <w:color w:val="000000"/>
          <w:sz w:val="24"/>
          <w:szCs w:val="24"/>
        </w:rPr>
        <w:t xml:space="preserve">о муниципальной системе оповещения </w:t>
      </w:r>
      <w:r w:rsidR="00816791" w:rsidRPr="00847AC3">
        <w:rPr>
          <w:b/>
          <w:color w:val="000000"/>
          <w:sz w:val="24"/>
          <w:szCs w:val="24"/>
        </w:rPr>
        <w:t xml:space="preserve">и информирования  населения </w:t>
      </w:r>
      <w:r w:rsidR="00816791" w:rsidRPr="00847AC3">
        <w:rPr>
          <w:b/>
          <w:sz w:val="24"/>
          <w:szCs w:val="24"/>
        </w:rPr>
        <w:t xml:space="preserve">об  угрозе возникновения    или    возникновении  чрезвычайных ситуаций  на территории  </w:t>
      </w:r>
      <w:r w:rsidR="00563BCD">
        <w:rPr>
          <w:b/>
          <w:sz w:val="24"/>
          <w:szCs w:val="24"/>
        </w:rPr>
        <w:t>Загривского</w:t>
      </w:r>
      <w:r w:rsidR="00385944" w:rsidRPr="00847AC3">
        <w:rPr>
          <w:b/>
          <w:sz w:val="24"/>
          <w:szCs w:val="24"/>
        </w:rPr>
        <w:t xml:space="preserve"> </w:t>
      </w:r>
      <w:r w:rsidR="00816791" w:rsidRPr="00847AC3">
        <w:rPr>
          <w:b/>
          <w:sz w:val="24"/>
          <w:szCs w:val="24"/>
        </w:rPr>
        <w:t>сельского поселения</w:t>
      </w:r>
    </w:p>
    <w:p w:rsidR="00F35B87" w:rsidRPr="00847AC3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  <w:bookmarkStart w:id="0" w:name="sub_100"/>
    </w:p>
    <w:p w:rsidR="00F35B87" w:rsidRPr="00847AC3" w:rsidRDefault="00F35B87" w:rsidP="00F35B87">
      <w:pPr>
        <w:pStyle w:val="1"/>
        <w:spacing w:before="0" w:after="0"/>
        <w:jc w:val="left"/>
        <w:rPr>
          <w:rFonts w:ascii="Times New Roman" w:hAnsi="Times New Roman" w:cs="Times New Roman"/>
          <w:color w:val="000000"/>
        </w:rPr>
      </w:pPr>
    </w:p>
    <w:p w:rsidR="002E46EE" w:rsidRPr="007E3D06" w:rsidRDefault="002E46EE" w:rsidP="00563BCD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r w:rsidRPr="007E3D06">
        <w:rPr>
          <w:rFonts w:ascii="Times New Roman" w:hAnsi="Times New Roman" w:cs="Times New Roman"/>
          <w:color w:val="000000"/>
        </w:rPr>
        <w:t>I. Общие положения</w:t>
      </w:r>
      <w:bookmarkEnd w:id="0"/>
    </w:p>
    <w:p w:rsidR="002E46EE" w:rsidRPr="00847AC3" w:rsidRDefault="000E3268" w:rsidP="002E46EE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</w:rPr>
      </w:pPr>
      <w:bookmarkStart w:id="1" w:name="sub_1001"/>
      <w:r>
        <w:rPr>
          <w:rFonts w:ascii="Times New Roman" w:hAnsi="Times New Roman" w:cs="Times New Roman"/>
          <w:b w:val="0"/>
          <w:bCs w:val="0"/>
          <w:color w:val="000000"/>
        </w:rPr>
        <w:t xml:space="preserve">1.1. 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>Положение о муниципальной системе оповещения населения (далее - Положение) муници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пального образования </w:t>
      </w:r>
      <w:r w:rsidR="00563BCD">
        <w:rPr>
          <w:rFonts w:ascii="Times New Roman" w:hAnsi="Times New Roman" w:cs="Times New Roman"/>
          <w:b w:val="0"/>
          <w:bCs w:val="0"/>
          <w:color w:val="000000"/>
        </w:rPr>
        <w:t>Загривско</w:t>
      </w:r>
      <w:r w:rsidR="00193C38" w:rsidRPr="00847AC3">
        <w:rPr>
          <w:rFonts w:ascii="Times New Roman" w:hAnsi="Times New Roman" w:cs="Times New Roman"/>
          <w:b w:val="0"/>
          <w:bCs w:val="0"/>
          <w:color w:val="000000"/>
        </w:rPr>
        <w:t>е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сельское поселение 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(далее –</w:t>
      </w:r>
      <w:r w:rsidR="00816791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сельское поселение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), разработано в соответствии с Федеральными законами </w:t>
      </w:r>
      <w:hyperlink r:id="rId12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от 21.12.1994 N 68-ФЗ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«О защите населения и территорий от чрезвычайных ситуаций природного и техногенного характера», </w:t>
      </w:r>
      <w:r w:rsidR="002F12C3">
        <w:rPr>
          <w:rFonts w:ascii="Times New Roman" w:hAnsi="Times New Roman" w:cs="Times New Roman"/>
          <w:b w:val="0"/>
          <w:bCs w:val="0"/>
          <w:color w:val="000000"/>
        </w:rPr>
        <w:t>постановлением</w:t>
      </w:r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Правительства Российской Федерации </w:t>
      </w:r>
      <w:hyperlink r:id="rId13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>от 30.12.2003 N 794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«О единой государственной системе предупреждения и ликвидации чрезвычайных ситуаций», </w:t>
      </w:r>
      <w:hyperlink r:id="rId14" w:history="1">
        <w:r w:rsidR="002E46EE" w:rsidRPr="00847AC3">
          <w:rPr>
            <w:rFonts w:ascii="Times New Roman" w:hAnsi="Times New Roman" w:cs="Times New Roman"/>
            <w:b w:val="0"/>
            <w:bCs w:val="0"/>
            <w:color w:val="000000"/>
          </w:rPr>
          <w:t xml:space="preserve">приказами МЧС России и Министерства цифрового развития, связи и массовых коммуникаций Российской Федерации от 31.07.2020 N 578/365 «Об утверждении Положения о системах оповещения населения», </w:t>
        </w:r>
      </w:hyperlink>
      <w:r w:rsidR="002E46EE" w:rsidRPr="00847AC3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hyperlink r:id="rId15" w:history="1">
        <w:r w:rsidR="002E46EE" w:rsidRPr="00847AC3">
          <w:rPr>
            <w:rFonts w:ascii="Times New Roman" w:hAnsi="Times New Roman" w:cs="Times New Roman"/>
            <w:b w:val="0"/>
            <w:color w:val="000000"/>
          </w:rPr>
          <w:t>от 31.07.2020 N 579/366 «Об утверждении Положения по организации эксплуатационно-технического обслуживания систем оповещения населения»</w:t>
        </w:r>
        <w:r w:rsidR="00BC6F70">
          <w:rPr>
            <w:rFonts w:ascii="Times New Roman" w:hAnsi="Times New Roman" w:cs="Times New Roman"/>
            <w:b w:val="0"/>
            <w:color w:val="000000"/>
          </w:rPr>
          <w:t>,</w:t>
        </w:r>
        <w:r w:rsidR="00BC6F70" w:rsidRPr="00BC6F70">
          <w:t xml:space="preserve"> </w:t>
        </w:r>
        <w:r w:rsidR="00BC6F70" w:rsidRPr="00BC6F70">
          <w:rPr>
            <w:rFonts w:ascii="Times New Roman" w:hAnsi="Times New Roman" w:cs="Times New Roman"/>
            <w:b w:val="0"/>
            <w:color w:val="000000"/>
          </w:rPr>
          <w:t>постановлением Правительства Ленинградской области от 23.04.2021 № 223 «Об организации оповещения населения Ленинградской области и признании утратившим силу постановления Правительства Ленинградской области от</w:t>
        </w:r>
        <w:r w:rsidR="002F12C3">
          <w:rPr>
            <w:rFonts w:ascii="Times New Roman" w:hAnsi="Times New Roman" w:cs="Times New Roman"/>
            <w:b w:val="0"/>
            <w:color w:val="000000"/>
          </w:rPr>
          <w:t xml:space="preserve"> </w:t>
        </w:r>
        <w:r w:rsidR="002F12C3" w:rsidRPr="002F12C3">
          <w:rPr>
            <w:rFonts w:ascii="Times New Roman" w:hAnsi="Times New Roman" w:cs="Times New Roman"/>
            <w:b w:val="0"/>
            <w:color w:val="000000"/>
          </w:rPr>
          <w:t>01.03.2019 г. № 85»</w:t>
        </w:r>
        <w:r w:rsidR="00816791" w:rsidRPr="00847AC3">
          <w:rPr>
            <w:rFonts w:ascii="Times New Roman" w:hAnsi="Times New Roman" w:cs="Times New Roman"/>
            <w:b w:val="0"/>
            <w:color w:val="000000"/>
          </w:rPr>
          <w:t xml:space="preserve">. </w:t>
        </w:r>
        <w:r w:rsidR="002E46EE" w:rsidRPr="00847AC3">
          <w:rPr>
            <w:rFonts w:ascii="Times New Roman" w:hAnsi="Times New Roman" w:cs="Times New Roman"/>
            <w:b w:val="0"/>
            <w:color w:val="000000"/>
          </w:rPr>
          <w:t xml:space="preserve">  </w:t>
        </w:r>
      </w:hyperlink>
    </w:p>
    <w:p w:rsidR="002E46EE" w:rsidRPr="00847AC3" w:rsidRDefault="000E3268" w:rsidP="002E46EE">
      <w:pPr>
        <w:ind w:firstLine="708"/>
        <w:jc w:val="both"/>
        <w:rPr>
          <w:color w:val="000000"/>
          <w:sz w:val="24"/>
          <w:szCs w:val="24"/>
        </w:rPr>
      </w:pPr>
      <w:bookmarkStart w:id="2" w:name="sub_1002"/>
      <w:bookmarkEnd w:id="1"/>
      <w:r>
        <w:rPr>
          <w:color w:val="000000"/>
          <w:sz w:val="24"/>
          <w:szCs w:val="24"/>
        </w:rPr>
        <w:t>1.2.</w:t>
      </w:r>
      <w:r w:rsidR="002E46EE" w:rsidRPr="00847AC3">
        <w:rPr>
          <w:color w:val="000000"/>
          <w:sz w:val="24"/>
          <w:szCs w:val="24"/>
        </w:rPr>
        <w:t xml:space="preserve"> Положение определяет назначение, состав, задачи и требования к системе оповещения населения</w:t>
      </w:r>
      <w:r w:rsidR="00816791" w:rsidRPr="00847AC3">
        <w:rPr>
          <w:bCs/>
          <w:color w:val="000000"/>
          <w:sz w:val="24"/>
          <w:szCs w:val="24"/>
        </w:rPr>
        <w:t xml:space="preserve"> сельского поселения</w:t>
      </w:r>
      <w:r w:rsidR="002E46EE" w:rsidRPr="00847AC3">
        <w:rPr>
          <w:color w:val="000000"/>
          <w:sz w:val="24"/>
          <w:szCs w:val="24"/>
        </w:rPr>
        <w:t>, порядок её задействования и поддержания в состоянии постоянной готовности, порядок реализации мероприятий по её совершенствованию.</w:t>
      </w:r>
    </w:p>
    <w:p w:rsidR="00F349F5" w:rsidRPr="00847AC3" w:rsidRDefault="00995082" w:rsidP="00995082">
      <w:pPr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</w:t>
      </w:r>
      <w:r w:rsidR="000E3268">
        <w:rPr>
          <w:sz w:val="24"/>
          <w:szCs w:val="24"/>
        </w:rPr>
        <w:t>1.3.</w:t>
      </w:r>
      <w:r w:rsidR="00F349F5" w:rsidRPr="00847AC3">
        <w:rPr>
          <w:sz w:val="24"/>
          <w:szCs w:val="24"/>
        </w:rPr>
        <w:t> </w:t>
      </w:r>
      <w:r w:rsidR="00F349F5" w:rsidRPr="00B70019">
        <w:rPr>
          <w:sz w:val="24"/>
          <w:szCs w:val="24"/>
        </w:rPr>
        <w:t>Система оповещения предназначена для обеспечения своевременног</w:t>
      </w:r>
      <w:r w:rsidR="00F809E4" w:rsidRPr="00B70019">
        <w:rPr>
          <w:sz w:val="24"/>
          <w:szCs w:val="24"/>
        </w:rPr>
        <w:t>о доведения сигналов</w:t>
      </w:r>
      <w:r w:rsidR="00F349F5" w:rsidRPr="00B70019">
        <w:rPr>
          <w:sz w:val="24"/>
          <w:szCs w:val="24"/>
        </w:rPr>
        <w:t xml:space="preserve"> оповещения </w:t>
      </w:r>
      <w:r w:rsidR="00F809E4" w:rsidRPr="00B70019">
        <w:rPr>
          <w:sz w:val="24"/>
          <w:szCs w:val="24"/>
        </w:rPr>
        <w:t xml:space="preserve">и информации до населения сельского поселения, </w:t>
      </w:r>
      <w:r w:rsidR="00F349F5" w:rsidRPr="00B70019">
        <w:rPr>
          <w:sz w:val="24"/>
          <w:szCs w:val="24"/>
        </w:rPr>
        <w:t xml:space="preserve"> органов управления, </w:t>
      </w:r>
      <w:r w:rsidR="00AA43D5" w:rsidRPr="00B70019">
        <w:rPr>
          <w:sz w:val="24"/>
          <w:szCs w:val="24"/>
        </w:rPr>
        <w:t xml:space="preserve">муниципального звена </w:t>
      </w:r>
      <w:r w:rsidR="00F349F5" w:rsidRPr="00B70019">
        <w:rPr>
          <w:sz w:val="24"/>
          <w:szCs w:val="24"/>
        </w:rPr>
        <w:t>территориальной подсистемы</w:t>
      </w:r>
      <w:r w:rsidR="003424B8" w:rsidRPr="00B70019">
        <w:rPr>
          <w:sz w:val="24"/>
          <w:szCs w:val="24"/>
        </w:rPr>
        <w:t xml:space="preserve">  </w:t>
      </w:r>
      <w:r w:rsidR="00F349F5" w:rsidRPr="00B70019">
        <w:rPr>
          <w:sz w:val="24"/>
          <w:szCs w:val="24"/>
        </w:rPr>
        <w:t xml:space="preserve">единой государственной системы предупреждения и ликвидации </w:t>
      </w:r>
      <w:r w:rsidR="00C23197" w:rsidRPr="00B70019">
        <w:rPr>
          <w:sz w:val="24"/>
          <w:szCs w:val="24"/>
        </w:rPr>
        <w:t>чрезвычайных ситуаций</w:t>
      </w:r>
      <w:r w:rsidR="00F349F5" w:rsidRPr="00B70019">
        <w:rPr>
          <w:sz w:val="24"/>
          <w:szCs w:val="24"/>
        </w:rPr>
        <w:t xml:space="preserve"> (далее </w:t>
      </w:r>
      <w:r w:rsidR="003424B8" w:rsidRPr="00B70019">
        <w:rPr>
          <w:sz w:val="24"/>
          <w:szCs w:val="24"/>
        </w:rPr>
        <w:t>–</w:t>
      </w:r>
      <w:r w:rsidR="00F349F5" w:rsidRPr="00B70019">
        <w:rPr>
          <w:sz w:val="24"/>
          <w:szCs w:val="24"/>
        </w:rPr>
        <w:t xml:space="preserve"> </w:t>
      </w:r>
      <w:r w:rsidR="003424B8" w:rsidRPr="00B70019">
        <w:rPr>
          <w:sz w:val="24"/>
          <w:szCs w:val="24"/>
        </w:rPr>
        <w:t>муниципальное звено</w:t>
      </w:r>
      <w:r w:rsidR="00C23197" w:rsidRPr="00B70019">
        <w:rPr>
          <w:sz w:val="24"/>
          <w:szCs w:val="24"/>
        </w:rPr>
        <w:t xml:space="preserve"> ТП РСЧС</w:t>
      </w:r>
      <w:r w:rsidR="00F349F5" w:rsidRPr="00B70019">
        <w:rPr>
          <w:sz w:val="24"/>
          <w:szCs w:val="24"/>
        </w:rPr>
        <w:t>) при военных конфликтах или вследствие этих конфликтов, а также при ЧС.</w:t>
      </w:r>
    </w:p>
    <w:p w:rsidR="00F349F5" w:rsidRPr="00847AC3" w:rsidRDefault="00995082" w:rsidP="00F349F5">
      <w:pPr>
        <w:ind w:firstLine="54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  </w:t>
      </w:r>
      <w:r w:rsidR="000E3268" w:rsidRPr="00563BCD">
        <w:rPr>
          <w:sz w:val="24"/>
          <w:szCs w:val="24"/>
        </w:rPr>
        <w:t>1.</w:t>
      </w:r>
      <w:r w:rsidR="00F349F5" w:rsidRPr="00563BCD">
        <w:rPr>
          <w:sz w:val="24"/>
          <w:szCs w:val="24"/>
        </w:rPr>
        <w:t xml:space="preserve"> Администрация </w:t>
      </w:r>
      <w:r w:rsidR="00563BCD" w:rsidRPr="00563BCD">
        <w:rPr>
          <w:sz w:val="24"/>
          <w:szCs w:val="24"/>
        </w:rPr>
        <w:t>Загривского</w:t>
      </w:r>
      <w:r w:rsidRPr="00563BCD">
        <w:rPr>
          <w:sz w:val="24"/>
          <w:szCs w:val="24"/>
        </w:rPr>
        <w:t xml:space="preserve"> сельского поселения </w:t>
      </w:r>
      <w:r w:rsidR="00F349F5" w:rsidRPr="00563BCD">
        <w:rPr>
          <w:sz w:val="24"/>
          <w:szCs w:val="24"/>
        </w:rPr>
        <w:t xml:space="preserve"> самостоятельно в пределах границ </w:t>
      </w:r>
      <w:r w:rsidR="00563BCD" w:rsidRPr="00563BCD">
        <w:rPr>
          <w:sz w:val="24"/>
          <w:szCs w:val="24"/>
        </w:rPr>
        <w:t>Загривского</w:t>
      </w:r>
      <w:r w:rsidRPr="00563BCD">
        <w:rPr>
          <w:sz w:val="24"/>
          <w:szCs w:val="24"/>
        </w:rPr>
        <w:t xml:space="preserve"> сельского поселения</w:t>
      </w:r>
      <w:r w:rsidR="00F349F5" w:rsidRPr="00563BCD">
        <w:rPr>
          <w:sz w:val="24"/>
          <w:szCs w:val="24"/>
        </w:rPr>
        <w:t xml:space="preserve"> создает и поддерживает в состоянии постоянной готовности к использованию </w:t>
      </w:r>
      <w:r w:rsidR="00563BCD" w:rsidRPr="00563BCD">
        <w:rPr>
          <w:sz w:val="24"/>
          <w:szCs w:val="24"/>
        </w:rPr>
        <w:t>местную систему оповещения (далее -МСО)</w:t>
      </w:r>
      <w:r w:rsidR="00F349F5" w:rsidRPr="00563BCD">
        <w:rPr>
          <w:sz w:val="24"/>
          <w:szCs w:val="24"/>
        </w:rPr>
        <w:t>.</w:t>
      </w:r>
    </w:p>
    <w:p w:rsidR="00F349F5" w:rsidRDefault="000E3268" w:rsidP="00F349F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1.5.</w:t>
      </w:r>
      <w:r w:rsidR="00D53184">
        <w:rPr>
          <w:sz w:val="24"/>
          <w:szCs w:val="24"/>
        </w:rPr>
        <w:t xml:space="preserve"> </w:t>
      </w:r>
      <w:r w:rsidR="00F349F5" w:rsidRPr="00847AC3">
        <w:rPr>
          <w:sz w:val="24"/>
          <w:szCs w:val="24"/>
        </w:rPr>
        <w:t xml:space="preserve">Организации </w:t>
      </w:r>
      <w:r w:rsidR="00563BCD">
        <w:rPr>
          <w:sz w:val="24"/>
          <w:szCs w:val="24"/>
        </w:rPr>
        <w:t>Загривского</w:t>
      </w:r>
      <w:r w:rsidR="00995082" w:rsidRPr="00847AC3">
        <w:rPr>
          <w:sz w:val="24"/>
          <w:szCs w:val="24"/>
        </w:rPr>
        <w:t xml:space="preserve"> сельского поселения, </w:t>
      </w:r>
      <w:r w:rsidR="00F349F5" w:rsidRPr="00847AC3">
        <w:rPr>
          <w:sz w:val="24"/>
          <w:szCs w:val="24"/>
        </w:rPr>
        <w:t>эксплуатирующие потенциально опасные объекты,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961912" w:rsidRPr="00961912" w:rsidRDefault="00961912" w:rsidP="003B1B43">
      <w:pPr>
        <w:pStyle w:val="aa"/>
        <w:shd w:val="clear" w:color="auto" w:fill="FFFFFF"/>
        <w:spacing w:before="0" w:beforeAutospacing="0" w:after="0"/>
        <w:ind w:firstLine="708"/>
        <w:jc w:val="both"/>
      </w:pPr>
      <w:r w:rsidRPr="00563BCD">
        <w:t xml:space="preserve">1.6. Органы местного самоуправления, на этапе планирования должны в обязательном порядке согласовать с ГКУ "Объект N 58" строительство новой либо совершенствование действующей </w:t>
      </w:r>
      <w:r w:rsidR="003B1B43" w:rsidRPr="00563BCD">
        <w:t>МСО</w:t>
      </w:r>
      <w:r w:rsidRPr="00563BCD">
        <w:t xml:space="preserve"> населения на территории </w:t>
      </w:r>
      <w:r w:rsidR="003B1B43" w:rsidRPr="00563BCD">
        <w:t>сельского поселения</w:t>
      </w:r>
      <w:r w:rsidRPr="00563BCD">
        <w:t>.</w:t>
      </w:r>
      <w:r w:rsidR="003B1B43">
        <w:t xml:space="preserve"> </w:t>
      </w:r>
    </w:p>
    <w:p w:rsidR="00F349F5" w:rsidRPr="00847AC3" w:rsidRDefault="00995082" w:rsidP="00995082">
      <w:pPr>
        <w:ind w:firstLine="720"/>
        <w:jc w:val="both"/>
        <w:rPr>
          <w:color w:val="000000"/>
          <w:sz w:val="24"/>
          <w:szCs w:val="24"/>
        </w:rPr>
      </w:pPr>
      <w:r w:rsidRPr="00847AC3">
        <w:rPr>
          <w:sz w:val="24"/>
          <w:szCs w:val="24"/>
        </w:rPr>
        <w:t xml:space="preserve"> </w:t>
      </w:r>
    </w:p>
    <w:p w:rsidR="00F349F5" w:rsidRPr="007E3D06" w:rsidRDefault="00F349F5" w:rsidP="00F349F5">
      <w:pPr>
        <w:pStyle w:val="1"/>
        <w:spacing w:before="0" w:after="0"/>
        <w:rPr>
          <w:rFonts w:ascii="Times New Roman" w:hAnsi="Times New Roman" w:cs="Times New Roman"/>
        </w:rPr>
      </w:pPr>
      <w:r w:rsidRPr="00847AC3">
        <w:rPr>
          <w:rFonts w:ascii="Times New Roman" w:hAnsi="Times New Roman" w:cs="Times New Roman"/>
          <w:color w:val="000000"/>
        </w:rPr>
        <w:tab/>
      </w:r>
      <w:bookmarkStart w:id="3" w:name="sub_200"/>
      <w:r w:rsidRPr="007E3D06">
        <w:rPr>
          <w:rFonts w:ascii="Times New Roman" w:hAnsi="Times New Roman" w:cs="Times New Roman"/>
        </w:rPr>
        <w:t>II. Назначение и основные задачи муниципальной системы оповещения</w:t>
      </w:r>
      <w:bookmarkEnd w:id="3"/>
    </w:p>
    <w:p w:rsidR="00995082" w:rsidRPr="00847AC3" w:rsidRDefault="00995082" w:rsidP="00995082">
      <w:pPr>
        <w:rPr>
          <w:sz w:val="24"/>
          <w:szCs w:val="24"/>
        </w:rPr>
      </w:pPr>
    </w:p>
    <w:p w:rsidR="00F349F5" w:rsidRPr="00847AC3" w:rsidRDefault="00F349F5" w:rsidP="00F349F5">
      <w:pPr>
        <w:ind w:firstLine="708"/>
        <w:jc w:val="both"/>
        <w:rPr>
          <w:sz w:val="24"/>
          <w:szCs w:val="24"/>
        </w:rPr>
      </w:pPr>
      <w:bookmarkStart w:id="4" w:name="sub_1011"/>
      <w:r w:rsidRPr="00847AC3">
        <w:rPr>
          <w:color w:val="000000"/>
          <w:sz w:val="24"/>
          <w:szCs w:val="24"/>
        </w:rPr>
        <w:t>Муниципальная система оповещения населения предназначена для обеспечения доведения сигналов оповещения и экстренной информации до</w:t>
      </w:r>
      <w:r w:rsidR="000F7C1D">
        <w:rPr>
          <w:color w:val="000000"/>
          <w:sz w:val="24"/>
          <w:szCs w:val="24"/>
        </w:rPr>
        <w:t xml:space="preserve"> населения, органов управления </w:t>
      </w:r>
      <w:r w:rsidRPr="00847AC3">
        <w:rPr>
          <w:color w:val="000000"/>
          <w:sz w:val="24"/>
          <w:szCs w:val="24"/>
        </w:rPr>
        <w:t xml:space="preserve">и </w:t>
      </w:r>
      <w:r w:rsidR="00FE4D5F">
        <w:rPr>
          <w:color w:val="000000"/>
          <w:sz w:val="24"/>
          <w:szCs w:val="24"/>
        </w:rPr>
        <w:t>муниципального звена</w:t>
      </w:r>
      <w:r w:rsidR="00D02FF0">
        <w:rPr>
          <w:color w:val="000000"/>
          <w:sz w:val="24"/>
          <w:szCs w:val="24"/>
        </w:rPr>
        <w:t xml:space="preserve"> ТП РСЧС</w:t>
      </w:r>
      <w:r w:rsidRPr="00847AC3">
        <w:rPr>
          <w:color w:val="000000"/>
          <w:sz w:val="24"/>
          <w:szCs w:val="24"/>
        </w:rPr>
        <w:t>.</w:t>
      </w:r>
      <w:r w:rsidRPr="00847AC3">
        <w:rPr>
          <w:sz w:val="24"/>
          <w:szCs w:val="24"/>
        </w:rPr>
        <w:t xml:space="preserve"> </w:t>
      </w:r>
    </w:p>
    <w:bookmarkEnd w:id="4"/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 целью максимального сокращения времени, затрачиваемого на передачу сигналов оповещения, создается муниципальная автоматизированная система централизованного оповещения.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Муниципальная автоматизированная система централизованного оповещения представляет собой специальный комплекс технических средств оповещения на базе </w:t>
      </w:r>
      <w:r w:rsidRPr="00847AC3">
        <w:rPr>
          <w:color w:val="000000"/>
          <w:sz w:val="24"/>
          <w:szCs w:val="24"/>
        </w:rPr>
        <w:lastRenderedPageBreak/>
        <w:t xml:space="preserve">аппаратуры П-160, П-164 с пунктом управления, расположенном в единой дежурно-диспетчерской службе (далее – ЕДДС) </w:t>
      </w:r>
      <w:r w:rsidRPr="00847AC3">
        <w:rPr>
          <w:bCs/>
          <w:color w:val="000000"/>
          <w:sz w:val="24"/>
          <w:szCs w:val="24"/>
        </w:rPr>
        <w:t>района</w:t>
      </w:r>
      <w:r w:rsidRPr="00847AC3">
        <w:rPr>
          <w:color w:val="000000"/>
          <w:sz w:val="24"/>
          <w:szCs w:val="24"/>
        </w:rPr>
        <w:t>. Кроме того, при оповещении населе</w:t>
      </w:r>
      <w:r w:rsidR="00995082" w:rsidRPr="00847AC3">
        <w:rPr>
          <w:color w:val="000000"/>
          <w:sz w:val="24"/>
          <w:szCs w:val="24"/>
        </w:rPr>
        <w:t xml:space="preserve">ния </w:t>
      </w:r>
      <w:r w:rsidRPr="00847AC3">
        <w:rPr>
          <w:color w:val="000000"/>
          <w:sz w:val="24"/>
          <w:szCs w:val="24"/>
        </w:rPr>
        <w:t xml:space="preserve"> используются мобильные средства оповещения, сигнальные громкоговорящие устройства (далее – СГУ) на автомобилях экстренных служб.</w:t>
      </w:r>
    </w:p>
    <w:p w:rsidR="00F349F5" w:rsidRPr="00847AC3" w:rsidRDefault="00F349F5" w:rsidP="00F349F5">
      <w:pPr>
        <w:ind w:firstLine="539"/>
        <w:contextualSpacing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Для оповещения населения </w:t>
      </w:r>
      <w:r w:rsidRPr="00847AC3">
        <w:rPr>
          <w:bCs/>
          <w:color w:val="000000"/>
          <w:sz w:val="24"/>
          <w:szCs w:val="24"/>
        </w:rPr>
        <w:t xml:space="preserve">поселения </w:t>
      </w:r>
      <w:r w:rsidRPr="00847AC3">
        <w:rPr>
          <w:color w:val="000000"/>
          <w:sz w:val="24"/>
          <w:szCs w:val="24"/>
        </w:rPr>
        <w:t>привлекаются: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локальные системы оповещения потенциально-опасных объектов;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ведомственные системы оповещения объектов экономики;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телевизионные и радиоканалы, независимо от форм собственности;</w:t>
      </w:r>
    </w:p>
    <w:p w:rsidR="00F349F5" w:rsidRPr="00847AC3" w:rsidRDefault="00F349F5" w:rsidP="00F349F5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сети городской телефонной сети (далее - ГТС) и мобильной связи;</w:t>
      </w:r>
    </w:p>
    <w:p w:rsidR="00F349F5" w:rsidRPr="00847AC3" w:rsidRDefault="00F349F5" w:rsidP="00F349F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AC3">
        <w:rPr>
          <w:rFonts w:ascii="Times New Roman" w:hAnsi="Times New Roman" w:cs="Times New Roman"/>
          <w:sz w:val="24"/>
          <w:szCs w:val="24"/>
        </w:rPr>
        <w:t>- мобильные и резервные средства СГУ автомобилей, мегафоны, ручные сирены.</w:t>
      </w:r>
    </w:p>
    <w:p w:rsidR="00F349F5" w:rsidRPr="00847AC3" w:rsidRDefault="00F349F5" w:rsidP="00F349F5">
      <w:pPr>
        <w:ind w:firstLine="540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Управление муниципальной системой оповещения осуществляется с рабочего места оперативного дежурного ЕДДС района.</w:t>
      </w:r>
    </w:p>
    <w:p w:rsidR="00995082" w:rsidRPr="00847AC3" w:rsidRDefault="00995082" w:rsidP="00995082">
      <w:pPr>
        <w:ind w:firstLine="72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Основной задачей муниципальной системы оповещения является доведение сигнала оповещения и информации до органов управления и </w:t>
      </w:r>
      <w:r w:rsidR="00D02FF0">
        <w:rPr>
          <w:sz w:val="24"/>
          <w:szCs w:val="24"/>
        </w:rPr>
        <w:t xml:space="preserve">муниципального </w:t>
      </w:r>
      <w:r w:rsidRPr="00847AC3">
        <w:rPr>
          <w:sz w:val="24"/>
          <w:szCs w:val="24"/>
        </w:rPr>
        <w:t xml:space="preserve">звена ТП РСЧС, сил постоянной готовности </w:t>
      </w:r>
      <w:r w:rsidR="00D02FF0">
        <w:rPr>
          <w:sz w:val="24"/>
          <w:szCs w:val="24"/>
        </w:rPr>
        <w:t xml:space="preserve">муниципального </w:t>
      </w:r>
      <w:r w:rsidRPr="00847AC3">
        <w:rPr>
          <w:sz w:val="24"/>
          <w:szCs w:val="24"/>
        </w:rPr>
        <w:t xml:space="preserve">звена ТП РСЧС, организаций, эксплуатирующих потенциально опасные объекты и населения, проживающего на территории </w:t>
      </w:r>
      <w:r w:rsidR="00AB4AB6">
        <w:rPr>
          <w:sz w:val="24"/>
          <w:szCs w:val="24"/>
        </w:rPr>
        <w:t>Загривского</w:t>
      </w:r>
      <w:r w:rsidRPr="00847AC3">
        <w:rPr>
          <w:sz w:val="24"/>
          <w:szCs w:val="24"/>
        </w:rPr>
        <w:t xml:space="preserve"> сельского поселения.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bookmarkStart w:id="5" w:name="sub_1014"/>
      <w:r w:rsidRPr="00847AC3">
        <w:rPr>
          <w:color w:val="000000"/>
          <w:sz w:val="24"/>
          <w:szCs w:val="24"/>
        </w:rPr>
        <w:t>Основной задачей локальной системы оповещения является обеспечение доведения сигналов оповещения и экстренной информации до:</w:t>
      </w:r>
    </w:p>
    <w:bookmarkEnd w:id="5"/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 персонала организации, эксплуатирующей потенциально опасные объекты;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объектовых аварийно-спасательных формирований, в том числе специализированных;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- ЕДДС муниципального образования </w:t>
      </w:r>
      <w:r w:rsidR="00AB4AB6">
        <w:rPr>
          <w:color w:val="000000"/>
          <w:sz w:val="24"/>
          <w:szCs w:val="24"/>
        </w:rPr>
        <w:t>Сланцевского</w:t>
      </w:r>
      <w:r w:rsidRPr="00847AC3">
        <w:rPr>
          <w:color w:val="000000"/>
          <w:sz w:val="24"/>
          <w:szCs w:val="24"/>
        </w:rPr>
        <w:t xml:space="preserve"> муниципального района;</w:t>
      </w:r>
    </w:p>
    <w:p w:rsidR="00F349F5" w:rsidRPr="00847AC3" w:rsidRDefault="00F349F5" w:rsidP="00F349F5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руководителей и дежурных служб организаций, расположенных в границах зоны действия локальной системы оповещения;</w:t>
      </w:r>
    </w:p>
    <w:p w:rsidR="00995082" w:rsidRPr="00847AC3" w:rsidRDefault="00F349F5" w:rsidP="00D02FF0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- людей, находящихся в границах зоны действия локальной системы оповещения.</w:t>
      </w:r>
      <w:r w:rsidR="008112F9" w:rsidRPr="00847AC3">
        <w:rPr>
          <w:color w:val="000000"/>
          <w:sz w:val="24"/>
          <w:szCs w:val="24"/>
        </w:rPr>
        <w:tab/>
      </w:r>
    </w:p>
    <w:bookmarkEnd w:id="2"/>
    <w:p w:rsidR="009F2D3C" w:rsidRDefault="009F2D3C" w:rsidP="009F2D3C">
      <w:pPr>
        <w:jc w:val="both"/>
        <w:rPr>
          <w:sz w:val="18"/>
          <w:szCs w:val="18"/>
        </w:rPr>
      </w:pPr>
    </w:p>
    <w:p w:rsidR="009A7AE4" w:rsidRDefault="009A7AE4" w:rsidP="009F2D3C">
      <w:pPr>
        <w:jc w:val="both"/>
        <w:rPr>
          <w:sz w:val="18"/>
          <w:szCs w:val="18"/>
        </w:rPr>
      </w:pPr>
    </w:p>
    <w:p w:rsidR="00B34E3B" w:rsidRDefault="007E3D06" w:rsidP="00E77B3A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="009A7AE4" w:rsidRPr="00A73C7D">
        <w:rPr>
          <w:b/>
          <w:bCs/>
          <w:sz w:val="24"/>
          <w:szCs w:val="24"/>
        </w:rPr>
        <w:t>. Порядок задействования системы оповещения населения</w:t>
      </w:r>
    </w:p>
    <w:p w:rsidR="009F2D3C" w:rsidRPr="00B34E3B" w:rsidRDefault="009F2D3C" w:rsidP="00B70E91">
      <w:pPr>
        <w:widowControl/>
        <w:shd w:val="clear" w:color="auto" w:fill="FFFFFF"/>
        <w:autoSpaceDE/>
        <w:autoSpaceDN/>
        <w:adjustRightInd/>
        <w:ind w:firstLine="240"/>
        <w:jc w:val="both"/>
        <w:rPr>
          <w:sz w:val="24"/>
          <w:szCs w:val="24"/>
        </w:rPr>
      </w:pPr>
      <w:r w:rsidRPr="008577D1">
        <w:rPr>
          <w:sz w:val="24"/>
          <w:szCs w:val="24"/>
        </w:rPr>
        <w:tab/>
      </w:r>
      <w:r w:rsidR="00B34E3B">
        <w:rPr>
          <w:sz w:val="24"/>
          <w:szCs w:val="24"/>
        </w:rPr>
        <w:t xml:space="preserve">3.1. </w:t>
      </w:r>
      <w:r w:rsidR="00B34E3B" w:rsidRPr="00B34E3B">
        <w:rPr>
          <w:sz w:val="24"/>
          <w:szCs w:val="24"/>
          <w:shd w:val="clear" w:color="auto" w:fill="FFFFFF"/>
        </w:rPr>
        <w:t xml:space="preserve">Задействование по предназначению </w:t>
      </w:r>
      <w:r w:rsidR="00E35BCB">
        <w:rPr>
          <w:sz w:val="24"/>
          <w:szCs w:val="24"/>
          <w:shd w:val="clear" w:color="auto" w:fill="FFFFFF"/>
        </w:rPr>
        <w:t xml:space="preserve">муниципальной </w:t>
      </w:r>
      <w:r w:rsidR="00B34E3B" w:rsidRPr="00B34E3B">
        <w:rPr>
          <w:sz w:val="24"/>
          <w:szCs w:val="24"/>
          <w:shd w:val="clear" w:color="auto" w:fill="FFFFFF"/>
        </w:rPr>
        <w:t xml:space="preserve">системы оповещения населения Ленинградской области планируется и осуществляется в соответствии </w:t>
      </w:r>
      <w:r w:rsidR="00E35BCB">
        <w:rPr>
          <w:sz w:val="24"/>
          <w:szCs w:val="24"/>
          <w:shd w:val="clear" w:color="auto" w:fill="FFFFFF"/>
        </w:rPr>
        <w:t>с</w:t>
      </w:r>
      <w:r w:rsidR="00B34E3B" w:rsidRPr="00B34E3B">
        <w:rPr>
          <w:sz w:val="24"/>
          <w:szCs w:val="24"/>
          <w:shd w:val="clear" w:color="auto" w:fill="FFFFFF"/>
        </w:rPr>
        <w:t xml:space="preserve"> планами защиты населения </w:t>
      </w:r>
      <w:r w:rsidR="00B70E91">
        <w:rPr>
          <w:sz w:val="24"/>
          <w:szCs w:val="24"/>
          <w:shd w:val="clear" w:color="auto" w:fill="FFFFFF"/>
        </w:rPr>
        <w:t>и</w:t>
      </w:r>
      <w:r w:rsidR="00B34E3B" w:rsidRPr="00B34E3B">
        <w:rPr>
          <w:sz w:val="24"/>
          <w:szCs w:val="24"/>
          <w:shd w:val="clear" w:color="auto" w:fill="FFFFFF"/>
        </w:rPr>
        <w:t xml:space="preserve"> планами действий по предупреждению и ликвидации чрезвычайных ситуаций.</w:t>
      </w:r>
      <w:r w:rsidR="00B34E3B">
        <w:rPr>
          <w:sz w:val="24"/>
          <w:szCs w:val="24"/>
          <w:shd w:val="clear" w:color="auto" w:fill="FFFFFF"/>
        </w:rPr>
        <w:t xml:space="preserve"> </w:t>
      </w:r>
      <w:r w:rsidR="00B34E3B" w:rsidRPr="00B34E3B">
        <w:rPr>
          <w:sz w:val="24"/>
          <w:szCs w:val="24"/>
          <w:shd w:val="clear" w:color="auto" w:fill="FFFFFF"/>
        </w:rPr>
        <w:t>Положения о муниципальных и локальных системах оповещения разрабатываются в соответствии с нормативными правовыми актами Российской Федерации, нормативными правовыми актами Ленинградской области.</w:t>
      </w:r>
    </w:p>
    <w:p w:rsidR="009F2D3C" w:rsidRPr="008577D1" w:rsidRDefault="00E77B3A" w:rsidP="00B70E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.2</w:t>
      </w:r>
      <w:r w:rsidR="009F2D3C" w:rsidRPr="008577D1">
        <w:rPr>
          <w:sz w:val="24"/>
          <w:szCs w:val="24"/>
        </w:rPr>
        <w:t xml:space="preserve">. Общее руководство оповещением организаций и предприятий и населения на территории поселения осуществляет глава администрации. </w:t>
      </w:r>
    </w:p>
    <w:p w:rsidR="00215AFA" w:rsidRDefault="00E77B3A" w:rsidP="009F2D3C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.3</w:t>
      </w:r>
      <w:r w:rsidR="009F2D3C" w:rsidRPr="008577D1">
        <w:rPr>
          <w:sz w:val="24"/>
          <w:szCs w:val="24"/>
        </w:rPr>
        <w:t>. Решение на оповещения принимает глава администрации или лицо его замещающее.</w:t>
      </w:r>
    </w:p>
    <w:p w:rsidR="009F2D3C" w:rsidRPr="008577D1" w:rsidRDefault="00B70E91" w:rsidP="00215AFA">
      <w:pPr>
        <w:tabs>
          <w:tab w:val="left" w:pos="1134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3.4</w:t>
      </w:r>
      <w:r w:rsidR="00215AFA">
        <w:rPr>
          <w:sz w:val="24"/>
          <w:szCs w:val="24"/>
          <w:shd w:val="clear" w:color="auto" w:fill="FFFFFF"/>
        </w:rPr>
        <w:t xml:space="preserve">. </w:t>
      </w:r>
      <w:r w:rsidR="00215AFA" w:rsidRPr="00215AFA">
        <w:rPr>
          <w:sz w:val="24"/>
          <w:szCs w:val="24"/>
          <w:shd w:val="clear" w:color="auto" w:fill="FFFFFF"/>
        </w:rPr>
        <w:t>Решение о задействовании муниципальной системы оповещения оформляется распоряжением главы администрации муниципального образования Ленинградской области.</w:t>
      </w:r>
    </w:p>
    <w:p w:rsidR="009F2D3C" w:rsidRPr="008577D1" w:rsidRDefault="00E77B3A" w:rsidP="009F2D3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.5</w:t>
      </w:r>
      <w:r w:rsidR="009F2D3C" w:rsidRPr="008577D1">
        <w:rPr>
          <w:sz w:val="24"/>
          <w:szCs w:val="24"/>
        </w:rPr>
        <w:t>. Порядок и сроки оповещения определяются Планом действий по предупреждению и ликвидации чрезвычайных ситуаций поселения и защиты населения поселения.</w:t>
      </w:r>
    </w:p>
    <w:p w:rsidR="009F2D3C" w:rsidRDefault="00E77B3A" w:rsidP="009F2D3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0E91">
        <w:rPr>
          <w:sz w:val="24"/>
          <w:szCs w:val="24"/>
        </w:rPr>
        <w:t>.6</w:t>
      </w:r>
      <w:r w:rsidR="009F2D3C" w:rsidRPr="008577D1">
        <w:rPr>
          <w:sz w:val="24"/>
          <w:szCs w:val="24"/>
        </w:rPr>
        <w:t xml:space="preserve">. Сигналы (распоряжения) и информация оповещения передается </w:t>
      </w:r>
      <w:r w:rsidR="00B70E91">
        <w:rPr>
          <w:sz w:val="24"/>
          <w:szCs w:val="24"/>
        </w:rPr>
        <w:t>дежурным, вне всякой очеред7</w:t>
      </w:r>
      <w:r w:rsidR="009F2D3C" w:rsidRPr="008577D1">
        <w:rPr>
          <w:sz w:val="24"/>
          <w:szCs w:val="24"/>
        </w:rPr>
        <w:t xml:space="preserve"> с использованием всех имеющихся средств связи и оповещения.</w:t>
      </w:r>
    </w:p>
    <w:p w:rsidR="00D50E1A" w:rsidRDefault="00215AFA" w:rsidP="009F2D3C">
      <w:pPr>
        <w:ind w:firstLine="54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3.5. </w:t>
      </w:r>
      <w:r w:rsidRPr="00215AFA">
        <w:rPr>
          <w:sz w:val="24"/>
          <w:szCs w:val="24"/>
          <w:shd w:val="clear" w:color="auto" w:fill="FFFFFF"/>
        </w:rPr>
        <w:t>Отчет о результатах задействования муниципальной системы оповещения представляется в ГКУ "Объект N 58"</w:t>
      </w:r>
      <w:r w:rsidR="00D50E1A">
        <w:rPr>
          <w:sz w:val="24"/>
          <w:szCs w:val="24"/>
          <w:shd w:val="clear" w:color="auto" w:fill="FFFFFF"/>
        </w:rPr>
        <w:t>.</w:t>
      </w:r>
    </w:p>
    <w:p w:rsidR="00D50E1A" w:rsidRDefault="00D50E1A" w:rsidP="009F2D3C">
      <w:pPr>
        <w:ind w:firstLine="540"/>
        <w:jc w:val="both"/>
        <w:rPr>
          <w:sz w:val="24"/>
          <w:szCs w:val="24"/>
          <w:shd w:val="clear" w:color="auto" w:fill="FFFFFF"/>
        </w:rPr>
      </w:pPr>
    </w:p>
    <w:p w:rsidR="009F2D3C" w:rsidRPr="00850138" w:rsidRDefault="00850138" w:rsidP="009F2D3C">
      <w:pPr>
        <w:ind w:firstLine="540"/>
        <w:jc w:val="both"/>
        <w:rPr>
          <w:rFonts w:cs="Calibri"/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</w:t>
      </w:r>
      <w:r w:rsidR="009F2D3C" w:rsidRPr="00850138">
        <w:rPr>
          <w:b/>
          <w:sz w:val="24"/>
          <w:szCs w:val="24"/>
        </w:rPr>
        <w:t xml:space="preserve"> </w:t>
      </w:r>
      <w:r w:rsidR="009F2D3C" w:rsidRPr="00850138">
        <w:rPr>
          <w:rFonts w:cs="Calibri"/>
          <w:b/>
          <w:sz w:val="24"/>
          <w:szCs w:val="24"/>
        </w:rPr>
        <w:t xml:space="preserve">Для оповещения и информирования населения </w:t>
      </w:r>
      <w:r w:rsidR="00B01E22" w:rsidRPr="00850138">
        <w:rPr>
          <w:rFonts w:cs="Calibri"/>
          <w:b/>
          <w:sz w:val="24"/>
          <w:szCs w:val="24"/>
        </w:rPr>
        <w:t>сельского поселения задействуются</w:t>
      </w:r>
      <w:r w:rsidR="009F2D3C" w:rsidRPr="00850138">
        <w:rPr>
          <w:rFonts w:cs="Calibri"/>
          <w:b/>
          <w:sz w:val="24"/>
          <w:szCs w:val="24"/>
        </w:rPr>
        <w:t>:</w:t>
      </w:r>
    </w:p>
    <w:p w:rsidR="009F2D3C" w:rsidRPr="008577D1" w:rsidRDefault="00636215" w:rsidP="009F2D3C">
      <w:pPr>
        <w:ind w:firstLine="54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</w:t>
      </w:r>
      <w:r w:rsidR="00D02FF0">
        <w:rPr>
          <w:rFonts w:cs="Calibri"/>
          <w:sz w:val="24"/>
          <w:szCs w:val="24"/>
        </w:rPr>
        <w:t>.1.</w:t>
      </w:r>
      <w:r w:rsidR="009F2D3C" w:rsidRPr="008577D1">
        <w:rPr>
          <w:rFonts w:cs="Calibri"/>
          <w:sz w:val="24"/>
          <w:szCs w:val="24"/>
        </w:rPr>
        <w:t xml:space="preserve"> силы (личный состав):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специалисты администрации;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старосты населенных пунктов.</w:t>
      </w:r>
    </w:p>
    <w:p w:rsidR="009F2D3C" w:rsidRPr="008577D1" w:rsidRDefault="00D02FF0" w:rsidP="00D02FF0">
      <w:pPr>
        <w:ind w:firstLine="18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</w:t>
      </w:r>
      <w:r w:rsidR="00636215">
        <w:rPr>
          <w:rFonts w:cs="Calibri"/>
          <w:sz w:val="24"/>
          <w:szCs w:val="24"/>
        </w:rPr>
        <w:t>4</w:t>
      </w:r>
      <w:r>
        <w:rPr>
          <w:rFonts w:cs="Calibri"/>
          <w:sz w:val="24"/>
          <w:szCs w:val="24"/>
        </w:rPr>
        <w:t xml:space="preserve">.2. </w:t>
      </w:r>
      <w:r w:rsidR="009F2D3C" w:rsidRPr="008577D1">
        <w:rPr>
          <w:rFonts w:cs="Calibri"/>
          <w:sz w:val="24"/>
          <w:szCs w:val="24"/>
        </w:rPr>
        <w:t>средства (оборудование):</w:t>
      </w:r>
    </w:p>
    <w:p w:rsidR="009F2D3C" w:rsidRPr="008577D1" w:rsidRDefault="009F2D3C" w:rsidP="009F2D3C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>- электросирена;</w:t>
      </w:r>
    </w:p>
    <w:p w:rsidR="009F2D3C" w:rsidRPr="008577D1" w:rsidRDefault="009F2D3C" w:rsidP="009F2D3C">
      <w:pPr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t xml:space="preserve">   - системы громкоговорящей связи;</w:t>
      </w:r>
    </w:p>
    <w:p w:rsidR="008112F9" w:rsidRDefault="009F2D3C" w:rsidP="00E03171">
      <w:pPr>
        <w:ind w:firstLine="180"/>
        <w:jc w:val="both"/>
        <w:rPr>
          <w:rFonts w:cs="Calibri"/>
          <w:sz w:val="24"/>
          <w:szCs w:val="24"/>
        </w:rPr>
      </w:pPr>
      <w:r w:rsidRPr="008577D1">
        <w:rPr>
          <w:rFonts w:cs="Calibri"/>
          <w:sz w:val="24"/>
          <w:szCs w:val="24"/>
        </w:rPr>
        <w:lastRenderedPageBreak/>
        <w:t>- посыльные (пешие и на транспорте).</w:t>
      </w: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CE0181" w:rsidRPr="00CE0181" w:rsidRDefault="00CE0181" w:rsidP="00CE0181">
      <w:pPr>
        <w:pStyle w:val="aa"/>
        <w:shd w:val="clear" w:color="auto" w:fill="FFFFFF"/>
        <w:spacing w:before="0" w:beforeAutospacing="0" w:after="0"/>
        <w:ind w:firstLine="708"/>
      </w:pPr>
      <w:r>
        <w:rPr>
          <w:rStyle w:val="af0"/>
          <w:lang w:val="en-US"/>
        </w:rPr>
        <w:t>V</w:t>
      </w:r>
      <w:r>
        <w:rPr>
          <w:rStyle w:val="af0"/>
        </w:rPr>
        <w:t xml:space="preserve">. </w:t>
      </w:r>
      <w:r w:rsidRPr="00CE0181">
        <w:rPr>
          <w:rStyle w:val="af0"/>
        </w:rPr>
        <w:t xml:space="preserve"> Поддержание в готовности системы оповещения населения</w:t>
      </w:r>
    </w:p>
    <w:p w:rsidR="00CE0181" w:rsidRPr="00CE0181" w:rsidRDefault="00C22751" w:rsidP="00CE0181">
      <w:pPr>
        <w:pStyle w:val="aa"/>
        <w:shd w:val="clear" w:color="auto" w:fill="FFFFFF"/>
        <w:spacing w:before="0" w:beforeAutospacing="0" w:after="0"/>
        <w:ind w:firstLine="240"/>
        <w:jc w:val="both"/>
      </w:pPr>
      <w:r>
        <w:t>5</w:t>
      </w:r>
      <w:r w:rsidR="00CE0181" w:rsidRPr="00CE0181">
        <w:t xml:space="preserve">.1. Поддержание </w:t>
      </w:r>
      <w:r w:rsidR="00387700">
        <w:t xml:space="preserve">муниципальной </w:t>
      </w:r>
      <w:r w:rsidR="00CE0181" w:rsidRPr="00CE0181">
        <w:t xml:space="preserve">систем оповещения населения на территории </w:t>
      </w:r>
      <w:r w:rsidR="00387700">
        <w:t>поселения</w:t>
      </w:r>
      <w:r w:rsidR="009F0755">
        <w:t xml:space="preserve"> в готовности организуется, финансируется </w:t>
      </w:r>
      <w:r w:rsidR="00CE0181" w:rsidRPr="00CE0181">
        <w:t>и осуществляется органами местного самоуправления</w:t>
      </w:r>
      <w:r w:rsidR="00387700">
        <w:t>.</w:t>
      </w:r>
    </w:p>
    <w:p w:rsidR="00CE0181" w:rsidRPr="00CE0181" w:rsidRDefault="00C22751" w:rsidP="00CE0181">
      <w:pPr>
        <w:pStyle w:val="aa"/>
        <w:shd w:val="clear" w:color="auto" w:fill="FFFFFF"/>
        <w:spacing w:before="60" w:beforeAutospacing="0"/>
        <w:ind w:firstLine="240"/>
        <w:jc w:val="both"/>
      </w:pPr>
      <w:r>
        <w:t>5</w:t>
      </w:r>
      <w:r w:rsidR="00CE0181" w:rsidRPr="00CE0181">
        <w:t>.2. Готовность систем оповещения населения достигается:</w:t>
      </w:r>
    </w:p>
    <w:p w:rsidR="00CE0181" w:rsidRPr="00CE0181" w:rsidRDefault="00CE0181" w:rsidP="00CE0181">
      <w:pPr>
        <w:pStyle w:val="aa"/>
        <w:shd w:val="clear" w:color="auto" w:fill="FFFFFF"/>
        <w:spacing w:before="60" w:beforeAutospacing="0"/>
        <w:ind w:firstLine="240"/>
        <w:jc w:val="both"/>
      </w:pPr>
      <w:r w:rsidRPr="00CE0181">
        <w:t>наличием актуализированных нормативных актов в области создания, поддержания в состоянии постоянной готовности и задействования систем оповещения населения;</w:t>
      </w:r>
    </w:p>
    <w:p w:rsidR="00CE0181" w:rsidRPr="00CE0181" w:rsidRDefault="00CE0181" w:rsidP="00CE0181">
      <w:pPr>
        <w:pStyle w:val="aa"/>
        <w:shd w:val="clear" w:color="auto" w:fill="FFFFFF"/>
        <w:spacing w:before="60" w:beforeAutospacing="0"/>
        <w:ind w:firstLine="240"/>
        <w:jc w:val="both"/>
      </w:pPr>
      <w:r w:rsidRPr="00CE0181">
        <w:t>наличием, исправностью и соответствием проектно-сметной документации на соответствующую систему оповещения населения технических средств оповещения;</w:t>
      </w:r>
    </w:p>
    <w:p w:rsidR="00E575D6" w:rsidRDefault="00CE0181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CE0181">
        <w:t>наличием, соответствием законодательству Российской Федерации и Ленинградской области, обеспечением готовности к использова</w:t>
      </w:r>
      <w:r w:rsidR="00E575D6">
        <w:t>нию резервов средств оповещения;</w:t>
      </w:r>
    </w:p>
    <w:p w:rsidR="00CE0181" w:rsidRDefault="00E575D6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shd w:val="clear" w:color="auto" w:fill="FFFFFF"/>
        </w:rPr>
      </w:pPr>
      <w:r w:rsidRPr="00E575D6">
        <w:rPr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</w:t>
      </w:r>
      <w:r>
        <w:rPr>
          <w:shd w:val="clear" w:color="auto" w:fill="FFFFFF"/>
        </w:rPr>
        <w:t>;</w:t>
      </w:r>
    </w:p>
    <w:p w:rsidR="00E575D6" w:rsidRDefault="00E575D6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shd w:val="clear" w:color="auto" w:fill="FFFFFF"/>
        </w:rPr>
      </w:pPr>
      <w:r w:rsidRPr="00E575D6">
        <w:rPr>
          <w:shd w:val="clear" w:color="auto" w:fill="FFFFFF"/>
        </w:rPr>
        <w:t>регулярным проведением проверок готовности систем оповещения населения;</w:t>
      </w:r>
    </w:p>
    <w:p w:rsidR="00C8225F" w:rsidRDefault="00C8225F" w:rsidP="00CE0181">
      <w:pPr>
        <w:pStyle w:val="aa"/>
        <w:shd w:val="clear" w:color="auto" w:fill="FFFFFF"/>
        <w:spacing w:before="60" w:beforeAutospacing="0"/>
        <w:ind w:firstLine="240"/>
        <w:jc w:val="both"/>
        <w:rPr>
          <w:shd w:val="clear" w:color="auto" w:fill="FFFFFF"/>
        </w:rPr>
      </w:pPr>
      <w:r w:rsidRPr="00C8225F">
        <w:rPr>
          <w:shd w:val="clear" w:color="auto" w:fill="FFFFFF"/>
        </w:rPr>
        <w:t>своевременным эксплуатационно-техническим обслуживанием, ремонтом неисправных и заменой выслуживших установленный эксплуатационный ресурс технических средств оповещения;</w:t>
      </w:r>
    </w:p>
    <w:p w:rsidR="00C36718" w:rsidRPr="00C36718" w:rsidRDefault="00C36718" w:rsidP="00CE0181">
      <w:pPr>
        <w:pStyle w:val="aa"/>
        <w:shd w:val="clear" w:color="auto" w:fill="FFFFFF"/>
        <w:spacing w:before="60" w:beforeAutospacing="0"/>
        <w:ind w:firstLine="240"/>
        <w:jc w:val="both"/>
      </w:pPr>
      <w:r w:rsidRPr="00C36718">
        <w:rPr>
          <w:shd w:val="clear" w:color="auto" w:fill="FFFFFF"/>
        </w:rPr>
        <w:t>своевременным проведением мероприятий по созданию, в том числе совершенствованию, систем оповещения населения.</w:t>
      </w:r>
    </w:p>
    <w:p w:rsidR="006D184C" w:rsidRPr="006D184C" w:rsidRDefault="00C22751" w:rsidP="006D184C">
      <w:pPr>
        <w:pStyle w:val="aa"/>
        <w:shd w:val="clear" w:color="auto" w:fill="FFFFFF"/>
        <w:spacing w:before="60" w:beforeAutospacing="0"/>
        <w:ind w:firstLine="240"/>
        <w:jc w:val="both"/>
      </w:pPr>
      <w:r>
        <w:t>5</w:t>
      </w:r>
      <w:r w:rsidR="006D184C">
        <w:t xml:space="preserve">.3. </w:t>
      </w:r>
      <w:r w:rsidR="006D184C">
        <w:rPr>
          <w:rFonts w:ascii="Arial" w:hAnsi="Arial" w:cs="Arial"/>
          <w:color w:val="707070"/>
          <w:sz w:val="15"/>
          <w:szCs w:val="15"/>
        </w:rPr>
        <w:t> </w:t>
      </w:r>
      <w:r w:rsidR="006D184C" w:rsidRPr="006D184C">
        <w:t xml:space="preserve">В целях контроля за поддержанием в готовности системы оповещения населения </w:t>
      </w:r>
      <w:r w:rsidR="00603E89">
        <w:t>сельского поселения</w:t>
      </w:r>
      <w:r w:rsidR="006D184C" w:rsidRPr="006D184C">
        <w:t xml:space="preserve"> организуются и проводятся следующие виды проверок: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>комплексная проверка готовности системы оповещения населения с включением оконечных средств оповещения и доведением проверочных сигналов и информации до населения;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>технические проверки готовности к задействованию системы оповещения населения (соответствующих систем оповещения) без включения оконечных средств оповещения населения.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>На территории Ленинградской области при проведении комплексной проверки готовности системы оповещения населения Ленинградской области проверке подлежат все м</w:t>
      </w:r>
      <w:r w:rsidR="0071487E">
        <w:t>униципальные системы оповещения</w:t>
      </w:r>
      <w:r w:rsidR="00A87B57">
        <w:t>,</w:t>
      </w:r>
      <w:r w:rsidRPr="006D184C">
        <w:t xml:space="preserve"> а также локальные системы оповещения.</w:t>
      </w:r>
    </w:p>
    <w:p w:rsidR="006D184C" w:rsidRPr="006D184C" w:rsidRDefault="006D184C" w:rsidP="006D184C">
      <w:pPr>
        <w:pStyle w:val="aa"/>
        <w:shd w:val="clear" w:color="auto" w:fill="FFFFFF"/>
        <w:spacing w:before="0" w:beforeAutospacing="0" w:after="0"/>
        <w:ind w:firstLine="240"/>
        <w:jc w:val="both"/>
      </w:pPr>
      <w:r w:rsidRPr="006D184C">
        <w:t>Комплексные проверки готовности системы оповещения населения Ленинградской области проводятся два раза в год комиссией в составе представителей Комитета, Главного управления МЧС России по Ленинградской области, ГКУ "Объект N 58", органов местного самоуправления, организаций связи, задействуемых при оповещении населения, организаций телерадиовещания, а также организаций связи, предоставляющих каналы связи и осуществляющих эксплуатационно-техническое обслуживание системы оповещения населения Ленинградской области. Включение оконечных средств оповещения и доведение проверочных сигналов и информации до населения осуществляются в дневное время в первую среду марта и октября.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lastRenderedPageBreak/>
        <w:t>В ходе работы комиссий проверяется выполнение всех требований, а также положений о муниципальных и локальных системах оповещения соответственно.</w:t>
      </w:r>
    </w:p>
    <w:p w:rsidR="006D184C" w:rsidRPr="006D184C" w:rsidRDefault="006D184C" w:rsidP="006D184C">
      <w:pPr>
        <w:pStyle w:val="aa"/>
        <w:shd w:val="clear" w:color="auto" w:fill="FFFFFF"/>
        <w:spacing w:before="0" w:beforeAutospacing="0" w:after="0"/>
        <w:ind w:firstLine="240"/>
        <w:jc w:val="both"/>
      </w:pPr>
      <w:r w:rsidRPr="006D184C">
        <w:t>По результатам комплексной проверки готовности системы оповещения населения Ленинградской области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 Ленинградской области, определяемая в соответствии с </w:t>
      </w:r>
      <w:hyperlink r:id="rId16" w:history="1">
        <w:r w:rsidRPr="006D184C">
          <w:rPr>
            <w:rStyle w:val="ac"/>
            <w:color w:val="auto"/>
          </w:rPr>
          <w:t>приложением 3</w:t>
        </w:r>
      </w:hyperlink>
      <w:r w:rsidRPr="006D184C">
        <w:t> к приказу МЧС N 578/365, а также уточняется паспорт системы оповещения населения Ленинградской области.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>Технические проверки готовности к задействованию системы оповещения населения Ленинградской области (региональной, муниципальн</w:t>
      </w:r>
      <w:r w:rsidR="00E4644B">
        <w:t>ых, локальных систем оповещения</w:t>
      </w:r>
      <w:r w:rsidRPr="006D184C">
        <w:t>) проводятся без включения оконечных средств оповещения и замещения сигналов телеканалов (радиоканалов) вещателей с рабочих мест дежурных (дежурно-диспетчерских) служб органов повседневного управления Ленинградской областной подсистемы РСЧС, организаций путем передачи проверочного сигнала и речевого сообщения "Техническая проверка" с периодичностью не реже одного раза в сутки, при этом передача пользователям услугами связи (на пользовательское оборудование (оконечное оборудование), а также выпуск в эфир (публикация) редакциями средств массовой информации проверочного сигнала "Техническая проверка" не производится.</w:t>
      </w:r>
    </w:p>
    <w:p w:rsidR="006D184C" w:rsidRPr="006D184C" w:rsidRDefault="006D184C" w:rsidP="006D184C">
      <w:pPr>
        <w:pStyle w:val="aa"/>
        <w:shd w:val="clear" w:color="auto" w:fill="FFFFFF"/>
        <w:spacing w:before="60" w:beforeAutospacing="0"/>
        <w:ind w:firstLine="240"/>
        <w:jc w:val="both"/>
      </w:pPr>
      <w:r w:rsidRPr="006D184C">
        <w:t>Перед проведением всех видов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 на территории Ленинградской области.</w:t>
      </w:r>
    </w:p>
    <w:p w:rsidR="00470909" w:rsidRPr="00470909" w:rsidRDefault="00C22751" w:rsidP="00470909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0909">
        <w:rPr>
          <w:sz w:val="24"/>
          <w:szCs w:val="24"/>
        </w:rPr>
        <w:t xml:space="preserve">.4. </w:t>
      </w:r>
      <w:r w:rsidR="00470909" w:rsidRPr="00470909">
        <w:rPr>
          <w:sz w:val="24"/>
          <w:szCs w:val="24"/>
        </w:rPr>
        <w:t>Номенклатура, объем, порядок создания и использования устанавливаются создающими резерв технических средств оповещения органами местного самоуправления и организациями в порядке, установленном действующими нормативными правовыми актами Российской Федерации.</w:t>
      </w:r>
    </w:p>
    <w:p w:rsidR="00470909" w:rsidRDefault="00C22751" w:rsidP="00470909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70909" w:rsidRPr="00470909">
        <w:rPr>
          <w:sz w:val="24"/>
          <w:szCs w:val="24"/>
        </w:rPr>
        <w:t>.5. Вывод из эксплуатации действующей системы оповещения населения на территории Ленинградской области осуществляется по окончании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71487E" w:rsidRPr="0071487E" w:rsidRDefault="0071487E" w:rsidP="0071487E">
      <w:pPr>
        <w:pStyle w:val="aa"/>
        <w:shd w:val="clear" w:color="auto" w:fill="FFFFFF"/>
        <w:spacing w:before="0" w:beforeAutospacing="0" w:after="0"/>
        <w:ind w:firstLine="240"/>
        <w:jc w:val="center"/>
        <w:rPr>
          <w:rFonts w:eastAsia="Times New Roman"/>
        </w:rPr>
      </w:pPr>
      <w:r>
        <w:rPr>
          <w:lang w:val="en-US"/>
        </w:rPr>
        <w:t>VI</w:t>
      </w:r>
      <w:r>
        <w:t>.</w:t>
      </w:r>
      <w:r w:rsidRPr="0071487E">
        <w:rPr>
          <w:rFonts w:ascii="Arial" w:hAnsi="Arial" w:cs="Arial"/>
          <w:color w:val="707070"/>
          <w:sz w:val="15"/>
          <w:szCs w:val="15"/>
        </w:rPr>
        <w:t xml:space="preserve"> </w:t>
      </w:r>
      <w:r w:rsidRPr="0071487E">
        <w:rPr>
          <w:rFonts w:eastAsia="Times New Roman"/>
          <w:b/>
          <w:bCs/>
        </w:rPr>
        <w:t>ПО ОРГАНИЗАЦИИ ЭКСПЛУАТАЦИОННО-ТЕХНИЧЕСКОГО ОБСЛУЖИВАНИЯ</w:t>
      </w:r>
    </w:p>
    <w:p w:rsidR="0071487E" w:rsidRPr="0071487E" w:rsidRDefault="0071487E" w:rsidP="0071487E">
      <w:pPr>
        <w:widowControl/>
        <w:shd w:val="clear" w:color="auto" w:fill="FFFFFF"/>
        <w:autoSpaceDE/>
        <w:autoSpaceDN/>
        <w:adjustRightInd/>
        <w:spacing w:afterAutospacing="1"/>
        <w:ind w:firstLine="240"/>
        <w:jc w:val="center"/>
        <w:rPr>
          <w:sz w:val="24"/>
          <w:szCs w:val="24"/>
        </w:rPr>
      </w:pPr>
      <w:r w:rsidRPr="0071487E">
        <w:rPr>
          <w:b/>
          <w:bCs/>
          <w:sz w:val="24"/>
          <w:szCs w:val="24"/>
        </w:rPr>
        <w:t xml:space="preserve">СИСТЕМЫ ОПОВЕЩЕНИЯ НАСЕЛЕНИЯ </w:t>
      </w:r>
      <w:r w:rsidR="002B71A3">
        <w:rPr>
          <w:b/>
          <w:bCs/>
          <w:sz w:val="24"/>
          <w:szCs w:val="24"/>
        </w:rPr>
        <w:t>в сельском поселении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2B71A3" w:rsidRPr="002B71A3">
        <w:rPr>
          <w:sz w:val="24"/>
          <w:szCs w:val="24"/>
        </w:rPr>
        <w:t>Эксплуатационно-техническое обслуживание систем оповещения населения на территории Ленинградской области (далее - ЭТО) включает в себя комплекс мероприятий по поддержанию технических средств оповещения систем оповещения населения на территории Ленинградской области в работоспособном состоянии.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Технические средства оповещения (далее - ТСО) осуществляют прием, обработку и(или) передачу сигналов оповещения и(или) экстренной информации.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Оконечные средства оповещения населения Ленинградской области используются для подачи сигналов оповещения и(или) речевой информации.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ТСО, выполняющие заданные функции, сохраняя значения параметров в пределах, установленных эксплуатационно-технической документацией (далее - ЭТД), являются работоспособными.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Работоспособное состояние ТСО подразумевает его исправность.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2B71A3" w:rsidRPr="002B71A3">
        <w:rPr>
          <w:sz w:val="24"/>
          <w:szCs w:val="24"/>
        </w:rPr>
        <w:t>Задачами ЭТО систем оповещения населения на территории Ленинградской области являются: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lastRenderedPageBreak/>
        <w:t>предупреждение преждевременного износа механических элементов и отклонения электрических параметров ТСО от норм, установленных ЭТД;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устранение неисправностей путем проведения текущего ремонта ТСО;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доведение параметров и характеристик ТСО до норм, установленных ЭТД;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анализ и устранение причин возникновения неисправностей;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продление сроков службы ТСО.</w:t>
      </w:r>
    </w:p>
    <w:p w:rsidR="002B71A3" w:rsidRPr="002B71A3" w:rsidRDefault="00C22751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>
        <w:rPr>
          <w:sz w:val="24"/>
          <w:szCs w:val="24"/>
        </w:rPr>
        <w:t>6.3.</w:t>
      </w:r>
      <w:r w:rsidR="002B71A3" w:rsidRPr="002B71A3">
        <w:rPr>
          <w:sz w:val="24"/>
          <w:szCs w:val="24"/>
        </w:rPr>
        <w:t xml:space="preserve"> К мероприятиям ЭТО систем оповещения населения на территории Ленинградской области относятся: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планирование ЭТО;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техническое обслуживание и текущий ремонт ТСО;</w:t>
      </w:r>
    </w:p>
    <w:p w:rsidR="002B71A3" w:rsidRPr="002B71A3" w:rsidRDefault="002B71A3" w:rsidP="001D51B4">
      <w:pPr>
        <w:widowControl/>
        <w:shd w:val="clear" w:color="auto" w:fill="FFFFFF"/>
        <w:autoSpaceDE/>
        <w:autoSpaceDN/>
        <w:adjustRightInd/>
        <w:ind w:firstLine="238"/>
        <w:jc w:val="both"/>
        <w:rPr>
          <w:sz w:val="24"/>
          <w:szCs w:val="24"/>
        </w:rPr>
      </w:pPr>
      <w:r w:rsidRPr="002B71A3">
        <w:rPr>
          <w:sz w:val="24"/>
          <w:szCs w:val="24"/>
        </w:rPr>
        <w:t>оценка технического состояния систем оповещения населения.</w:t>
      </w:r>
    </w:p>
    <w:p w:rsidR="002B71A3" w:rsidRPr="002B71A3" w:rsidRDefault="00C22751" w:rsidP="002B71A3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6.4.</w:t>
      </w:r>
      <w:r w:rsidR="002B71A3" w:rsidRPr="002B71A3">
        <w:rPr>
          <w:sz w:val="24"/>
          <w:szCs w:val="24"/>
        </w:rPr>
        <w:t xml:space="preserve"> На региональном, муниципальном и объектовом уровнях функционирования Ленинградской областной подсистемы РСЧС ЭТО соответственно организуется Комитетом правопорядка и безопасности Ленинградской области (далее - Комитет), органами местного самоуправления муниципальных образований Ленинградской области (далее - органы местного самоуправления) и организациями, эксплуатирующими опасные производственные объекты I и II класса опасности, осо</w:t>
      </w:r>
      <w:r w:rsidR="00C415D3">
        <w:rPr>
          <w:sz w:val="24"/>
          <w:szCs w:val="24"/>
        </w:rPr>
        <w:t>бо радиационно-опасные и ядерно-</w:t>
      </w:r>
      <w:r w:rsidR="002B71A3" w:rsidRPr="002B71A3">
        <w:rPr>
          <w:sz w:val="24"/>
          <w:szCs w:val="24"/>
        </w:rPr>
        <w:t>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руководителями объектов в местах массового пребывания людей, в которых при определенных условиях может одновременно находиться от 50 человек и более, а также социально важных объектов и объектов жизнеобеспечения населения вне зависимости от одномоментного нахождения людей.</w:t>
      </w:r>
    </w:p>
    <w:p w:rsidR="00393766" w:rsidRPr="00597C2D" w:rsidRDefault="00C22751" w:rsidP="00597C2D">
      <w:pPr>
        <w:widowControl/>
        <w:shd w:val="clear" w:color="auto" w:fill="FFFFFF"/>
        <w:autoSpaceDE/>
        <w:autoSpaceDN/>
        <w:adjustRightInd/>
        <w:spacing w:before="60" w:after="100" w:afterAutospacing="1"/>
        <w:ind w:firstLine="240"/>
        <w:jc w:val="both"/>
        <w:rPr>
          <w:sz w:val="24"/>
          <w:szCs w:val="24"/>
        </w:rPr>
      </w:pPr>
      <w:r>
        <w:rPr>
          <w:sz w:val="24"/>
          <w:szCs w:val="24"/>
        </w:rPr>
        <w:t>6.5.</w:t>
      </w:r>
      <w:r w:rsidR="002B71A3" w:rsidRPr="002B71A3">
        <w:rPr>
          <w:sz w:val="24"/>
          <w:szCs w:val="24"/>
        </w:rPr>
        <w:t xml:space="preserve"> ЭТО систем оповещения населения регионального и муниципального уровней функционирования РСЧС осуществляется подведомственным Комитету государственным казенным учреждением Ленинградской области "Объект N 58 Правительства Ленинградской области" (далее - ГКУ "Объект N 58"), подведомственными органам местного самоуправления предприятиями (учреждениями, подразделениями) либо другими юридическими лицами (сторонними организациями), определяемыми в соответствии с законодательством Российской Федерации и законодательством Ленинградской области (далее - организации, осуществляющие ЭТО).</w:t>
      </w: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393766" w:rsidRDefault="00393766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1D51B4" w:rsidRDefault="001D51B4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7E3D06" w:rsidRPr="00E03171" w:rsidRDefault="007E3D06" w:rsidP="00E03171">
      <w:pPr>
        <w:ind w:firstLine="180"/>
        <w:jc w:val="both"/>
        <w:rPr>
          <w:rFonts w:cs="Calibri"/>
          <w:sz w:val="24"/>
          <w:szCs w:val="24"/>
        </w:rPr>
      </w:pPr>
    </w:p>
    <w:p w:rsidR="007550B4" w:rsidRPr="008577D1" w:rsidRDefault="007550B4" w:rsidP="00995082">
      <w:pPr>
        <w:ind w:firstLine="720"/>
        <w:jc w:val="both"/>
        <w:rPr>
          <w:sz w:val="24"/>
          <w:szCs w:val="24"/>
        </w:rPr>
      </w:pPr>
    </w:p>
    <w:p w:rsidR="008112F9" w:rsidRPr="00847AC3" w:rsidRDefault="008112F9" w:rsidP="00995082">
      <w:pPr>
        <w:ind w:firstLine="720"/>
        <w:jc w:val="both"/>
        <w:rPr>
          <w:sz w:val="24"/>
          <w:szCs w:val="24"/>
        </w:rPr>
      </w:pPr>
    </w:p>
    <w:p w:rsidR="00AB4AB6" w:rsidRDefault="008112F9" w:rsidP="008112F9">
      <w:pPr>
        <w:ind w:firstLine="720"/>
        <w:jc w:val="both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                          </w:t>
      </w:r>
      <w:r w:rsidR="00995082" w:rsidRPr="00847AC3">
        <w:rPr>
          <w:sz w:val="24"/>
          <w:szCs w:val="24"/>
        </w:rPr>
        <w:t xml:space="preserve">   </w:t>
      </w:r>
    </w:p>
    <w:p w:rsidR="00AB4AB6" w:rsidRDefault="00AB4AB6" w:rsidP="008112F9">
      <w:pPr>
        <w:ind w:firstLine="720"/>
        <w:jc w:val="both"/>
        <w:rPr>
          <w:sz w:val="24"/>
          <w:szCs w:val="24"/>
        </w:rPr>
      </w:pPr>
    </w:p>
    <w:p w:rsidR="00AB4AB6" w:rsidRDefault="00AB4AB6" w:rsidP="008112F9">
      <w:pPr>
        <w:ind w:firstLine="720"/>
        <w:jc w:val="both"/>
        <w:rPr>
          <w:sz w:val="24"/>
          <w:szCs w:val="24"/>
        </w:rPr>
      </w:pPr>
    </w:p>
    <w:p w:rsidR="00AB4AB6" w:rsidRDefault="00AB4AB6" w:rsidP="008112F9">
      <w:pPr>
        <w:ind w:firstLine="720"/>
        <w:jc w:val="both"/>
        <w:rPr>
          <w:sz w:val="24"/>
          <w:szCs w:val="24"/>
        </w:rPr>
      </w:pPr>
    </w:p>
    <w:p w:rsidR="00AB4AB6" w:rsidRDefault="00AB4AB6" w:rsidP="008112F9">
      <w:pPr>
        <w:ind w:firstLine="720"/>
        <w:jc w:val="both"/>
        <w:rPr>
          <w:sz w:val="24"/>
          <w:szCs w:val="24"/>
        </w:rPr>
      </w:pPr>
    </w:p>
    <w:p w:rsidR="00AB4AB6" w:rsidRDefault="00AB4AB6" w:rsidP="008112F9">
      <w:pPr>
        <w:ind w:firstLine="720"/>
        <w:jc w:val="both"/>
        <w:rPr>
          <w:sz w:val="24"/>
          <w:szCs w:val="24"/>
        </w:rPr>
      </w:pPr>
    </w:p>
    <w:p w:rsidR="00C415D3" w:rsidRPr="00847AC3" w:rsidRDefault="00C415D3" w:rsidP="00C415D3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lastRenderedPageBreak/>
        <w:t>Утверждено</w:t>
      </w:r>
    </w:p>
    <w:p w:rsidR="00C415D3" w:rsidRPr="00847AC3" w:rsidRDefault="00C415D3" w:rsidP="00C415D3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постановлением</w:t>
      </w:r>
      <w:r>
        <w:rPr>
          <w:sz w:val="24"/>
          <w:szCs w:val="24"/>
        </w:rPr>
        <w:t xml:space="preserve"> а</w:t>
      </w:r>
      <w:r w:rsidRPr="00847AC3">
        <w:rPr>
          <w:sz w:val="24"/>
          <w:szCs w:val="24"/>
        </w:rPr>
        <w:t>дминистрации</w:t>
      </w:r>
    </w:p>
    <w:p w:rsidR="00C415D3" w:rsidRDefault="00C415D3" w:rsidP="00C415D3">
      <w:pPr>
        <w:jc w:val="right"/>
        <w:rPr>
          <w:sz w:val="24"/>
          <w:szCs w:val="24"/>
        </w:rPr>
      </w:pPr>
      <w:r w:rsidRPr="00847AC3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Загривского</w:t>
      </w:r>
      <w:r w:rsidRPr="00847AC3">
        <w:rPr>
          <w:sz w:val="24"/>
          <w:szCs w:val="24"/>
        </w:rPr>
        <w:t xml:space="preserve"> сельского поселения                                                                                                               от </w:t>
      </w:r>
      <w:r>
        <w:rPr>
          <w:sz w:val="24"/>
          <w:szCs w:val="24"/>
        </w:rPr>
        <w:t>04.03.2022г.</w:t>
      </w:r>
      <w:r w:rsidRPr="00847AC3">
        <w:rPr>
          <w:sz w:val="24"/>
          <w:szCs w:val="24"/>
        </w:rPr>
        <w:t xml:space="preserve"> № </w:t>
      </w:r>
      <w:r>
        <w:rPr>
          <w:sz w:val="24"/>
          <w:szCs w:val="24"/>
        </w:rPr>
        <w:t>34-п</w:t>
      </w:r>
    </w:p>
    <w:p w:rsidR="00C415D3" w:rsidRPr="00847AC3" w:rsidRDefault="007F59B9" w:rsidP="00C415D3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 2</w:t>
      </w:r>
      <w:r w:rsidR="00C415D3">
        <w:rPr>
          <w:sz w:val="24"/>
          <w:szCs w:val="24"/>
        </w:rPr>
        <w:t>)</w:t>
      </w:r>
    </w:p>
    <w:p w:rsidR="00E46608" w:rsidRPr="00847AC3" w:rsidRDefault="00E46608" w:rsidP="007550B4">
      <w:pPr>
        <w:jc w:val="right"/>
        <w:rPr>
          <w:sz w:val="24"/>
          <w:szCs w:val="24"/>
        </w:rPr>
      </w:pPr>
    </w:p>
    <w:p w:rsidR="00E46608" w:rsidRPr="00847AC3" w:rsidRDefault="00E46608" w:rsidP="00E46608">
      <w:pPr>
        <w:shd w:val="clear" w:color="auto" w:fill="FFFFFF"/>
        <w:jc w:val="right"/>
        <w:rPr>
          <w:sz w:val="24"/>
          <w:szCs w:val="24"/>
        </w:rPr>
      </w:pPr>
    </w:p>
    <w:p w:rsidR="00E46608" w:rsidRPr="00847AC3" w:rsidRDefault="00E46608" w:rsidP="00E46608">
      <w:pPr>
        <w:shd w:val="clear" w:color="auto" w:fill="FFFFFF"/>
        <w:jc w:val="right"/>
        <w:rPr>
          <w:sz w:val="24"/>
          <w:szCs w:val="24"/>
        </w:rPr>
      </w:pPr>
    </w:p>
    <w:p w:rsidR="00E46608" w:rsidRPr="00847AC3" w:rsidRDefault="008112F9" w:rsidP="008112F9">
      <w:pPr>
        <w:rPr>
          <w:b/>
          <w:spacing w:val="46"/>
          <w:sz w:val="24"/>
          <w:szCs w:val="24"/>
        </w:rPr>
      </w:pPr>
      <w:r w:rsidRPr="00847AC3">
        <w:rPr>
          <w:b/>
          <w:spacing w:val="46"/>
          <w:sz w:val="24"/>
          <w:szCs w:val="24"/>
        </w:rPr>
        <w:t xml:space="preserve">                                            </w:t>
      </w:r>
      <w:r w:rsidR="00E46608" w:rsidRPr="00847AC3">
        <w:rPr>
          <w:b/>
          <w:spacing w:val="46"/>
          <w:sz w:val="24"/>
          <w:szCs w:val="24"/>
        </w:rPr>
        <w:t>Тексты</w:t>
      </w:r>
    </w:p>
    <w:p w:rsidR="00E46608" w:rsidRPr="00847AC3" w:rsidRDefault="00E46608" w:rsidP="008112F9">
      <w:pPr>
        <w:jc w:val="center"/>
        <w:rPr>
          <w:b/>
          <w:sz w:val="24"/>
          <w:szCs w:val="24"/>
        </w:rPr>
      </w:pPr>
      <w:r w:rsidRPr="00847AC3">
        <w:rPr>
          <w:b/>
          <w:spacing w:val="-12"/>
          <w:sz w:val="24"/>
          <w:szCs w:val="24"/>
        </w:rPr>
        <w:t>речевых сообщений для оповещения и информирования населения</w:t>
      </w:r>
      <w:r w:rsidR="008112F9" w:rsidRPr="00847AC3">
        <w:rPr>
          <w:b/>
          <w:spacing w:val="-12"/>
          <w:sz w:val="24"/>
          <w:szCs w:val="24"/>
        </w:rPr>
        <w:t xml:space="preserve"> </w:t>
      </w:r>
      <w:r w:rsidR="008112F9" w:rsidRPr="00847AC3">
        <w:rPr>
          <w:b/>
          <w:sz w:val="24"/>
          <w:szCs w:val="24"/>
        </w:rPr>
        <w:t xml:space="preserve">                                                                      </w:t>
      </w:r>
      <w:r w:rsidR="00C415D3">
        <w:rPr>
          <w:b/>
          <w:sz w:val="24"/>
          <w:szCs w:val="24"/>
        </w:rPr>
        <w:t>Загривского</w:t>
      </w:r>
      <w:r w:rsidR="008112F9" w:rsidRPr="00847AC3">
        <w:rPr>
          <w:b/>
          <w:sz w:val="24"/>
          <w:szCs w:val="24"/>
        </w:rPr>
        <w:t xml:space="preserve"> сельского поселения                                                                                                              </w:t>
      </w:r>
      <w:r w:rsidRPr="00847AC3">
        <w:rPr>
          <w:b/>
          <w:sz w:val="24"/>
          <w:szCs w:val="24"/>
        </w:rPr>
        <w:t xml:space="preserve"> </w:t>
      </w:r>
      <w:r w:rsidR="00C415D3">
        <w:rPr>
          <w:b/>
          <w:sz w:val="24"/>
          <w:szCs w:val="24"/>
        </w:rPr>
        <w:t>Сланцевского</w:t>
      </w:r>
      <w:r w:rsidR="008112F9" w:rsidRPr="00847AC3">
        <w:rPr>
          <w:b/>
          <w:sz w:val="24"/>
          <w:szCs w:val="24"/>
        </w:rPr>
        <w:t xml:space="preserve"> района   Ленинградской </w:t>
      </w:r>
      <w:r w:rsidRPr="00847AC3">
        <w:rPr>
          <w:b/>
          <w:sz w:val="24"/>
          <w:szCs w:val="24"/>
        </w:rPr>
        <w:t>области</w:t>
      </w:r>
    </w:p>
    <w:p w:rsidR="008112F9" w:rsidRPr="00847AC3" w:rsidRDefault="008112F9" w:rsidP="008112F9">
      <w:pPr>
        <w:jc w:val="center"/>
        <w:rPr>
          <w:sz w:val="24"/>
          <w:szCs w:val="24"/>
        </w:rPr>
      </w:pPr>
    </w:p>
    <w:p w:rsidR="008112F9" w:rsidRPr="00847AC3" w:rsidRDefault="008112F9" w:rsidP="008112F9">
      <w:pPr>
        <w:jc w:val="center"/>
        <w:rPr>
          <w:sz w:val="24"/>
          <w:szCs w:val="24"/>
        </w:rPr>
      </w:pP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sz w:val="24"/>
          <w:szCs w:val="24"/>
        </w:rPr>
        <w:tab/>
      </w: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угрозы или возникновения паводка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(наводнения)</w:t>
      </w:r>
    </w:p>
    <w:p w:rsidR="008112F9" w:rsidRPr="00847AC3" w:rsidRDefault="008112F9" w:rsidP="008112F9">
      <w:pPr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</w:t>
      </w:r>
      <w:r w:rsidR="00C415D3">
        <w:rPr>
          <w:color w:val="000000"/>
          <w:sz w:val="24"/>
          <w:szCs w:val="24"/>
        </w:rPr>
        <w:t>Загривского</w:t>
      </w:r>
      <w:r w:rsidRPr="00847AC3">
        <w:rPr>
          <w:color w:val="000000"/>
          <w:sz w:val="24"/>
          <w:szCs w:val="24"/>
        </w:rPr>
        <w:t xml:space="preserve"> сельского поселения. Прослушайте информацию о мерах защиты при наводнениях и паводках.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 радио (телевизор)  или специально уполномоченных лиц  с громкоговорящей  аппаратурой (если речь идет не о внезапном подтоплении), необходимо подготовиться  к  эвакуации  в  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Помните!!!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  <w:bookmarkStart w:id="6" w:name="sub_402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  <w:bookmarkEnd w:id="6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получения штормового предупреждения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C415D3">
        <w:rPr>
          <w:color w:val="000000"/>
          <w:sz w:val="24"/>
          <w:szCs w:val="24"/>
        </w:rPr>
        <w:t xml:space="preserve">Загривского </w:t>
      </w:r>
      <w:r w:rsidRPr="00847AC3">
        <w:rPr>
          <w:color w:val="000000"/>
          <w:sz w:val="24"/>
          <w:szCs w:val="24"/>
        </w:rPr>
        <w:t xml:space="preserve">сельского поселения. 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 </w:t>
      </w:r>
      <w:r w:rsidRPr="00847AC3">
        <w:rPr>
          <w:color w:val="000000"/>
          <w:sz w:val="24"/>
          <w:szCs w:val="24"/>
        </w:rPr>
        <w:lastRenderedPageBreak/>
        <w:t>Росгидрометеослужбы.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После получения такого предупреждения следует: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закрыть на замки и засовы все окна и двери;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заделать щитами ставни и окна в чердачных помещениях;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потушить огонь в печах;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Если ураган застал Вас на улице, необходимо: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защищаться от летящих предметов листами фанеры, досками,  ящиками, другими </w:t>
      </w:r>
      <w:r w:rsidR="00C415D3">
        <w:rPr>
          <w:color w:val="000000"/>
          <w:sz w:val="24"/>
          <w:szCs w:val="24"/>
        </w:rPr>
        <w:t xml:space="preserve">     </w:t>
      </w:r>
      <w:r w:rsidRPr="00847AC3">
        <w:rPr>
          <w:color w:val="000000"/>
          <w:sz w:val="24"/>
          <w:szCs w:val="24"/>
        </w:rPr>
        <w:t>подручными средствами;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  <w:bookmarkStart w:id="7" w:name="sub_403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  <w:bookmarkEnd w:id="7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по оповещению населения в случае угрозы или возникновения стихийных бедствий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C415D3">
        <w:rPr>
          <w:color w:val="000000"/>
          <w:sz w:val="24"/>
          <w:szCs w:val="24"/>
        </w:rPr>
        <w:t>Загривского</w:t>
      </w:r>
      <w:r w:rsidRPr="00847AC3">
        <w:rPr>
          <w:color w:val="000000"/>
          <w:sz w:val="24"/>
          <w:szCs w:val="24"/>
        </w:rPr>
        <w:t xml:space="preserve"> сельского поселения.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Об угрозе возникновения стихийных бедствий население оповещается  посыльными.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пейте воду из поврежденных колодцев.</w:t>
      </w:r>
      <w:bookmarkStart w:id="8" w:name="sub_404"/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</w:p>
    <w:p w:rsidR="00C415D3" w:rsidRDefault="00C415D3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C415D3" w:rsidRDefault="00C415D3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C415D3" w:rsidRDefault="00C415D3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C415D3" w:rsidRDefault="00C415D3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C415D3" w:rsidRDefault="00C415D3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C415D3" w:rsidRDefault="00C415D3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C415D3" w:rsidRDefault="00C415D3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lastRenderedPageBreak/>
        <w:t>Текст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обращения к населению при возникновении эпидемии</w:t>
      </w:r>
      <w:bookmarkEnd w:id="8"/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C415D3">
        <w:rPr>
          <w:color w:val="000000"/>
          <w:sz w:val="24"/>
          <w:szCs w:val="24"/>
        </w:rPr>
        <w:t>Загривского</w:t>
      </w:r>
      <w:r w:rsidRPr="00847AC3">
        <w:rPr>
          <w:color w:val="000000"/>
          <w:sz w:val="24"/>
          <w:szCs w:val="24"/>
        </w:rPr>
        <w:t xml:space="preserve"> сельского поселения.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На территории  </w:t>
      </w:r>
      <w:r w:rsidR="00C415D3">
        <w:rPr>
          <w:color w:val="000000"/>
          <w:sz w:val="24"/>
          <w:szCs w:val="24"/>
        </w:rPr>
        <w:t>Загривского</w:t>
      </w:r>
      <w:r w:rsidRPr="00847AC3">
        <w:rPr>
          <w:color w:val="000000"/>
          <w:sz w:val="24"/>
          <w:szCs w:val="24"/>
        </w:rPr>
        <w:t xml:space="preserve"> сельского поселения в районах ________________ (дата, время) _____________________________ отмечены случаи заболевания людей и животных ___________(наименование заболевания).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Администрацией  </w:t>
      </w:r>
      <w:r w:rsidR="00C415D3">
        <w:rPr>
          <w:color w:val="000000"/>
          <w:sz w:val="24"/>
          <w:szCs w:val="24"/>
        </w:rPr>
        <w:t>Загривского</w:t>
      </w:r>
      <w:r w:rsidRPr="00847AC3">
        <w:rPr>
          <w:color w:val="000000"/>
          <w:sz w:val="24"/>
          <w:szCs w:val="24"/>
        </w:rPr>
        <w:t xml:space="preserve"> сельского поселения принимаются меры для локализации заболеваний и предотвращения возникновения эпидемии.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Прослушайте порядок поведения населения на  территории: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до минимума ограничить общение с населением.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Информация предоставлена Главным врачом (название учреждения) в </w:t>
      </w:r>
      <w:bookmarkStart w:id="9" w:name="sub_405"/>
    </w:p>
    <w:p w:rsidR="008112F9" w:rsidRPr="00847AC3" w:rsidRDefault="008112F9" w:rsidP="008112F9">
      <w:pPr>
        <w:ind w:firstLine="708"/>
        <w:jc w:val="both"/>
        <w:rPr>
          <w:rStyle w:val="ae"/>
          <w:b w:val="0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 xml:space="preserve">обращения к населению </w:t>
      </w:r>
      <w:bookmarkEnd w:id="9"/>
      <w:r w:rsidRPr="00847AC3">
        <w:rPr>
          <w:rStyle w:val="ae"/>
          <w:color w:val="000000"/>
          <w:sz w:val="24"/>
          <w:szCs w:val="24"/>
        </w:rPr>
        <w:t>при угрозе воздушного нападения противника</w:t>
      </w: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Внимание! Внимание!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«Воздушная тревога», «Воздушная тревога».</w:t>
      </w:r>
    </w:p>
    <w:p w:rsidR="008112F9" w:rsidRPr="00847AC3" w:rsidRDefault="008112F9" w:rsidP="008112F9">
      <w:pPr>
        <w:ind w:firstLine="708"/>
        <w:jc w:val="center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 xml:space="preserve">Граждане! К вам обращается Глава Администрации  </w:t>
      </w:r>
      <w:r w:rsidR="00C415D3">
        <w:rPr>
          <w:color w:val="000000"/>
          <w:sz w:val="24"/>
          <w:szCs w:val="24"/>
        </w:rPr>
        <w:t>Загривского</w:t>
      </w:r>
      <w:r w:rsidRPr="00847AC3">
        <w:rPr>
          <w:color w:val="000000"/>
          <w:sz w:val="24"/>
          <w:szCs w:val="24"/>
        </w:rPr>
        <w:t xml:space="preserve"> сельского поселения.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На территории сельского поселения существует угроза    (дата, время) непосредственного нападения воздушного противника.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Вам необходимо: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одеться самому, одеть детей;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выключить газ, электроприборы, затушить печи, котлы;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закрыть плотно двери и окна.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Взять с собой: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средства индивидуальной защиты;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запас продуктов питания и воды;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личные документы и другие необходимые вещи;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8112F9" w:rsidRPr="00847AC3" w:rsidRDefault="008112F9" w:rsidP="008112F9">
      <w:pPr>
        <w:ind w:firstLine="708"/>
        <w:jc w:val="both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8112F9" w:rsidRPr="00847AC3" w:rsidRDefault="008112F9" w:rsidP="008112F9">
      <w:pPr>
        <w:jc w:val="both"/>
        <w:rPr>
          <w:color w:val="000000"/>
          <w:sz w:val="24"/>
          <w:szCs w:val="24"/>
        </w:rPr>
      </w:pPr>
    </w:p>
    <w:p w:rsidR="008112F9" w:rsidRPr="00847AC3" w:rsidRDefault="008112F9" w:rsidP="008112F9">
      <w:pPr>
        <w:ind w:firstLine="708"/>
        <w:jc w:val="center"/>
        <w:rPr>
          <w:rStyle w:val="ae"/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Текст</w:t>
      </w:r>
    </w:p>
    <w:p w:rsidR="00C415D3" w:rsidRDefault="008112F9" w:rsidP="008112F9">
      <w:pPr>
        <w:ind w:firstLine="708"/>
        <w:jc w:val="center"/>
        <w:rPr>
          <w:color w:val="000000"/>
          <w:sz w:val="24"/>
          <w:szCs w:val="24"/>
        </w:rPr>
      </w:pPr>
      <w:r w:rsidRPr="00847AC3">
        <w:rPr>
          <w:rStyle w:val="ae"/>
          <w:color w:val="000000"/>
          <w:sz w:val="24"/>
          <w:szCs w:val="24"/>
        </w:rPr>
        <w:t>обращения к населению, когда угроза воздушного нападения противника миновала</w:t>
      </w:r>
    </w:p>
    <w:p w:rsidR="00C415D3" w:rsidRDefault="00C415D3" w:rsidP="00C415D3">
      <w:pPr>
        <w:rPr>
          <w:sz w:val="24"/>
          <w:szCs w:val="24"/>
        </w:rPr>
      </w:pPr>
    </w:p>
    <w:p w:rsidR="00C415D3" w:rsidRDefault="00C415D3" w:rsidP="00C415D3">
      <w:pPr>
        <w:tabs>
          <w:tab w:val="left" w:pos="3330"/>
        </w:tabs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В</w:t>
      </w:r>
      <w:r w:rsidR="008112F9" w:rsidRPr="00847AC3">
        <w:rPr>
          <w:color w:val="000000"/>
          <w:sz w:val="24"/>
          <w:szCs w:val="24"/>
        </w:rPr>
        <w:t>нимание! Внимание!</w:t>
      </w:r>
    </w:p>
    <w:p w:rsidR="008112F9" w:rsidRPr="00847AC3" w:rsidRDefault="008112F9" w:rsidP="00C415D3">
      <w:pPr>
        <w:tabs>
          <w:tab w:val="left" w:pos="1755"/>
        </w:tabs>
        <w:jc w:val="center"/>
        <w:rPr>
          <w:color w:val="000000"/>
          <w:sz w:val="24"/>
          <w:szCs w:val="24"/>
        </w:rPr>
      </w:pPr>
      <w:r w:rsidRPr="00847AC3">
        <w:rPr>
          <w:color w:val="000000"/>
          <w:sz w:val="24"/>
          <w:szCs w:val="24"/>
        </w:rPr>
        <w:t>«Отбой воздушной тревоги», «Отбой воздушной тревоги»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Администрации  </w:t>
      </w:r>
      <w:r w:rsidR="00C415D3">
        <w:rPr>
          <w:rFonts w:ascii="Times New Roman" w:hAnsi="Times New Roman" w:cs="Times New Roman"/>
          <w:color w:val="000000"/>
          <w:sz w:val="24"/>
          <w:szCs w:val="24"/>
        </w:rPr>
        <w:t>Загривского</w:t>
      </w:r>
      <w:r w:rsidRPr="00847AC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сельского поселения угроза нападения воздушного  противника миновала.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8112F9" w:rsidRPr="00847AC3" w:rsidRDefault="008112F9" w:rsidP="008112F9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8112F9" w:rsidRPr="00847AC3" w:rsidRDefault="008112F9" w:rsidP="00DB03EA">
      <w:pPr>
        <w:pStyle w:val="ad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7AC3">
        <w:rPr>
          <w:rFonts w:ascii="Times New Roman" w:hAnsi="Times New Roman" w:cs="Times New Roman"/>
          <w:color w:val="000000"/>
          <w:sz w:val="24"/>
          <w:szCs w:val="24"/>
        </w:rPr>
        <w:t>заниматься обычной деятельностью.</w:t>
      </w:r>
    </w:p>
    <w:p w:rsidR="008112F9" w:rsidRPr="00847AC3" w:rsidRDefault="008112F9" w:rsidP="00EA7C73">
      <w:pPr>
        <w:jc w:val="both"/>
        <w:rPr>
          <w:sz w:val="24"/>
          <w:szCs w:val="24"/>
        </w:rPr>
      </w:pPr>
    </w:p>
    <w:sectPr w:rsidR="008112F9" w:rsidRPr="00847AC3" w:rsidSect="00680992">
      <w:pgSz w:w="11906" w:h="16838"/>
      <w:pgMar w:top="993" w:right="849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1E" w:rsidRDefault="0098351E" w:rsidP="00232421">
      <w:r>
        <w:separator/>
      </w:r>
    </w:p>
  </w:endnote>
  <w:endnote w:type="continuationSeparator" w:id="1">
    <w:p w:rsidR="0098351E" w:rsidRDefault="0098351E" w:rsidP="00232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1E" w:rsidRDefault="0098351E" w:rsidP="00232421">
      <w:r>
        <w:separator/>
      </w:r>
    </w:p>
  </w:footnote>
  <w:footnote w:type="continuationSeparator" w:id="1">
    <w:p w:rsidR="0098351E" w:rsidRDefault="0098351E" w:rsidP="002324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1EF4"/>
    <w:multiLevelType w:val="hybridMultilevel"/>
    <w:tmpl w:val="BBFA09FC"/>
    <w:lvl w:ilvl="0" w:tplc="9C62FF74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2E634CAA"/>
    <w:multiLevelType w:val="multilevel"/>
    <w:tmpl w:val="BFF482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45376DC"/>
    <w:multiLevelType w:val="hybridMultilevel"/>
    <w:tmpl w:val="A822AA7A"/>
    <w:lvl w:ilvl="0" w:tplc="0908E5C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>
    <w:nsid w:val="78EB2973"/>
    <w:multiLevelType w:val="hybridMultilevel"/>
    <w:tmpl w:val="E11469A2"/>
    <w:lvl w:ilvl="0" w:tplc="942852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D31"/>
    <w:rsid w:val="0000255D"/>
    <w:rsid w:val="00011FCC"/>
    <w:rsid w:val="00015073"/>
    <w:rsid w:val="00017643"/>
    <w:rsid w:val="000422B2"/>
    <w:rsid w:val="00044437"/>
    <w:rsid w:val="00065C26"/>
    <w:rsid w:val="00074DE7"/>
    <w:rsid w:val="0009230F"/>
    <w:rsid w:val="00096526"/>
    <w:rsid w:val="000A4429"/>
    <w:rsid w:val="000A5CF2"/>
    <w:rsid w:val="000B0B3D"/>
    <w:rsid w:val="000B3E9D"/>
    <w:rsid w:val="000B62D2"/>
    <w:rsid w:val="000D2C4A"/>
    <w:rsid w:val="000D4296"/>
    <w:rsid w:val="000D6B9E"/>
    <w:rsid w:val="000E3268"/>
    <w:rsid w:val="000F7C1D"/>
    <w:rsid w:val="00100C64"/>
    <w:rsid w:val="001104C0"/>
    <w:rsid w:val="00113C5E"/>
    <w:rsid w:val="00126B9A"/>
    <w:rsid w:val="00141591"/>
    <w:rsid w:val="00143B5D"/>
    <w:rsid w:val="00152B56"/>
    <w:rsid w:val="00157241"/>
    <w:rsid w:val="001802F2"/>
    <w:rsid w:val="0019140D"/>
    <w:rsid w:val="0019244F"/>
    <w:rsid w:val="00193C38"/>
    <w:rsid w:val="001B20FA"/>
    <w:rsid w:val="001C0113"/>
    <w:rsid w:val="001D51B4"/>
    <w:rsid w:val="001E09B8"/>
    <w:rsid w:val="001E37B2"/>
    <w:rsid w:val="001E410B"/>
    <w:rsid w:val="001F1D6E"/>
    <w:rsid w:val="00205F38"/>
    <w:rsid w:val="00206F9E"/>
    <w:rsid w:val="00215AFA"/>
    <w:rsid w:val="00220885"/>
    <w:rsid w:val="00232421"/>
    <w:rsid w:val="0025059B"/>
    <w:rsid w:val="0025506D"/>
    <w:rsid w:val="002565B6"/>
    <w:rsid w:val="00257C0A"/>
    <w:rsid w:val="00267110"/>
    <w:rsid w:val="00282D00"/>
    <w:rsid w:val="00290C9B"/>
    <w:rsid w:val="00294E70"/>
    <w:rsid w:val="00294ECC"/>
    <w:rsid w:val="002A0050"/>
    <w:rsid w:val="002B71A3"/>
    <w:rsid w:val="002D0542"/>
    <w:rsid w:val="002D3E51"/>
    <w:rsid w:val="002D53AB"/>
    <w:rsid w:val="002D77E4"/>
    <w:rsid w:val="002E46EE"/>
    <w:rsid w:val="002E621E"/>
    <w:rsid w:val="002E6ADD"/>
    <w:rsid w:val="002F12C3"/>
    <w:rsid w:val="002F7FF8"/>
    <w:rsid w:val="00303E7A"/>
    <w:rsid w:val="003179E0"/>
    <w:rsid w:val="003230CE"/>
    <w:rsid w:val="003424B8"/>
    <w:rsid w:val="003471F9"/>
    <w:rsid w:val="00355A14"/>
    <w:rsid w:val="00355EE1"/>
    <w:rsid w:val="00381889"/>
    <w:rsid w:val="00381F0E"/>
    <w:rsid w:val="003826A9"/>
    <w:rsid w:val="00385944"/>
    <w:rsid w:val="00387700"/>
    <w:rsid w:val="00391A34"/>
    <w:rsid w:val="00393766"/>
    <w:rsid w:val="003B1B43"/>
    <w:rsid w:val="003B249E"/>
    <w:rsid w:val="003C635E"/>
    <w:rsid w:val="003D0807"/>
    <w:rsid w:val="003D1593"/>
    <w:rsid w:val="003E251B"/>
    <w:rsid w:val="003E6BF1"/>
    <w:rsid w:val="003F1939"/>
    <w:rsid w:val="004004C0"/>
    <w:rsid w:val="00420BAB"/>
    <w:rsid w:val="0042434D"/>
    <w:rsid w:val="004302A9"/>
    <w:rsid w:val="00432391"/>
    <w:rsid w:val="00440BA0"/>
    <w:rsid w:val="0044175C"/>
    <w:rsid w:val="00443DFB"/>
    <w:rsid w:val="00445C42"/>
    <w:rsid w:val="00467648"/>
    <w:rsid w:val="00470909"/>
    <w:rsid w:val="00491FB1"/>
    <w:rsid w:val="00492DAC"/>
    <w:rsid w:val="00495CC4"/>
    <w:rsid w:val="004A23D1"/>
    <w:rsid w:val="004A2DA2"/>
    <w:rsid w:val="004C02B5"/>
    <w:rsid w:val="004C4698"/>
    <w:rsid w:val="004D575E"/>
    <w:rsid w:val="004E74FC"/>
    <w:rsid w:val="004F467E"/>
    <w:rsid w:val="00500E06"/>
    <w:rsid w:val="00502708"/>
    <w:rsid w:val="00504744"/>
    <w:rsid w:val="00512A84"/>
    <w:rsid w:val="005131B1"/>
    <w:rsid w:val="00527197"/>
    <w:rsid w:val="0053628D"/>
    <w:rsid w:val="00537474"/>
    <w:rsid w:val="0054054A"/>
    <w:rsid w:val="005416D7"/>
    <w:rsid w:val="00563BCD"/>
    <w:rsid w:val="005808E9"/>
    <w:rsid w:val="00582639"/>
    <w:rsid w:val="0058758F"/>
    <w:rsid w:val="00595902"/>
    <w:rsid w:val="00597C2D"/>
    <w:rsid w:val="005A525D"/>
    <w:rsid w:val="005C0A47"/>
    <w:rsid w:val="005C3B96"/>
    <w:rsid w:val="005C482A"/>
    <w:rsid w:val="005E1758"/>
    <w:rsid w:val="005E6242"/>
    <w:rsid w:val="005F1DE5"/>
    <w:rsid w:val="005F5E03"/>
    <w:rsid w:val="00600DE1"/>
    <w:rsid w:val="00603E89"/>
    <w:rsid w:val="006109DB"/>
    <w:rsid w:val="00617213"/>
    <w:rsid w:val="006307C2"/>
    <w:rsid w:val="00636215"/>
    <w:rsid w:val="0064718E"/>
    <w:rsid w:val="00663886"/>
    <w:rsid w:val="0066530B"/>
    <w:rsid w:val="00666A64"/>
    <w:rsid w:val="0067575D"/>
    <w:rsid w:val="00680992"/>
    <w:rsid w:val="0068320B"/>
    <w:rsid w:val="006A61F2"/>
    <w:rsid w:val="006C61D5"/>
    <w:rsid w:val="006D184C"/>
    <w:rsid w:val="006D79DC"/>
    <w:rsid w:val="006F6288"/>
    <w:rsid w:val="0071487E"/>
    <w:rsid w:val="007151FD"/>
    <w:rsid w:val="00724BA3"/>
    <w:rsid w:val="00725D55"/>
    <w:rsid w:val="00730DE6"/>
    <w:rsid w:val="00731FC2"/>
    <w:rsid w:val="00734D7F"/>
    <w:rsid w:val="00743657"/>
    <w:rsid w:val="007476DD"/>
    <w:rsid w:val="00751D66"/>
    <w:rsid w:val="007532B0"/>
    <w:rsid w:val="007550B4"/>
    <w:rsid w:val="00771993"/>
    <w:rsid w:val="007730C6"/>
    <w:rsid w:val="00781565"/>
    <w:rsid w:val="00781566"/>
    <w:rsid w:val="00781603"/>
    <w:rsid w:val="00791E0C"/>
    <w:rsid w:val="007922C9"/>
    <w:rsid w:val="00792F17"/>
    <w:rsid w:val="007934E2"/>
    <w:rsid w:val="0079749F"/>
    <w:rsid w:val="00797B45"/>
    <w:rsid w:val="007A7EBB"/>
    <w:rsid w:val="007C1CDD"/>
    <w:rsid w:val="007C2717"/>
    <w:rsid w:val="007C4379"/>
    <w:rsid w:val="007D7745"/>
    <w:rsid w:val="007E1C93"/>
    <w:rsid w:val="007E3D06"/>
    <w:rsid w:val="007E6B68"/>
    <w:rsid w:val="007F1801"/>
    <w:rsid w:val="007F29D4"/>
    <w:rsid w:val="007F59B9"/>
    <w:rsid w:val="0080742F"/>
    <w:rsid w:val="008112F9"/>
    <w:rsid w:val="0081642A"/>
    <w:rsid w:val="00816791"/>
    <w:rsid w:val="00821525"/>
    <w:rsid w:val="008217BF"/>
    <w:rsid w:val="00826CFF"/>
    <w:rsid w:val="00831882"/>
    <w:rsid w:val="00833FC5"/>
    <w:rsid w:val="00845F44"/>
    <w:rsid w:val="00847AC3"/>
    <w:rsid w:val="00850138"/>
    <w:rsid w:val="00851B6A"/>
    <w:rsid w:val="00851FD8"/>
    <w:rsid w:val="008577D1"/>
    <w:rsid w:val="008664E1"/>
    <w:rsid w:val="00876029"/>
    <w:rsid w:val="00883BB6"/>
    <w:rsid w:val="0088795C"/>
    <w:rsid w:val="00887A90"/>
    <w:rsid w:val="008918EC"/>
    <w:rsid w:val="008A7C8D"/>
    <w:rsid w:val="008B4D1A"/>
    <w:rsid w:val="008B5FC8"/>
    <w:rsid w:val="008F0FF7"/>
    <w:rsid w:val="008F3389"/>
    <w:rsid w:val="0090237F"/>
    <w:rsid w:val="00910C76"/>
    <w:rsid w:val="0092579E"/>
    <w:rsid w:val="0093360E"/>
    <w:rsid w:val="00936F81"/>
    <w:rsid w:val="0094333A"/>
    <w:rsid w:val="00943E56"/>
    <w:rsid w:val="00946ED6"/>
    <w:rsid w:val="00960F3B"/>
    <w:rsid w:val="009613C4"/>
    <w:rsid w:val="00961912"/>
    <w:rsid w:val="009726A8"/>
    <w:rsid w:val="00981B0D"/>
    <w:rsid w:val="0098351E"/>
    <w:rsid w:val="00995082"/>
    <w:rsid w:val="00995B85"/>
    <w:rsid w:val="009A1614"/>
    <w:rsid w:val="009A3459"/>
    <w:rsid w:val="009A7AE4"/>
    <w:rsid w:val="009C74BE"/>
    <w:rsid w:val="009D61E1"/>
    <w:rsid w:val="009F0755"/>
    <w:rsid w:val="009F2D3C"/>
    <w:rsid w:val="009F6EFF"/>
    <w:rsid w:val="00A03965"/>
    <w:rsid w:val="00A06E6B"/>
    <w:rsid w:val="00A25D31"/>
    <w:rsid w:val="00A322D3"/>
    <w:rsid w:val="00A52E2B"/>
    <w:rsid w:val="00A6344D"/>
    <w:rsid w:val="00A6403B"/>
    <w:rsid w:val="00A6435C"/>
    <w:rsid w:val="00A66709"/>
    <w:rsid w:val="00A66745"/>
    <w:rsid w:val="00A73C7D"/>
    <w:rsid w:val="00A87B57"/>
    <w:rsid w:val="00A92351"/>
    <w:rsid w:val="00A94BFB"/>
    <w:rsid w:val="00AA43D5"/>
    <w:rsid w:val="00AA5881"/>
    <w:rsid w:val="00AB3759"/>
    <w:rsid w:val="00AB46B6"/>
    <w:rsid w:val="00AB4AB6"/>
    <w:rsid w:val="00AE4CAE"/>
    <w:rsid w:val="00B01E22"/>
    <w:rsid w:val="00B17ADC"/>
    <w:rsid w:val="00B3456B"/>
    <w:rsid w:val="00B34E3B"/>
    <w:rsid w:val="00B50779"/>
    <w:rsid w:val="00B6704C"/>
    <w:rsid w:val="00B70019"/>
    <w:rsid w:val="00B70E91"/>
    <w:rsid w:val="00B81359"/>
    <w:rsid w:val="00BC532B"/>
    <w:rsid w:val="00BC6F70"/>
    <w:rsid w:val="00BD3307"/>
    <w:rsid w:val="00BD388D"/>
    <w:rsid w:val="00BD4EE0"/>
    <w:rsid w:val="00BE11A2"/>
    <w:rsid w:val="00BE2ED2"/>
    <w:rsid w:val="00BF717A"/>
    <w:rsid w:val="00BF7E76"/>
    <w:rsid w:val="00C03A6F"/>
    <w:rsid w:val="00C06223"/>
    <w:rsid w:val="00C10E55"/>
    <w:rsid w:val="00C11581"/>
    <w:rsid w:val="00C11FA7"/>
    <w:rsid w:val="00C170AB"/>
    <w:rsid w:val="00C22751"/>
    <w:rsid w:val="00C23197"/>
    <w:rsid w:val="00C236A7"/>
    <w:rsid w:val="00C27A84"/>
    <w:rsid w:val="00C36718"/>
    <w:rsid w:val="00C415D3"/>
    <w:rsid w:val="00C459B2"/>
    <w:rsid w:val="00C55DF0"/>
    <w:rsid w:val="00C644CF"/>
    <w:rsid w:val="00C72E7D"/>
    <w:rsid w:val="00C8225F"/>
    <w:rsid w:val="00C827C0"/>
    <w:rsid w:val="00C83353"/>
    <w:rsid w:val="00C97FE3"/>
    <w:rsid w:val="00CD28DD"/>
    <w:rsid w:val="00CE0181"/>
    <w:rsid w:val="00CE61C1"/>
    <w:rsid w:val="00CF72F1"/>
    <w:rsid w:val="00D02FF0"/>
    <w:rsid w:val="00D050B5"/>
    <w:rsid w:val="00D109C5"/>
    <w:rsid w:val="00D1276D"/>
    <w:rsid w:val="00D22B20"/>
    <w:rsid w:val="00D3050E"/>
    <w:rsid w:val="00D34A0B"/>
    <w:rsid w:val="00D44300"/>
    <w:rsid w:val="00D44B79"/>
    <w:rsid w:val="00D47CD9"/>
    <w:rsid w:val="00D50E1A"/>
    <w:rsid w:val="00D53184"/>
    <w:rsid w:val="00D566BD"/>
    <w:rsid w:val="00D82167"/>
    <w:rsid w:val="00D86881"/>
    <w:rsid w:val="00D908AD"/>
    <w:rsid w:val="00DA4C6A"/>
    <w:rsid w:val="00DA7B51"/>
    <w:rsid w:val="00DB03EA"/>
    <w:rsid w:val="00DB2180"/>
    <w:rsid w:val="00DB40C4"/>
    <w:rsid w:val="00DC1EEC"/>
    <w:rsid w:val="00DC735F"/>
    <w:rsid w:val="00DD31F6"/>
    <w:rsid w:val="00DE1569"/>
    <w:rsid w:val="00DE1D23"/>
    <w:rsid w:val="00DE52E3"/>
    <w:rsid w:val="00DF56F5"/>
    <w:rsid w:val="00E03171"/>
    <w:rsid w:val="00E135A1"/>
    <w:rsid w:val="00E233B3"/>
    <w:rsid w:val="00E3569A"/>
    <w:rsid w:val="00E35BCB"/>
    <w:rsid w:val="00E401A8"/>
    <w:rsid w:val="00E4644B"/>
    <w:rsid w:val="00E46608"/>
    <w:rsid w:val="00E527B6"/>
    <w:rsid w:val="00E575D6"/>
    <w:rsid w:val="00E7414A"/>
    <w:rsid w:val="00E77775"/>
    <w:rsid w:val="00E77B3A"/>
    <w:rsid w:val="00E96369"/>
    <w:rsid w:val="00E97325"/>
    <w:rsid w:val="00EA2F6B"/>
    <w:rsid w:val="00EA39A9"/>
    <w:rsid w:val="00EA7C73"/>
    <w:rsid w:val="00EC2652"/>
    <w:rsid w:val="00ED59AB"/>
    <w:rsid w:val="00EF02DB"/>
    <w:rsid w:val="00EF2C2B"/>
    <w:rsid w:val="00F062D9"/>
    <w:rsid w:val="00F155DC"/>
    <w:rsid w:val="00F322E9"/>
    <w:rsid w:val="00F32672"/>
    <w:rsid w:val="00F349F5"/>
    <w:rsid w:val="00F35A4D"/>
    <w:rsid w:val="00F35B87"/>
    <w:rsid w:val="00F37C70"/>
    <w:rsid w:val="00F40FFB"/>
    <w:rsid w:val="00F4470A"/>
    <w:rsid w:val="00F571F7"/>
    <w:rsid w:val="00F809E4"/>
    <w:rsid w:val="00F92E8B"/>
    <w:rsid w:val="00FA26DD"/>
    <w:rsid w:val="00FA440F"/>
    <w:rsid w:val="00FA6F64"/>
    <w:rsid w:val="00FD18E6"/>
    <w:rsid w:val="00FD58D4"/>
    <w:rsid w:val="00FE1230"/>
    <w:rsid w:val="00FE4D5F"/>
    <w:rsid w:val="00FE6DD1"/>
    <w:rsid w:val="00FF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DE52E3"/>
    <w:pPr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42434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uiPriority w:val="99"/>
    <w:rsid w:val="000B0B3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E37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37B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32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3242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17ADC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DE52E3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9590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b">
    <w:name w:val="Гипертекстовая ссылка"/>
    <w:basedOn w:val="a0"/>
    <w:rsid w:val="002E46EE"/>
    <w:rPr>
      <w:rFonts w:cs="Times New Roman"/>
      <w:color w:val="106BBE"/>
    </w:rPr>
  </w:style>
  <w:style w:type="paragraph" w:styleId="2">
    <w:name w:val="Body Text Indent 2"/>
    <w:basedOn w:val="a"/>
    <w:link w:val="20"/>
    <w:rsid w:val="002E46EE"/>
    <w:pPr>
      <w:widowControl/>
      <w:shd w:val="clear" w:color="auto" w:fill="FFFFFF"/>
      <w:autoSpaceDE/>
      <w:autoSpaceDN/>
      <w:adjustRightInd/>
      <w:spacing w:line="315" w:lineRule="atLeast"/>
      <w:ind w:firstLine="570"/>
      <w:jc w:val="both"/>
      <w:textAlignment w:val="baseline"/>
    </w:pPr>
    <w:rPr>
      <w:color w:val="2D2D2D"/>
      <w:spacing w:val="2"/>
      <w:sz w:val="28"/>
    </w:rPr>
  </w:style>
  <w:style w:type="character" w:customStyle="1" w:styleId="20">
    <w:name w:val="Основной текст с отступом 2 Знак"/>
    <w:basedOn w:val="a0"/>
    <w:link w:val="2"/>
    <w:rsid w:val="002E46EE"/>
    <w:rPr>
      <w:rFonts w:ascii="Times New Roman" w:eastAsia="Times New Roman" w:hAnsi="Times New Roman"/>
      <w:color w:val="2D2D2D"/>
      <w:spacing w:val="2"/>
      <w:sz w:val="28"/>
      <w:szCs w:val="20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E46608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rsid w:val="008112F9"/>
    <w:pPr>
      <w:widowControl/>
      <w:jc w:val="both"/>
    </w:pPr>
    <w:rPr>
      <w:rFonts w:ascii="Courier New" w:eastAsia="Calibri" w:hAnsi="Courier New" w:cs="Courier New"/>
      <w:sz w:val="22"/>
      <w:szCs w:val="22"/>
    </w:rPr>
  </w:style>
  <w:style w:type="character" w:customStyle="1" w:styleId="ae">
    <w:name w:val="Цветовое выделение"/>
    <w:rsid w:val="008112F9"/>
    <w:rPr>
      <w:b/>
      <w:bCs w:val="0"/>
      <w:color w:val="000080"/>
    </w:rPr>
  </w:style>
  <w:style w:type="paragraph" w:styleId="af">
    <w:name w:val="List Paragraph"/>
    <w:basedOn w:val="a"/>
    <w:uiPriority w:val="34"/>
    <w:qFormat/>
    <w:rsid w:val="00C10E5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basedOn w:val="a0"/>
    <w:uiPriority w:val="22"/>
    <w:qFormat/>
    <w:locked/>
    <w:rsid w:val="009A7AE4"/>
    <w:rPr>
      <w:b/>
      <w:bCs/>
    </w:rPr>
  </w:style>
  <w:style w:type="character" w:customStyle="1" w:styleId="21">
    <w:name w:val="Основной текст (2)"/>
    <w:basedOn w:val="a0"/>
    <w:rsid w:val="003C6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86620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07960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BCD36E4FECA0A37059FE69C9FBD91368&amp;req=doc&amp;base=LAW&amp;n=366171&amp;dst=100772&amp;fld=134&amp;REFFIELD=134&amp;REFDST=100146&amp;REFDOC=241155&amp;REFBASE=SPB&amp;stat=refcode%3D16876%3Bdstident%3D100772%3Bindex%3D1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471288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4712884.0" TargetMode="External"/><Relationship Id="rId10" Type="http://schemas.openxmlformats.org/officeDocument/2006/relationships/hyperlink" Target="garantF1://747233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7960.0" TargetMode="External"/><Relationship Id="rId14" Type="http://schemas.openxmlformats.org/officeDocument/2006/relationships/hyperlink" Target="garantF1://7472331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1F23-8D24-4DD9-8872-3EC6DF6D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Алла</cp:lastModifiedBy>
  <cp:revision>7</cp:revision>
  <cp:lastPrinted>2022-03-15T07:58:00Z</cp:lastPrinted>
  <dcterms:created xsi:type="dcterms:W3CDTF">2022-03-14T08:31:00Z</dcterms:created>
  <dcterms:modified xsi:type="dcterms:W3CDTF">2022-03-15T07:58:00Z</dcterms:modified>
</cp:coreProperties>
</file>