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752584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13.04.2022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56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7D4782" w:rsidRDefault="00752584" w:rsidP="00752584">
            <w:pPr>
              <w:spacing w:line="200" w:lineRule="atLeast"/>
              <w:ind w:left="-55" w:right="17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="007443EC" w:rsidRPr="007D4782">
              <w:rPr>
                <w:sz w:val="28"/>
                <w:szCs w:val="28"/>
              </w:rPr>
              <w:t xml:space="preserve"> дополнений в постановление администрации </w:t>
            </w:r>
            <w:proofErr w:type="spellStart"/>
            <w:r w:rsidR="007443EC">
              <w:rPr>
                <w:sz w:val="28"/>
                <w:szCs w:val="28"/>
              </w:rPr>
              <w:t>Загривского</w:t>
            </w:r>
            <w:proofErr w:type="spellEnd"/>
            <w:r w:rsidR="007443EC" w:rsidRPr="007D4782">
              <w:rPr>
                <w:sz w:val="28"/>
                <w:szCs w:val="28"/>
              </w:rPr>
              <w:t xml:space="preserve"> сельского поселения от </w:t>
            </w:r>
            <w:r w:rsidR="007443EC">
              <w:rPr>
                <w:sz w:val="28"/>
                <w:szCs w:val="28"/>
              </w:rPr>
              <w:t>21.11</w:t>
            </w:r>
            <w:r w:rsidR="007443EC" w:rsidRPr="007D4782">
              <w:rPr>
                <w:sz w:val="28"/>
                <w:szCs w:val="28"/>
              </w:rPr>
              <w:t>.2013 № 1</w:t>
            </w:r>
            <w:r w:rsidR="007443EC">
              <w:rPr>
                <w:sz w:val="28"/>
                <w:szCs w:val="28"/>
              </w:rPr>
              <w:t>30</w:t>
            </w:r>
            <w:r w:rsidR="007443EC" w:rsidRPr="007D4782">
              <w:rPr>
                <w:sz w:val="28"/>
                <w:szCs w:val="28"/>
              </w:rPr>
              <w:t xml:space="preserve">-п «Об утверждении </w:t>
            </w:r>
            <w:proofErr w:type="spellStart"/>
            <w:r w:rsidR="007443EC" w:rsidRPr="007D4782">
              <w:rPr>
                <w:sz w:val="28"/>
                <w:szCs w:val="28"/>
              </w:rPr>
              <w:t>антикоррупционного</w:t>
            </w:r>
            <w:proofErr w:type="spellEnd"/>
            <w:r w:rsidR="007443EC" w:rsidRPr="007D4782">
              <w:rPr>
                <w:sz w:val="28"/>
                <w:szCs w:val="28"/>
              </w:rPr>
              <w:t xml:space="preserve"> стандарта в сфере </w:t>
            </w:r>
            <w:proofErr w:type="gramStart"/>
            <w:r w:rsidR="007443EC" w:rsidRPr="007D4782">
              <w:rPr>
                <w:sz w:val="28"/>
                <w:szCs w:val="28"/>
              </w:rPr>
              <w:t>подбора  кадров должностей муниципальной службы администрации</w:t>
            </w:r>
            <w:proofErr w:type="gramEnd"/>
            <w:r w:rsidR="007443EC" w:rsidRPr="007D4782">
              <w:rPr>
                <w:sz w:val="28"/>
                <w:szCs w:val="28"/>
              </w:rPr>
              <w:t xml:space="preserve"> </w:t>
            </w:r>
            <w:proofErr w:type="spellStart"/>
            <w:r w:rsidR="007443EC">
              <w:rPr>
                <w:sz w:val="28"/>
                <w:szCs w:val="28"/>
              </w:rPr>
              <w:t>Загривс</w:t>
            </w:r>
            <w:r w:rsidR="007443EC" w:rsidRPr="007D4782">
              <w:rPr>
                <w:sz w:val="28"/>
                <w:szCs w:val="28"/>
              </w:rPr>
              <w:t>кого</w:t>
            </w:r>
            <w:proofErr w:type="spellEnd"/>
            <w:r w:rsidR="007443EC" w:rsidRPr="007D4782">
              <w:rPr>
                <w:sz w:val="28"/>
                <w:szCs w:val="28"/>
              </w:rPr>
              <w:t xml:space="preserve"> сельского поселения» </w:t>
            </w:r>
            <w:r w:rsidR="007443EC">
              <w:rPr>
                <w:sz w:val="28"/>
                <w:szCs w:val="28"/>
              </w:rPr>
              <w:t>(с изменениями от 04.04.2019 № 35-п</w:t>
            </w:r>
            <w:r>
              <w:rPr>
                <w:sz w:val="28"/>
                <w:szCs w:val="28"/>
              </w:rPr>
              <w:t xml:space="preserve">, от 16.04.2020 №36-п, </w:t>
            </w:r>
            <w:r w:rsidR="00A446EE">
              <w:rPr>
                <w:sz w:val="28"/>
                <w:szCs w:val="28"/>
              </w:rPr>
              <w:t>от 28.04.2021 № 5</w:t>
            </w:r>
            <w:r>
              <w:rPr>
                <w:sz w:val="28"/>
                <w:szCs w:val="28"/>
              </w:rPr>
              <w:t>3</w:t>
            </w:r>
            <w:r w:rsidR="00A446EE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и от12.07.2021 №83-п</w:t>
            </w:r>
            <w:r w:rsidR="007443EC"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45E47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445E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ыми</w:t>
      </w:r>
      <w:r w:rsidRPr="00445E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445E47">
        <w:rPr>
          <w:color w:val="000000"/>
          <w:sz w:val="28"/>
          <w:szCs w:val="28"/>
        </w:rPr>
        <w:t xml:space="preserve"> от 25.12.2008 № 273-ФЗ «О противодействии коррупции», </w:t>
      </w:r>
      <w:r>
        <w:rPr>
          <w:color w:val="000000"/>
          <w:sz w:val="28"/>
          <w:szCs w:val="28"/>
        </w:rPr>
        <w:t>от 02 .03.2007 № 25-ФЗ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«О муниципальной </w:t>
      </w:r>
      <w:r>
        <w:rPr>
          <w:color w:val="000000"/>
          <w:sz w:val="28"/>
          <w:szCs w:val="28"/>
        </w:rPr>
        <w:t>службе в Российской Федерации»,</w:t>
      </w:r>
      <w:r w:rsidR="00752584">
        <w:rPr>
          <w:color w:val="000000"/>
          <w:sz w:val="28"/>
          <w:szCs w:val="28"/>
        </w:rPr>
        <w:t xml:space="preserve"> на основании протеста </w:t>
      </w:r>
      <w:proofErr w:type="spellStart"/>
      <w:r w:rsidR="00752584">
        <w:rPr>
          <w:color w:val="000000"/>
          <w:sz w:val="28"/>
          <w:szCs w:val="28"/>
        </w:rPr>
        <w:t>Сланцевской</w:t>
      </w:r>
      <w:proofErr w:type="spellEnd"/>
      <w:r w:rsidR="00752584">
        <w:rPr>
          <w:color w:val="000000"/>
          <w:sz w:val="28"/>
          <w:szCs w:val="28"/>
        </w:rPr>
        <w:t xml:space="preserve"> городской прокуратуры от 31.03.2022 №86-88-22/74, </w:t>
      </w:r>
      <w:r w:rsidRPr="00445E47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я</w:t>
      </w:r>
      <w:r w:rsidRPr="00445E4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Загривское</w:t>
      </w:r>
      <w:proofErr w:type="spellEnd"/>
      <w:r w:rsidRPr="00445E47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445E47">
        <w:rPr>
          <w:color w:val="000000"/>
          <w:sz w:val="28"/>
          <w:szCs w:val="28"/>
        </w:rPr>
        <w:t>Сланцевского</w:t>
      </w:r>
      <w:proofErr w:type="spellEnd"/>
      <w:r w:rsidRPr="00445E47">
        <w:rPr>
          <w:color w:val="000000"/>
          <w:sz w:val="28"/>
          <w:szCs w:val="28"/>
        </w:rPr>
        <w:t xml:space="preserve"> муниципального района Ленинградской области ПОСТАНОВЛЯЕТ: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1.Внести </w:t>
      </w:r>
      <w:r>
        <w:rPr>
          <w:color w:val="000000"/>
          <w:sz w:val="28"/>
          <w:szCs w:val="28"/>
        </w:rPr>
        <w:t xml:space="preserve">в </w:t>
      </w:r>
      <w:proofErr w:type="spellStart"/>
      <w:r w:rsidRPr="00445E47">
        <w:rPr>
          <w:color w:val="000000"/>
          <w:sz w:val="28"/>
          <w:szCs w:val="28"/>
        </w:rPr>
        <w:t>Антик</w:t>
      </w:r>
      <w:r w:rsidR="00A05290">
        <w:rPr>
          <w:color w:val="000000"/>
          <w:sz w:val="28"/>
          <w:szCs w:val="28"/>
        </w:rPr>
        <w:t>оррупционный</w:t>
      </w:r>
      <w:proofErr w:type="spellEnd"/>
      <w:r w:rsidR="00A05290">
        <w:rPr>
          <w:color w:val="000000"/>
          <w:sz w:val="28"/>
          <w:szCs w:val="28"/>
        </w:rPr>
        <w:t xml:space="preserve"> станда</w:t>
      </w:r>
      <w:proofErr w:type="gramStart"/>
      <w:r w:rsidR="00A05290">
        <w:rPr>
          <w:color w:val="000000"/>
          <w:sz w:val="28"/>
          <w:szCs w:val="28"/>
        </w:rPr>
        <w:t>рт в  сф</w:t>
      </w:r>
      <w:proofErr w:type="gramEnd"/>
      <w:r w:rsidR="00A05290">
        <w:rPr>
          <w:color w:val="000000"/>
          <w:sz w:val="28"/>
          <w:szCs w:val="28"/>
        </w:rPr>
        <w:t xml:space="preserve">ере  </w:t>
      </w:r>
      <w:r w:rsidRPr="00445E47">
        <w:rPr>
          <w:color w:val="000000"/>
          <w:sz w:val="28"/>
          <w:szCs w:val="28"/>
        </w:rPr>
        <w:t xml:space="preserve">подбора кадров муниципальной службы и замещения должностей муниципальной службы администрации 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>,</w:t>
      </w:r>
      <w:r w:rsidRPr="00445E47">
        <w:rPr>
          <w:color w:val="000000"/>
          <w:sz w:val="28"/>
          <w:szCs w:val="28"/>
        </w:rPr>
        <w:t xml:space="preserve"> утвержденн</w:t>
      </w:r>
      <w:r>
        <w:rPr>
          <w:color w:val="000000"/>
          <w:sz w:val="28"/>
          <w:szCs w:val="28"/>
        </w:rPr>
        <w:t xml:space="preserve">ый </w:t>
      </w:r>
      <w:r w:rsidRPr="00445E47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</w:t>
      </w:r>
      <w:r w:rsidRPr="00445E47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445E47">
        <w:rPr>
          <w:color w:val="000000"/>
          <w:sz w:val="28"/>
          <w:szCs w:val="28"/>
        </w:rPr>
        <w:t>.2013 №</w:t>
      </w:r>
      <w:r>
        <w:rPr>
          <w:color w:val="000000"/>
          <w:sz w:val="28"/>
          <w:szCs w:val="28"/>
        </w:rPr>
        <w:t xml:space="preserve"> 130</w:t>
      </w:r>
      <w:r w:rsidRPr="00445E4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 </w:t>
      </w:r>
      <w:r w:rsidR="00752584">
        <w:rPr>
          <w:sz w:val="28"/>
          <w:szCs w:val="28"/>
        </w:rPr>
        <w:t>(с изменениями от 04.04.2019 № 35-п, от 16.04.2020 №36-п, от 28.04.2021 № 53-п и от12.07.2021 №83-п)</w:t>
      </w:r>
      <w:r w:rsidR="00752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(приложение) </w:t>
      </w:r>
      <w:r w:rsidRPr="00445E47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 </w:t>
      </w:r>
      <w:proofErr w:type="spellStart"/>
      <w:r w:rsidR="00752584">
        <w:rPr>
          <w:color w:val="000000"/>
          <w:sz w:val="28"/>
          <w:szCs w:val="28"/>
        </w:rPr>
        <w:t>дополенения</w:t>
      </w:r>
      <w:proofErr w:type="spellEnd"/>
      <w:r>
        <w:rPr>
          <w:color w:val="000000"/>
          <w:sz w:val="28"/>
          <w:szCs w:val="28"/>
        </w:rPr>
        <w:t>:</w:t>
      </w:r>
      <w:r w:rsidRPr="00445E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443EC" w:rsidRPr="00445E47" w:rsidRDefault="007443EC" w:rsidP="007443EC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  <w:lang w:eastAsia="ar-SA"/>
        </w:rPr>
      </w:pPr>
      <w:r w:rsidRPr="00445E4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443EC">
        <w:rPr>
          <w:color w:val="000000"/>
          <w:sz w:val="28"/>
          <w:szCs w:val="28"/>
        </w:rPr>
        <w:t xml:space="preserve">. </w:t>
      </w:r>
      <w:r w:rsidR="00752584">
        <w:rPr>
          <w:color w:val="000000"/>
          <w:sz w:val="28"/>
          <w:szCs w:val="28"/>
        </w:rPr>
        <w:t xml:space="preserve"> П</w:t>
      </w:r>
      <w:r w:rsidRPr="00445E47">
        <w:rPr>
          <w:color w:val="000000"/>
          <w:sz w:val="28"/>
          <w:szCs w:val="28"/>
        </w:rPr>
        <w:t>ункт</w:t>
      </w:r>
      <w:r w:rsidR="00752584">
        <w:rPr>
          <w:color w:val="000000"/>
          <w:sz w:val="28"/>
          <w:szCs w:val="28"/>
        </w:rPr>
        <w:t xml:space="preserve"> </w:t>
      </w:r>
      <w:r w:rsidRPr="00445E47">
        <w:rPr>
          <w:color w:val="000000"/>
          <w:sz w:val="28"/>
          <w:szCs w:val="28"/>
        </w:rPr>
        <w:t xml:space="preserve"> 2.2.2 </w:t>
      </w:r>
      <w:r w:rsidR="00752584">
        <w:rPr>
          <w:color w:val="000000"/>
          <w:sz w:val="28"/>
          <w:szCs w:val="28"/>
        </w:rPr>
        <w:t>дополнить абзацем «Обязанности»</w:t>
      </w:r>
      <w:r>
        <w:rPr>
          <w:color w:val="000000"/>
          <w:sz w:val="28"/>
          <w:szCs w:val="28"/>
        </w:rPr>
        <w:t xml:space="preserve"> в следующей редакции</w:t>
      </w:r>
      <w:r w:rsidRPr="00445E47">
        <w:rPr>
          <w:color w:val="000000"/>
          <w:sz w:val="28"/>
          <w:szCs w:val="28"/>
        </w:rPr>
        <w:t>:</w:t>
      </w:r>
      <w:r w:rsidRPr="00445E4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7443EC" w:rsidRDefault="007443EC" w:rsidP="00752584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C1F58">
        <w:rPr>
          <w:color w:val="000000"/>
          <w:sz w:val="28"/>
          <w:szCs w:val="28"/>
          <w:shd w:val="clear" w:color="auto" w:fill="FFFFFF"/>
        </w:rPr>
        <w:t>«</w:t>
      </w:r>
      <w:r w:rsidR="00752584">
        <w:rPr>
          <w:color w:val="000000"/>
          <w:sz w:val="28"/>
          <w:szCs w:val="28"/>
          <w:shd w:val="clear" w:color="auto" w:fill="FFFFFF"/>
        </w:rPr>
        <w:t>Обязанности</w:t>
      </w:r>
      <w:r w:rsidR="00A446EE">
        <w:rPr>
          <w:color w:val="000000"/>
          <w:sz w:val="28"/>
          <w:szCs w:val="28"/>
          <w:shd w:val="clear" w:color="auto" w:fill="FFFFFF"/>
        </w:rPr>
        <w:t>: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752584">
        <w:rPr>
          <w:rFonts w:eastAsiaTheme="minorHAnsi"/>
          <w:sz w:val="28"/>
          <w:szCs w:val="28"/>
          <w:lang w:eastAsia="en-US"/>
        </w:rPr>
        <w:t xml:space="preserve">1) соблюдать </w:t>
      </w:r>
      <w:r w:rsidRPr="00752584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Конституцию </w:t>
      </w:r>
      <w:r w:rsidRPr="00752584">
        <w:rPr>
          <w:rFonts w:eastAsiaTheme="minorHAnsi"/>
          <w:sz w:val="28"/>
          <w:szCs w:val="28"/>
          <w:lang w:eastAsia="en-US"/>
        </w:rPr>
        <w:t>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>2) исполнять должностные обязанности в соответствии с должностной инструкцией;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 xml:space="preserve">3) соблюдать при исполнении должностных обязанностей права, свободы и законные интересы человека и гражданина независимо от расы, </w:t>
      </w:r>
      <w:r w:rsidRPr="00752584">
        <w:rPr>
          <w:rFonts w:eastAsiaTheme="minorHAnsi"/>
          <w:sz w:val="28"/>
          <w:szCs w:val="28"/>
          <w:lang w:eastAsia="en-US"/>
        </w:rPr>
        <w:lastRenderedPageBreak/>
        <w:t>национальности, языка, отношения к религии и других обстоятельств, а также права и законные интересы организаций;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>5) поддерживать уровень квалификации, необходимый для надлежащего исполнения должностных обязанностей;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 xml:space="preserve">6) не </w:t>
      </w:r>
      <w:r w:rsidRPr="00752584">
        <w:rPr>
          <w:rFonts w:eastAsiaTheme="minorHAnsi"/>
          <w:color w:val="000000" w:themeColor="text1"/>
          <w:sz w:val="28"/>
          <w:szCs w:val="28"/>
          <w:lang w:eastAsia="en-US"/>
        </w:rPr>
        <w:t>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584">
        <w:rPr>
          <w:rFonts w:eastAsiaTheme="minorHAnsi"/>
          <w:color w:val="000000" w:themeColor="text1"/>
          <w:sz w:val="28"/>
          <w:szCs w:val="28"/>
          <w:lang w:eastAsia="en-US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52584">
        <w:rPr>
          <w:rFonts w:eastAsiaTheme="minorHAnsi"/>
          <w:color w:val="000000" w:themeColor="text1"/>
          <w:sz w:val="28"/>
          <w:szCs w:val="28"/>
          <w:lang w:eastAsia="en-US"/>
        </w:rPr>
        <w:t xml:space="preserve">8) представлять в установленном порядке предусмотренные </w:t>
      </w:r>
      <w:hyperlink r:id="rId6" w:history="1">
        <w:r w:rsidRPr="00752584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75258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сведения о себе и членах своей семьи;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52584">
        <w:rPr>
          <w:rFonts w:eastAsiaTheme="minorHAnsi"/>
          <w:sz w:val="28"/>
          <w:szCs w:val="28"/>
          <w:lang w:eastAsia="en-US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752584">
        <w:rPr>
          <w:rFonts w:eastAsiaTheme="minorHAnsi"/>
          <w:sz w:val="28"/>
          <w:szCs w:val="28"/>
          <w:lang w:eastAsia="en-US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10</w:t>
      </w:r>
      <w:r w:rsidRPr="00752584">
        <w:rPr>
          <w:rFonts w:eastAsiaTheme="minorHAnsi"/>
          <w:sz w:val="28"/>
          <w:szCs w:val="28"/>
          <w:lang w:eastAsia="en-US"/>
        </w:rPr>
        <w:t>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752584">
        <w:rPr>
          <w:rFonts w:eastAsiaTheme="minorHAnsi"/>
          <w:sz w:val="28"/>
          <w:szCs w:val="28"/>
          <w:lang w:eastAsia="en-US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752584">
        <w:rPr>
          <w:rFonts w:eastAsiaTheme="minorHAnsi"/>
          <w:sz w:val="28"/>
          <w:szCs w:val="28"/>
          <w:lang w:eastAsia="en-US"/>
        </w:rPr>
        <w:t>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752584">
        <w:rPr>
          <w:rFonts w:eastAsiaTheme="minorHAnsi"/>
          <w:sz w:val="28"/>
          <w:szCs w:val="28"/>
          <w:lang w:eastAsia="en-US"/>
        </w:rPr>
        <w:t>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52584" w:rsidRPr="00752584" w:rsidRDefault="00752584" w:rsidP="007525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2584">
        <w:rPr>
          <w:rFonts w:eastAsiaTheme="minorHAnsi"/>
          <w:sz w:val="28"/>
          <w:szCs w:val="28"/>
          <w:lang w:eastAsia="en-US"/>
        </w:rPr>
        <w:t xml:space="preserve">Муниципальный служащий не вправе исполнять данное ему неправомерное поручение. </w:t>
      </w:r>
      <w:proofErr w:type="gramStart"/>
      <w:r w:rsidRPr="00752584">
        <w:rPr>
          <w:rFonts w:eastAsiaTheme="minorHAnsi"/>
          <w:sz w:val="28"/>
          <w:szCs w:val="28"/>
          <w:lang w:eastAsia="en-US"/>
        </w:rPr>
        <w:t xml:space="preserve">При получении от соответствующего руководителя поручения, являющегося, по мнению муниципального </w:t>
      </w:r>
      <w:r w:rsidRPr="00752584">
        <w:rPr>
          <w:rFonts w:eastAsiaTheme="minorHAnsi"/>
          <w:sz w:val="28"/>
          <w:szCs w:val="28"/>
          <w:lang w:eastAsia="en-US"/>
        </w:rPr>
        <w:lastRenderedPageBreak/>
        <w:t>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752584">
        <w:rPr>
          <w:rFonts w:eastAsiaTheme="minorHAnsi"/>
          <w:sz w:val="28"/>
          <w:szCs w:val="28"/>
          <w:lang w:eastAsia="en-US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Федерации».</w:t>
      </w:r>
    </w:p>
    <w:p w:rsidR="007443EC" w:rsidRDefault="00A05290" w:rsidP="007525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443EC" w:rsidRPr="00445E47">
        <w:rPr>
          <w:color w:val="000000"/>
          <w:sz w:val="28"/>
          <w:szCs w:val="28"/>
        </w:rPr>
        <w:t>. Опубликовать настоящее постановление</w:t>
      </w:r>
      <w:r>
        <w:rPr>
          <w:color w:val="000000"/>
          <w:sz w:val="28"/>
          <w:szCs w:val="28"/>
        </w:rPr>
        <w:t xml:space="preserve"> в официальном приложении к газете «Знамя труда» и разместить на сайте </w:t>
      </w:r>
      <w:proofErr w:type="spellStart"/>
      <w:r>
        <w:rPr>
          <w:color w:val="000000"/>
          <w:sz w:val="28"/>
          <w:szCs w:val="28"/>
        </w:rPr>
        <w:t>Загривского</w:t>
      </w:r>
      <w:proofErr w:type="spellEnd"/>
      <w:r w:rsidRPr="00445E47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>я</w:t>
      </w:r>
      <w:r w:rsidR="007443EC">
        <w:rPr>
          <w:color w:val="000000"/>
          <w:sz w:val="28"/>
          <w:szCs w:val="28"/>
        </w:rPr>
        <w:t>.</w:t>
      </w:r>
      <w:r w:rsidR="007443EC" w:rsidRPr="00445E47">
        <w:rPr>
          <w:color w:val="000000"/>
          <w:sz w:val="28"/>
          <w:szCs w:val="28"/>
        </w:rPr>
        <w:t xml:space="preserve"> </w:t>
      </w:r>
    </w:p>
    <w:p w:rsidR="007443EC" w:rsidRPr="00445E47" w:rsidRDefault="00A05290" w:rsidP="007525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C3D6A" w:rsidRDefault="00A446E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A446E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34D3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236F35"/>
    <w:rsid w:val="002D254A"/>
    <w:rsid w:val="003A3E9B"/>
    <w:rsid w:val="0042472C"/>
    <w:rsid w:val="004379E1"/>
    <w:rsid w:val="0044067E"/>
    <w:rsid w:val="00451A64"/>
    <w:rsid w:val="00483060"/>
    <w:rsid w:val="004857AE"/>
    <w:rsid w:val="004C5F50"/>
    <w:rsid w:val="00516509"/>
    <w:rsid w:val="00573DB3"/>
    <w:rsid w:val="00585A9E"/>
    <w:rsid w:val="0060222E"/>
    <w:rsid w:val="00652DDE"/>
    <w:rsid w:val="00680398"/>
    <w:rsid w:val="006A1FA7"/>
    <w:rsid w:val="006A60C7"/>
    <w:rsid w:val="006B0D56"/>
    <w:rsid w:val="006C7DCF"/>
    <w:rsid w:val="006F7D9B"/>
    <w:rsid w:val="00707212"/>
    <w:rsid w:val="007443EC"/>
    <w:rsid w:val="00752584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A05290"/>
    <w:rsid w:val="00A11D2A"/>
    <w:rsid w:val="00A34D39"/>
    <w:rsid w:val="00A446EE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52525"/>
    <w:rsid w:val="00C01CC7"/>
    <w:rsid w:val="00C71DBC"/>
    <w:rsid w:val="00C95430"/>
    <w:rsid w:val="00CB6F63"/>
    <w:rsid w:val="00CD2A2C"/>
    <w:rsid w:val="00D44EEA"/>
    <w:rsid w:val="00D5478C"/>
    <w:rsid w:val="00DB4885"/>
    <w:rsid w:val="00E07F10"/>
    <w:rsid w:val="00E87298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E4C5E15B58D7BCFC74A0FAF8A2D113C2F3E2DCBB5E7E5B020E087073E519CF9C26D03FE8983CC909E2B07D872DB41E22C72EC1f7p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kumi22</cp:lastModifiedBy>
  <cp:revision>46</cp:revision>
  <cp:lastPrinted>2021-07-12T07:48:00Z</cp:lastPrinted>
  <dcterms:created xsi:type="dcterms:W3CDTF">2021-03-22T07:01:00Z</dcterms:created>
  <dcterms:modified xsi:type="dcterms:W3CDTF">2022-04-13T12:44:00Z</dcterms:modified>
</cp:coreProperties>
</file>