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B9" w:rsidRPr="00C23B82" w:rsidRDefault="005D0EB9" w:rsidP="005D0EB9">
      <w:pPr>
        <w:spacing w:after="160" w:line="259" w:lineRule="auto"/>
        <w:jc w:val="center"/>
        <w:rPr>
          <w:rFonts w:ascii="Times New Roman" w:eastAsia="Times New Roman" w:hAnsi="Times New Roman" w:cs="Times New Roman"/>
        </w:rPr>
      </w:pPr>
      <w:r w:rsidRPr="00C23B82">
        <w:rPr>
          <w:rFonts w:ascii="Times New Roman" w:eastAsia="Times New Roman" w:hAnsi="Times New Roman" w:cs="Times New Roman"/>
          <w:noProof/>
          <w:lang w:bidi="ar-SA"/>
        </w:rPr>
        <w:drawing>
          <wp:inline distT="0" distB="0" distL="0" distR="0">
            <wp:extent cx="445770" cy="502920"/>
            <wp:effectExtent l="19050" t="0" r="0" b="0"/>
            <wp:docPr id="2" name="Рисунок 5" descr="http://www.xn--80aecjgip6aom.xn--p1ai/tinybrowser/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ecjgip6aom.xn--p1ai/tinybrowser/images/1.png"/>
                    <pic:cNvPicPr>
                      <a:picLocks noChangeAspect="1" noChangeArrowheads="1"/>
                    </pic:cNvPicPr>
                  </pic:nvPicPr>
                  <pic:blipFill>
                    <a:blip r:embed="rId8"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770" cy="502920"/>
                    </a:xfrm>
                    <a:prstGeom prst="rect">
                      <a:avLst/>
                    </a:prstGeom>
                    <a:noFill/>
                    <a:ln>
                      <a:noFill/>
                    </a:ln>
                  </pic:spPr>
                </pic:pic>
              </a:graphicData>
            </a:graphic>
          </wp:inline>
        </w:drawing>
      </w:r>
    </w:p>
    <w:p w:rsidR="005D0EB9" w:rsidRPr="00C23B82" w:rsidRDefault="005D0EB9" w:rsidP="005D0EB9">
      <w:pPr>
        <w:jc w:val="center"/>
        <w:rPr>
          <w:rFonts w:ascii="Times New Roman" w:eastAsia="Times New Roman" w:hAnsi="Times New Roman" w:cs="Times New Roman"/>
          <w:b/>
          <w:sz w:val="28"/>
          <w:szCs w:val="28"/>
        </w:rPr>
      </w:pPr>
      <w:r w:rsidRPr="00C23B82">
        <w:rPr>
          <w:rFonts w:ascii="Times New Roman" w:eastAsia="Times New Roman" w:hAnsi="Times New Roman" w:cs="Times New Roman"/>
          <w:b/>
          <w:sz w:val="28"/>
          <w:szCs w:val="28"/>
        </w:rPr>
        <w:t>СОВЕТ ДЕПУТАТОВ</w:t>
      </w:r>
    </w:p>
    <w:p w:rsidR="005D0EB9" w:rsidRPr="00C23B82" w:rsidRDefault="005D0EB9" w:rsidP="005D0EB9">
      <w:pPr>
        <w:jc w:val="center"/>
        <w:rPr>
          <w:rFonts w:ascii="Times New Roman" w:eastAsia="Times New Roman" w:hAnsi="Times New Roman" w:cs="Times New Roman"/>
          <w:b/>
          <w:sz w:val="28"/>
          <w:szCs w:val="28"/>
        </w:rPr>
      </w:pPr>
      <w:r w:rsidRPr="00C23B82">
        <w:rPr>
          <w:rFonts w:ascii="Times New Roman" w:eastAsia="Times New Roman" w:hAnsi="Times New Roman" w:cs="Times New Roman"/>
          <w:b/>
          <w:sz w:val="28"/>
          <w:szCs w:val="28"/>
        </w:rPr>
        <w:t>муниципального образования Загривское сельское поселение Сланцевского муниципального района</w:t>
      </w:r>
    </w:p>
    <w:p w:rsidR="005D0EB9" w:rsidRPr="00C23B82" w:rsidRDefault="005D0EB9" w:rsidP="005D0EB9">
      <w:pPr>
        <w:jc w:val="center"/>
        <w:rPr>
          <w:rFonts w:ascii="Times New Roman" w:eastAsia="Times New Roman" w:hAnsi="Times New Roman" w:cs="Times New Roman"/>
          <w:b/>
          <w:sz w:val="28"/>
          <w:szCs w:val="28"/>
        </w:rPr>
      </w:pPr>
      <w:r w:rsidRPr="00C23B82">
        <w:rPr>
          <w:rFonts w:ascii="Times New Roman" w:eastAsia="Times New Roman" w:hAnsi="Times New Roman" w:cs="Times New Roman"/>
          <w:b/>
          <w:sz w:val="28"/>
          <w:szCs w:val="28"/>
        </w:rPr>
        <w:t>Ленинградской области</w:t>
      </w:r>
    </w:p>
    <w:p w:rsidR="005D0EB9" w:rsidRPr="00C23B82" w:rsidRDefault="005D0EB9" w:rsidP="005D0EB9">
      <w:pPr>
        <w:jc w:val="center"/>
        <w:rPr>
          <w:rFonts w:ascii="Times New Roman" w:eastAsia="Times New Roman" w:hAnsi="Times New Roman" w:cs="Times New Roman"/>
          <w:b/>
          <w:i/>
          <w:sz w:val="28"/>
          <w:szCs w:val="28"/>
        </w:rPr>
      </w:pPr>
      <w:r w:rsidRPr="00C23B82">
        <w:rPr>
          <w:rFonts w:ascii="Times New Roman" w:eastAsia="Times New Roman" w:hAnsi="Times New Roman" w:cs="Times New Roman"/>
          <w:b/>
          <w:i/>
          <w:sz w:val="28"/>
          <w:szCs w:val="28"/>
        </w:rPr>
        <w:t>(четвертого созыва)</w:t>
      </w:r>
    </w:p>
    <w:p w:rsidR="005D0EB9" w:rsidRPr="00C23B82" w:rsidRDefault="005D0EB9" w:rsidP="005D0EB9">
      <w:pPr>
        <w:jc w:val="both"/>
        <w:rPr>
          <w:rFonts w:ascii="Times New Roman" w:eastAsia="Times New Roman" w:hAnsi="Times New Roman" w:cs="Times New Roman"/>
          <w:b/>
          <w:i/>
        </w:rPr>
      </w:pPr>
    </w:p>
    <w:p w:rsidR="005D0EB9" w:rsidRDefault="005D0EB9" w:rsidP="005D0EB9">
      <w:pPr>
        <w:jc w:val="center"/>
        <w:rPr>
          <w:rFonts w:ascii="Times New Roman" w:eastAsia="Times New Roman" w:hAnsi="Times New Roman" w:cs="Times New Roman"/>
          <w:b/>
          <w:sz w:val="28"/>
          <w:szCs w:val="28"/>
        </w:rPr>
      </w:pPr>
      <w:r w:rsidRPr="00C23B82">
        <w:rPr>
          <w:rFonts w:ascii="Times New Roman" w:eastAsia="Times New Roman" w:hAnsi="Times New Roman" w:cs="Times New Roman"/>
          <w:b/>
          <w:sz w:val="28"/>
          <w:szCs w:val="28"/>
        </w:rPr>
        <w:t>РЕШЕНИЕ</w:t>
      </w:r>
    </w:p>
    <w:p w:rsidR="005D0EB9" w:rsidRPr="00C23B82" w:rsidRDefault="005D0EB9" w:rsidP="005D0EB9">
      <w:pPr>
        <w:jc w:val="center"/>
        <w:rPr>
          <w:rFonts w:ascii="Times New Roman" w:eastAsia="Times New Roman" w:hAnsi="Times New Roman" w:cs="Times New Roman"/>
          <w:b/>
          <w:sz w:val="28"/>
          <w:szCs w:val="28"/>
        </w:rPr>
      </w:pPr>
    </w:p>
    <w:p w:rsidR="005D0EB9" w:rsidRDefault="005D0EB9" w:rsidP="005D0EB9">
      <w:pPr>
        <w:jc w:val="both"/>
        <w:rPr>
          <w:rFonts w:ascii="Times New Roman" w:eastAsia="Times New Roman" w:hAnsi="Times New Roman" w:cs="Times New Roman"/>
          <w:color w:val="000000" w:themeColor="text1"/>
          <w:sz w:val="28"/>
          <w:szCs w:val="28"/>
        </w:rPr>
      </w:pPr>
      <w:r w:rsidRPr="0014326B">
        <w:rPr>
          <w:rFonts w:ascii="Times New Roman" w:eastAsia="Times New Roman" w:hAnsi="Times New Roman" w:cs="Times New Roman"/>
          <w:color w:val="000000" w:themeColor="text1"/>
          <w:sz w:val="28"/>
          <w:szCs w:val="28"/>
        </w:rPr>
        <w:t xml:space="preserve">22.03.2023                                                                                                  № </w:t>
      </w:r>
      <w:r w:rsidR="00406E74">
        <w:rPr>
          <w:rFonts w:ascii="Times New Roman" w:eastAsia="Times New Roman" w:hAnsi="Times New Roman" w:cs="Times New Roman"/>
          <w:color w:val="000000" w:themeColor="text1"/>
          <w:sz w:val="28"/>
          <w:szCs w:val="28"/>
        </w:rPr>
        <w:t>23</w:t>
      </w:r>
      <w:r w:rsidR="00A14F89">
        <w:rPr>
          <w:rFonts w:ascii="Times New Roman" w:eastAsia="Times New Roman" w:hAnsi="Times New Roman" w:cs="Times New Roman"/>
          <w:color w:val="000000" w:themeColor="text1"/>
          <w:sz w:val="28"/>
          <w:szCs w:val="28"/>
        </w:rPr>
        <w:t>7</w:t>
      </w:r>
      <w:r w:rsidRPr="0014326B">
        <w:rPr>
          <w:rFonts w:ascii="Times New Roman" w:eastAsia="Times New Roman" w:hAnsi="Times New Roman" w:cs="Times New Roman"/>
          <w:color w:val="000000" w:themeColor="text1"/>
          <w:sz w:val="28"/>
          <w:szCs w:val="28"/>
        </w:rPr>
        <w:t>-сд</w:t>
      </w:r>
    </w:p>
    <w:p w:rsidR="005D0EB9" w:rsidRPr="0014326B" w:rsidRDefault="005D0EB9" w:rsidP="005D0EB9">
      <w:pPr>
        <w:jc w:val="both"/>
        <w:rPr>
          <w:rFonts w:ascii="Times New Roman" w:eastAsia="Times New Roman" w:hAnsi="Times New Roman" w:cs="Times New Roman"/>
          <w:color w:val="000000" w:themeColor="text1"/>
          <w:sz w:val="28"/>
          <w:szCs w:val="28"/>
        </w:rPr>
      </w:pPr>
    </w:p>
    <w:p w:rsidR="005D0EB9" w:rsidRPr="00210BAE" w:rsidRDefault="0083779C" w:rsidP="005D0EB9">
      <w:pPr>
        <w:pStyle w:val="70"/>
        <w:shd w:val="clear" w:color="auto" w:fill="auto"/>
        <w:spacing w:before="0" w:after="0" w:line="240" w:lineRule="auto"/>
        <w:ind w:right="3394"/>
        <w:rPr>
          <w:b w:val="0"/>
        </w:rPr>
      </w:pPr>
      <w:r>
        <w:rPr>
          <w:b w:val="0"/>
        </w:rPr>
        <w:t>Об утверждении</w:t>
      </w:r>
      <w:r w:rsidR="005D0EB9" w:rsidRPr="00210BAE">
        <w:rPr>
          <w:b w:val="0"/>
        </w:rPr>
        <w:t xml:space="preserve">  Порядок организации и проведения публичных слушаний в муниципальном образовании Загривское сельское поселение Сланцевского муниципального района Ленинградской области</w:t>
      </w:r>
      <w:r>
        <w:rPr>
          <w:b w:val="0"/>
        </w:rPr>
        <w:t>.</w:t>
      </w:r>
    </w:p>
    <w:p w:rsidR="005D0EB9" w:rsidRDefault="005D0EB9" w:rsidP="005D0EB9">
      <w:pPr>
        <w:pStyle w:val="70"/>
        <w:shd w:val="clear" w:color="auto" w:fill="auto"/>
        <w:spacing w:before="0" w:after="0" w:line="240" w:lineRule="auto"/>
      </w:pPr>
    </w:p>
    <w:p w:rsidR="005D0EB9" w:rsidRPr="00210BAE" w:rsidRDefault="005D0EB9" w:rsidP="005D0EB9">
      <w:pPr>
        <w:pStyle w:val="20"/>
        <w:ind w:firstLine="720"/>
        <w:jc w:val="both"/>
        <w:rPr>
          <w:b/>
        </w:rPr>
      </w:pPr>
      <w:r w:rsidRPr="00210BAE">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EE0C41">
        <w:rPr>
          <w:bCs/>
          <w:iCs/>
        </w:rPr>
        <w:t>Загривское</w:t>
      </w:r>
      <w:r w:rsidRPr="00210BAE">
        <w:rPr>
          <w:bCs/>
          <w:iCs/>
        </w:rPr>
        <w:t xml:space="preserve"> сельское поселение Сланцевского муниципального района Ленинградской области</w:t>
      </w:r>
      <w:r w:rsidRPr="00210BAE">
        <w:rPr>
          <w:rStyle w:val="24"/>
        </w:rPr>
        <w:t xml:space="preserve">, </w:t>
      </w:r>
      <w:r w:rsidRPr="00210BAE">
        <w:t xml:space="preserve">совет депутатов муниципального образования </w:t>
      </w:r>
      <w:r w:rsidR="00EE0C41">
        <w:t>Загривское</w:t>
      </w:r>
      <w:r w:rsidRPr="00210BAE">
        <w:t xml:space="preserve"> сельское поселение Сланцевского муниципального района Ленинградской области </w:t>
      </w:r>
      <w:r w:rsidRPr="00210BAE">
        <w:rPr>
          <w:b/>
        </w:rPr>
        <w:t>РЕШИЛ:</w:t>
      </w:r>
    </w:p>
    <w:p w:rsidR="005D0EB9" w:rsidRPr="00210BAE" w:rsidRDefault="005D0EB9" w:rsidP="005D0EB9">
      <w:pPr>
        <w:pStyle w:val="20"/>
        <w:ind w:firstLine="708"/>
        <w:jc w:val="both"/>
      </w:pPr>
      <w:r w:rsidRPr="00210BAE">
        <w:t xml:space="preserve">1. Утвердить Порядок организации и проведения публичных слушаний в муниципальном образовании </w:t>
      </w:r>
      <w:r w:rsidRPr="00210BAE">
        <w:rPr>
          <w:bCs/>
          <w:iCs/>
        </w:rPr>
        <w:t>Загривское сельское поселение Сланцевского муниципального района Ленинградской области согласно приложению</w:t>
      </w:r>
      <w:r w:rsidRPr="00210BAE">
        <w:t>.</w:t>
      </w:r>
    </w:p>
    <w:p w:rsidR="005D0EB9" w:rsidRPr="00210BAE" w:rsidRDefault="005D0EB9" w:rsidP="005D0EB9">
      <w:pPr>
        <w:pStyle w:val="20"/>
        <w:shd w:val="clear" w:color="auto" w:fill="auto"/>
        <w:tabs>
          <w:tab w:val="left" w:pos="1507"/>
          <w:tab w:val="left" w:leader="underscore" w:pos="9605"/>
        </w:tabs>
        <w:spacing w:line="240" w:lineRule="auto"/>
        <w:jc w:val="both"/>
      </w:pPr>
      <w:r w:rsidRPr="00210BAE">
        <w:t xml:space="preserve">           2. Признать утратившим силу решение совета депутатов </w:t>
      </w:r>
      <w:r w:rsidRPr="00210BAE">
        <w:rPr>
          <w:bCs/>
          <w:iCs/>
        </w:rPr>
        <w:t xml:space="preserve">Загривское сельское поселение Сланцевского муниципального района Ленинградской области </w:t>
      </w:r>
      <w:r w:rsidRPr="00210BAE">
        <w:rPr>
          <w:rStyle w:val="FontStyle13"/>
          <w:sz w:val="28"/>
          <w:szCs w:val="28"/>
        </w:rPr>
        <w:t>от 08.08.2014 № 312-сд</w:t>
      </w:r>
      <w:r w:rsidRPr="00210BAE">
        <w:rPr>
          <w:bCs/>
          <w:iCs/>
        </w:rPr>
        <w:t xml:space="preserve"> «Об утверждении Положения о порядке организации и проведения публичных слушаний в муниципальном образовании Загривское сельское поселение Сланцевского муниципального района Ленинградской области</w:t>
      </w:r>
      <w:r w:rsidRPr="00210BAE">
        <w:rPr>
          <w:rStyle w:val="91"/>
          <w:i w:val="0"/>
          <w:iCs w:val="0"/>
        </w:rPr>
        <w:t>.</w:t>
      </w:r>
    </w:p>
    <w:p w:rsidR="005D0EB9" w:rsidRPr="00210BAE" w:rsidRDefault="005D0EB9" w:rsidP="005D0EB9">
      <w:pPr>
        <w:suppressLineNumbers/>
        <w:suppressAutoHyphens/>
        <w:adjustRightInd w:val="0"/>
        <w:ind w:firstLine="708"/>
        <w:jc w:val="both"/>
        <w:rPr>
          <w:rFonts w:ascii="Times New Roman" w:eastAsia="Times New Roman" w:hAnsi="Times New Roman"/>
          <w:sz w:val="28"/>
          <w:szCs w:val="28"/>
        </w:rPr>
      </w:pPr>
      <w:r w:rsidRPr="00210BAE">
        <w:rPr>
          <w:rFonts w:ascii="Times New Roman" w:eastAsia="Times New Roman" w:hAnsi="Times New Roman"/>
          <w:sz w:val="28"/>
          <w:szCs w:val="28"/>
        </w:rPr>
        <w:t>2. Опубликовать настоящее решение в официальном приложении к газете «Знамя труда» и разместить на сайте администрации муниципального образования Загривское сельское поселение в сети «Интернет».</w:t>
      </w:r>
    </w:p>
    <w:p w:rsidR="005D0EB9" w:rsidRPr="00210BAE" w:rsidRDefault="005D0EB9" w:rsidP="005D0EB9">
      <w:pPr>
        <w:suppressLineNumbers/>
        <w:suppressAutoHyphens/>
        <w:adjustRightInd w:val="0"/>
        <w:ind w:firstLine="708"/>
        <w:jc w:val="both"/>
        <w:rPr>
          <w:rFonts w:ascii="Times New Roman" w:eastAsia="Times New Roman" w:hAnsi="Times New Roman"/>
          <w:sz w:val="28"/>
          <w:szCs w:val="28"/>
        </w:rPr>
      </w:pPr>
      <w:r w:rsidRPr="00210BAE">
        <w:rPr>
          <w:rFonts w:ascii="Times New Roman" w:eastAsia="Times New Roman" w:hAnsi="Times New Roman"/>
          <w:sz w:val="28"/>
          <w:szCs w:val="28"/>
        </w:rPr>
        <w:t xml:space="preserve">3. Настоящее решение вступает в силу на следующий день после официального  опубликования. </w:t>
      </w:r>
    </w:p>
    <w:p w:rsidR="005D0EB9" w:rsidRPr="00210BAE" w:rsidRDefault="005D0EB9" w:rsidP="005D0EB9">
      <w:pPr>
        <w:pStyle w:val="ConsPlusNormal"/>
        <w:ind w:firstLine="540"/>
        <w:jc w:val="both"/>
        <w:rPr>
          <w:rFonts w:ascii="Times New Roman" w:hAnsi="Times New Roman" w:cs="Times New Roman"/>
          <w:sz w:val="28"/>
          <w:szCs w:val="28"/>
        </w:rPr>
      </w:pPr>
    </w:p>
    <w:p w:rsidR="00F241D8" w:rsidRDefault="005D0EB9" w:rsidP="005D0EB9">
      <w:pPr>
        <w:rPr>
          <w:rFonts w:ascii="Times New Roman" w:hAnsi="Times New Roman" w:cs="Times New Roman"/>
          <w:b/>
          <w:sz w:val="28"/>
          <w:szCs w:val="28"/>
        </w:rPr>
      </w:pPr>
      <w:r w:rsidRPr="00210BAE">
        <w:rPr>
          <w:rFonts w:ascii="Times New Roman" w:hAnsi="Times New Roman" w:cs="Times New Roman"/>
          <w:sz w:val="28"/>
          <w:szCs w:val="28"/>
        </w:rPr>
        <w:t>Глава муниципального образования                                       М. В. Лонготкина</w:t>
      </w:r>
    </w:p>
    <w:p w:rsidR="0083779C" w:rsidRDefault="0083779C" w:rsidP="005D0EB9">
      <w:pPr>
        <w:widowControl/>
        <w:jc w:val="right"/>
        <w:rPr>
          <w:rFonts w:ascii="Times New Roman" w:eastAsia="Times New Roman" w:hAnsi="Times New Roman" w:cs="Times New Roman"/>
          <w:color w:val="auto"/>
          <w:lang w:bidi="ar-SA"/>
        </w:rPr>
      </w:pPr>
    </w:p>
    <w:p w:rsidR="0083779C" w:rsidRDefault="0083779C" w:rsidP="005D0EB9">
      <w:pPr>
        <w:widowControl/>
        <w:jc w:val="right"/>
        <w:rPr>
          <w:rFonts w:ascii="Times New Roman" w:eastAsia="Times New Roman" w:hAnsi="Times New Roman" w:cs="Times New Roman"/>
          <w:color w:val="auto"/>
          <w:lang w:bidi="ar-SA"/>
        </w:rPr>
      </w:pPr>
    </w:p>
    <w:p w:rsidR="004801EF" w:rsidRPr="004801EF" w:rsidRDefault="004801EF" w:rsidP="005D0EB9">
      <w:pPr>
        <w:widowControl/>
        <w:jc w:val="right"/>
        <w:rPr>
          <w:rFonts w:ascii="Times New Roman" w:eastAsia="Times New Roman" w:hAnsi="Times New Roman" w:cs="Times New Roman"/>
          <w:color w:val="auto"/>
          <w:lang w:bidi="ar-SA"/>
        </w:rPr>
      </w:pPr>
      <w:r w:rsidRPr="004801EF">
        <w:rPr>
          <w:rFonts w:ascii="Times New Roman" w:eastAsia="Times New Roman" w:hAnsi="Times New Roman" w:cs="Times New Roman"/>
          <w:color w:val="auto"/>
          <w:lang w:bidi="ar-SA"/>
        </w:rPr>
        <w:lastRenderedPageBreak/>
        <w:t xml:space="preserve">Приложение </w:t>
      </w:r>
    </w:p>
    <w:p w:rsidR="004801EF" w:rsidRPr="004801EF" w:rsidRDefault="004801EF" w:rsidP="005D0EB9">
      <w:pPr>
        <w:widowControl/>
        <w:jc w:val="right"/>
        <w:rPr>
          <w:rFonts w:ascii="Times New Roman" w:eastAsia="Times New Roman" w:hAnsi="Times New Roman" w:cs="Times New Roman"/>
          <w:color w:val="auto"/>
          <w:lang w:bidi="ar-SA"/>
        </w:rPr>
      </w:pPr>
      <w:r w:rsidRPr="004801EF">
        <w:rPr>
          <w:rFonts w:ascii="Times New Roman" w:eastAsia="Times New Roman" w:hAnsi="Times New Roman" w:cs="Times New Roman"/>
          <w:color w:val="auto"/>
          <w:lang w:bidi="ar-SA"/>
        </w:rPr>
        <w:t xml:space="preserve">к решению совета депутатов </w:t>
      </w:r>
    </w:p>
    <w:p w:rsidR="004801EF" w:rsidRPr="004801EF" w:rsidRDefault="004801EF" w:rsidP="005D0EB9">
      <w:pPr>
        <w:widowControl/>
        <w:jc w:val="right"/>
        <w:rPr>
          <w:rFonts w:ascii="Times New Roman" w:eastAsia="Times New Roman" w:hAnsi="Times New Roman" w:cs="Times New Roman"/>
          <w:color w:val="auto"/>
          <w:lang w:bidi="ar-SA"/>
        </w:rPr>
      </w:pPr>
      <w:r w:rsidRPr="004801EF">
        <w:rPr>
          <w:rFonts w:ascii="Times New Roman" w:eastAsia="Times New Roman" w:hAnsi="Times New Roman" w:cs="Times New Roman"/>
          <w:color w:val="auto"/>
          <w:lang w:bidi="ar-SA"/>
        </w:rPr>
        <w:t>муниципального образования</w:t>
      </w:r>
    </w:p>
    <w:p w:rsidR="004801EF" w:rsidRPr="004801EF" w:rsidRDefault="00EC7F1E" w:rsidP="005D0EB9">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Загривское</w:t>
      </w:r>
      <w:r w:rsidR="004801EF" w:rsidRPr="004801EF">
        <w:rPr>
          <w:rFonts w:ascii="Times New Roman" w:eastAsia="Times New Roman" w:hAnsi="Times New Roman" w:cs="Times New Roman"/>
          <w:color w:val="auto"/>
          <w:lang w:bidi="ar-SA"/>
        </w:rPr>
        <w:t xml:space="preserve"> сельское поселение </w:t>
      </w:r>
    </w:p>
    <w:p w:rsidR="004801EF" w:rsidRPr="00406E74" w:rsidRDefault="004801EF" w:rsidP="005D0EB9">
      <w:pPr>
        <w:widowControl/>
        <w:jc w:val="right"/>
        <w:rPr>
          <w:rFonts w:ascii="Times New Roman" w:eastAsia="Times New Roman" w:hAnsi="Times New Roman" w:cs="Times New Roman"/>
          <w:color w:val="000000" w:themeColor="text1"/>
          <w:lang w:bidi="ar-SA"/>
        </w:rPr>
      </w:pPr>
      <w:r w:rsidRPr="00EC7F1E">
        <w:rPr>
          <w:rFonts w:ascii="Times New Roman" w:eastAsia="Times New Roman" w:hAnsi="Times New Roman" w:cs="Times New Roman"/>
          <w:color w:val="FF0000"/>
          <w:lang w:bidi="ar-SA"/>
        </w:rPr>
        <w:t xml:space="preserve">                                                                                                                          </w:t>
      </w:r>
      <w:r w:rsidR="00406E74">
        <w:rPr>
          <w:rFonts w:ascii="Times New Roman" w:eastAsia="Times New Roman" w:hAnsi="Times New Roman" w:cs="Times New Roman"/>
          <w:color w:val="FF0000"/>
          <w:lang w:bidi="ar-SA"/>
        </w:rPr>
        <w:t xml:space="preserve"> </w:t>
      </w:r>
      <w:r w:rsidR="000F3BAF" w:rsidRPr="00EC7F1E">
        <w:rPr>
          <w:rFonts w:ascii="Times New Roman" w:eastAsia="Times New Roman" w:hAnsi="Times New Roman" w:cs="Times New Roman"/>
          <w:color w:val="FF0000"/>
          <w:lang w:bidi="ar-SA"/>
        </w:rPr>
        <w:t xml:space="preserve">  </w:t>
      </w:r>
      <w:r w:rsidRPr="00406E74">
        <w:rPr>
          <w:rFonts w:ascii="Times New Roman" w:eastAsia="Times New Roman" w:hAnsi="Times New Roman" w:cs="Times New Roman"/>
          <w:color w:val="000000" w:themeColor="text1"/>
          <w:lang w:bidi="ar-SA"/>
        </w:rPr>
        <w:t xml:space="preserve">от </w:t>
      </w:r>
      <w:r w:rsidR="00EC7F1E" w:rsidRPr="00406E74">
        <w:rPr>
          <w:rFonts w:ascii="Times New Roman" w:eastAsia="Times New Roman" w:hAnsi="Times New Roman" w:cs="Times New Roman"/>
          <w:color w:val="000000" w:themeColor="text1"/>
          <w:lang w:bidi="ar-SA"/>
        </w:rPr>
        <w:t>22.03.2023</w:t>
      </w:r>
      <w:r w:rsidRPr="00406E74">
        <w:rPr>
          <w:rFonts w:ascii="Times New Roman" w:eastAsia="Times New Roman" w:hAnsi="Times New Roman" w:cs="Times New Roman"/>
          <w:color w:val="000000" w:themeColor="text1"/>
          <w:lang w:bidi="ar-SA"/>
        </w:rPr>
        <w:t xml:space="preserve"> № </w:t>
      </w:r>
      <w:r w:rsidR="00406E74" w:rsidRPr="00406E74">
        <w:rPr>
          <w:rFonts w:ascii="Times New Roman" w:eastAsia="Times New Roman" w:hAnsi="Times New Roman" w:cs="Times New Roman"/>
          <w:color w:val="000000" w:themeColor="text1"/>
          <w:lang w:bidi="ar-SA"/>
        </w:rPr>
        <w:t>23</w:t>
      </w:r>
      <w:r w:rsidR="0083779C">
        <w:rPr>
          <w:rFonts w:ascii="Times New Roman" w:eastAsia="Times New Roman" w:hAnsi="Times New Roman" w:cs="Times New Roman"/>
          <w:color w:val="000000" w:themeColor="text1"/>
          <w:lang w:bidi="ar-SA"/>
        </w:rPr>
        <w:t>7</w:t>
      </w:r>
    </w:p>
    <w:p w:rsidR="004801EF" w:rsidRDefault="004801EF" w:rsidP="00DD2F8C">
      <w:pPr>
        <w:pStyle w:val="70"/>
        <w:shd w:val="clear" w:color="auto" w:fill="auto"/>
        <w:spacing w:before="0" w:after="0" w:line="240" w:lineRule="auto"/>
        <w:jc w:val="center"/>
      </w:pPr>
    </w:p>
    <w:p w:rsidR="007212BE" w:rsidRDefault="007212BE" w:rsidP="007212BE">
      <w:pPr>
        <w:pStyle w:val="20"/>
        <w:shd w:val="clear" w:color="auto" w:fill="auto"/>
        <w:spacing w:line="240" w:lineRule="auto"/>
        <w:ind w:firstLine="700"/>
        <w:jc w:val="center"/>
      </w:pPr>
      <w:r>
        <w:t>Порядок</w:t>
      </w:r>
    </w:p>
    <w:p w:rsidR="007212BE" w:rsidRDefault="007212BE" w:rsidP="007212BE">
      <w:pPr>
        <w:pStyle w:val="20"/>
        <w:shd w:val="clear" w:color="auto" w:fill="auto"/>
        <w:spacing w:line="240" w:lineRule="auto"/>
        <w:ind w:firstLine="700"/>
        <w:jc w:val="center"/>
        <w:rPr>
          <w:bCs/>
          <w:iCs/>
        </w:rPr>
      </w:pPr>
      <w:r>
        <w:t xml:space="preserve">организации и проведения публичных слушаний в муниципальном образовании </w:t>
      </w:r>
      <w:r w:rsidR="00EC7F1E">
        <w:rPr>
          <w:bCs/>
          <w:iCs/>
        </w:rPr>
        <w:t xml:space="preserve">Загривское </w:t>
      </w:r>
      <w:r w:rsidRPr="00DD2F8C">
        <w:rPr>
          <w:bCs/>
          <w:iCs/>
        </w:rPr>
        <w:t>сельское поселение Сланцевского муниципального района Ленинградской области</w:t>
      </w:r>
    </w:p>
    <w:p w:rsidR="007212BE" w:rsidRDefault="007212BE" w:rsidP="007212BE">
      <w:pPr>
        <w:pStyle w:val="20"/>
        <w:shd w:val="clear" w:color="auto" w:fill="auto"/>
        <w:spacing w:line="240" w:lineRule="auto"/>
        <w:ind w:firstLine="700"/>
        <w:jc w:val="center"/>
        <w:rPr>
          <w:bCs/>
          <w:iCs/>
        </w:rPr>
      </w:pPr>
    </w:p>
    <w:p w:rsidR="005D0EB9" w:rsidRDefault="005D0EB9" w:rsidP="007212BE">
      <w:pPr>
        <w:pStyle w:val="20"/>
        <w:shd w:val="clear" w:color="auto" w:fill="auto"/>
        <w:spacing w:line="240" w:lineRule="auto"/>
        <w:ind w:firstLine="700"/>
        <w:jc w:val="center"/>
      </w:pPr>
    </w:p>
    <w:p w:rsidR="001E5CD2" w:rsidRDefault="00123DC6" w:rsidP="007212BE">
      <w:pPr>
        <w:pStyle w:val="20"/>
        <w:shd w:val="clear" w:color="auto" w:fill="auto"/>
        <w:spacing w:line="240" w:lineRule="auto"/>
        <w:ind w:firstLine="700"/>
        <w:jc w:val="center"/>
      </w:pPr>
      <w:r>
        <w:t>Статья 1. Общие положения</w:t>
      </w:r>
    </w:p>
    <w:p w:rsidR="007212BE" w:rsidRDefault="007212BE" w:rsidP="007212BE">
      <w:pPr>
        <w:pStyle w:val="20"/>
        <w:shd w:val="clear" w:color="auto" w:fill="auto"/>
        <w:spacing w:line="240" w:lineRule="auto"/>
        <w:ind w:firstLine="700"/>
        <w:jc w:val="center"/>
      </w:pPr>
    </w:p>
    <w:p w:rsidR="001E5CD2" w:rsidRDefault="007212BE" w:rsidP="00DD2F8C">
      <w:pPr>
        <w:pStyle w:val="20"/>
        <w:shd w:val="clear" w:color="auto" w:fill="auto"/>
        <w:spacing w:line="240" w:lineRule="auto"/>
        <w:ind w:firstLine="700"/>
        <w:jc w:val="both"/>
      </w:pPr>
      <w:r>
        <w:t>1.</w:t>
      </w:r>
      <w:r w:rsidR="00123DC6">
        <w:t xml:space="preserve"> Порядок организации и проведения публичных слушаний в муниципальном образовании </w:t>
      </w:r>
      <w:r w:rsidR="00EC7F1E">
        <w:rPr>
          <w:bCs/>
          <w:iCs/>
        </w:rPr>
        <w:t>Загривское</w:t>
      </w:r>
      <w:r w:rsidR="00F241D8">
        <w:rPr>
          <w:bCs/>
          <w:iCs/>
        </w:rPr>
        <w:t xml:space="preserve"> </w:t>
      </w:r>
      <w:r w:rsidRPr="00DD2F8C">
        <w:rPr>
          <w:bCs/>
          <w:iCs/>
        </w:rPr>
        <w:t>сельское поселение Сланцевского муниципального района Ленинградской области</w:t>
      </w:r>
      <w:r w:rsidR="00E5617D">
        <w:rPr>
          <w:bCs/>
          <w:iCs/>
        </w:rPr>
        <w:t xml:space="preserve"> </w:t>
      </w:r>
      <w:r w:rsidR="00123DC6">
        <w:t xml:space="preserve">определяет процедуру назначения, подготовки и проведения публичных слушаний в муниципальном образовании </w:t>
      </w:r>
      <w:r w:rsidR="00EC7F1E">
        <w:rPr>
          <w:bCs/>
          <w:iCs/>
        </w:rPr>
        <w:t>Загривское</w:t>
      </w:r>
      <w:r w:rsidR="00F241D8">
        <w:rPr>
          <w:bCs/>
          <w:iCs/>
        </w:rPr>
        <w:t xml:space="preserve"> </w:t>
      </w:r>
      <w:r w:rsidRPr="00DD2F8C">
        <w:rPr>
          <w:bCs/>
          <w:iCs/>
        </w:rPr>
        <w:t>сельское поселение Сланцевского муниципального района Ленинградской области</w:t>
      </w:r>
      <w:r w:rsidR="00A36583">
        <w:rPr>
          <w:bCs/>
          <w:iCs/>
        </w:rPr>
        <w:t xml:space="preserve"> </w:t>
      </w:r>
      <w:r w:rsidR="00123DC6">
        <w:t>(далее - Порядок).</w:t>
      </w:r>
    </w:p>
    <w:p w:rsidR="001E5CD2" w:rsidRDefault="00123DC6" w:rsidP="00DD2F8C">
      <w:pPr>
        <w:pStyle w:val="20"/>
        <w:numPr>
          <w:ilvl w:val="0"/>
          <w:numId w:val="2"/>
        </w:numPr>
        <w:shd w:val="clear" w:color="auto" w:fill="auto"/>
        <w:tabs>
          <w:tab w:val="left" w:pos="1502"/>
        </w:tabs>
        <w:spacing w:line="240" w:lineRule="auto"/>
        <w:ind w:firstLine="700"/>
        <w:jc w:val="both"/>
      </w:pPr>
      <w:r>
        <w:t xml:space="preserve">Публичные слушания в муниципальном образовании </w:t>
      </w:r>
      <w:r w:rsidR="00EC7F1E">
        <w:rPr>
          <w:bCs/>
          <w:iCs/>
        </w:rPr>
        <w:t xml:space="preserve">Загривское </w:t>
      </w:r>
      <w:r w:rsidR="005B4CBF" w:rsidRPr="00DD2F8C">
        <w:rPr>
          <w:bCs/>
          <w:iCs/>
        </w:rPr>
        <w:t>сельское поселение Сланцевского муниципального района Ленинградской области</w:t>
      </w:r>
      <w:r>
        <w:t xml:space="preserve"> - форма участия граждан в осуществлении местного самоуправления путем обсуждения проектов муниципальных правовых актов по вопросам местного значения (далее - публичные слушания).</w:t>
      </w:r>
    </w:p>
    <w:p w:rsidR="001E5CD2" w:rsidRDefault="00123DC6" w:rsidP="00DD2F8C">
      <w:pPr>
        <w:pStyle w:val="20"/>
        <w:shd w:val="clear" w:color="auto" w:fill="auto"/>
        <w:spacing w:line="240" w:lineRule="auto"/>
        <w:ind w:firstLine="700"/>
        <w:jc w:val="both"/>
      </w:pPr>
      <w:r>
        <w:t>Иные понятия и термины, используемые в Порядке, применяются в значениях, определенных нормативными правовыми актами Российской Федерации, а также нормативными правовыми актами Ленинградской области.</w:t>
      </w:r>
    </w:p>
    <w:p w:rsidR="005B4CBF" w:rsidRDefault="005B4CBF" w:rsidP="00DD2F8C">
      <w:pPr>
        <w:pStyle w:val="20"/>
        <w:shd w:val="clear" w:color="auto" w:fill="auto"/>
        <w:spacing w:line="240" w:lineRule="auto"/>
        <w:ind w:firstLine="700"/>
        <w:jc w:val="both"/>
      </w:pPr>
    </w:p>
    <w:p w:rsidR="001E5CD2" w:rsidRDefault="00123DC6" w:rsidP="00F241D8">
      <w:pPr>
        <w:pStyle w:val="20"/>
        <w:shd w:val="clear" w:color="auto" w:fill="auto"/>
        <w:spacing w:line="240" w:lineRule="auto"/>
        <w:ind w:firstLine="700"/>
        <w:jc w:val="center"/>
      </w:pPr>
      <w:r>
        <w:t>Статья 2. Право на участие в публичных слушаниях</w:t>
      </w:r>
    </w:p>
    <w:p w:rsidR="005B4CBF" w:rsidRDefault="005B4CBF" w:rsidP="00DD2F8C">
      <w:pPr>
        <w:pStyle w:val="20"/>
        <w:shd w:val="clear" w:color="auto" w:fill="auto"/>
        <w:spacing w:line="240" w:lineRule="auto"/>
        <w:ind w:firstLine="700"/>
        <w:jc w:val="both"/>
      </w:pPr>
    </w:p>
    <w:p w:rsidR="001E5CD2" w:rsidRDefault="005B4CBF" w:rsidP="00F241D8">
      <w:pPr>
        <w:pStyle w:val="20"/>
        <w:shd w:val="clear" w:color="auto" w:fill="auto"/>
        <w:spacing w:line="240" w:lineRule="auto"/>
        <w:ind w:firstLine="700"/>
        <w:jc w:val="both"/>
      </w:pPr>
      <w:r>
        <w:t>1.</w:t>
      </w:r>
      <w:r w:rsidR="00123DC6">
        <w:t xml:space="preserve"> Правом участия в публичных слушаниях обладают лица, постоянно или преимущественно проживающие на территории муниципального образования </w:t>
      </w:r>
      <w:r w:rsidR="00EC7F1E">
        <w:rPr>
          <w:bCs/>
          <w:iCs/>
        </w:rPr>
        <w:t>Загривское</w:t>
      </w:r>
      <w:r w:rsidR="00F241D8">
        <w:rPr>
          <w:bCs/>
          <w:iCs/>
        </w:rPr>
        <w:t xml:space="preserve"> </w:t>
      </w:r>
      <w:r w:rsidRPr="00DD2F8C">
        <w:rPr>
          <w:bCs/>
          <w:iCs/>
        </w:rPr>
        <w:t>сельское поселение Сланцевского муниципального района Ленинградской области</w:t>
      </w:r>
      <w:r w:rsidR="00123DC6">
        <w:t xml:space="preserve"> (далее муниципальное образование), обладающие в соответствии с законодательством о выборах избирательным правом.</w:t>
      </w:r>
    </w:p>
    <w:p w:rsidR="001E5CD2" w:rsidRDefault="00123DC6" w:rsidP="00F241D8">
      <w:pPr>
        <w:pStyle w:val="20"/>
        <w:shd w:val="clear" w:color="auto" w:fill="auto"/>
        <w:spacing w:line="240" w:lineRule="auto"/>
        <w:ind w:firstLine="700"/>
        <w:jc w:val="both"/>
      </w:pPr>
      <w:r>
        <w:t>Граждане, имеющие недвижимую собственность или арендующие ее на территории муниципального образования, имеют право участвовать в публичных слушаниях с правом совещательного голоса.</w:t>
      </w:r>
    </w:p>
    <w:p w:rsidR="001E5CD2" w:rsidRDefault="00123DC6" w:rsidP="00F241D8">
      <w:pPr>
        <w:pStyle w:val="20"/>
        <w:numPr>
          <w:ilvl w:val="0"/>
          <w:numId w:val="3"/>
        </w:numPr>
        <w:shd w:val="clear" w:color="auto" w:fill="auto"/>
        <w:spacing w:line="240" w:lineRule="auto"/>
        <w:ind w:firstLine="700"/>
        <w:jc w:val="both"/>
      </w:pPr>
      <w:r>
        <w:t xml:space="preserve"> Участие в публичных слушаниях осуществляется лично. Голосование на публичных слушаниях за других лиц не допускается.</w:t>
      </w:r>
    </w:p>
    <w:p w:rsidR="001E5CD2" w:rsidRDefault="00123DC6" w:rsidP="00F241D8">
      <w:pPr>
        <w:pStyle w:val="20"/>
        <w:shd w:val="clear" w:color="auto" w:fill="auto"/>
        <w:spacing w:line="240" w:lineRule="auto"/>
        <w:ind w:firstLine="700"/>
        <w:jc w:val="both"/>
      </w:pPr>
      <w:r>
        <w:t>Каждый участвующий в публичных слушаниях имеет один голос.</w:t>
      </w:r>
    </w:p>
    <w:p w:rsidR="001E5CD2" w:rsidRDefault="00123DC6" w:rsidP="00F241D8">
      <w:pPr>
        <w:pStyle w:val="20"/>
        <w:numPr>
          <w:ilvl w:val="0"/>
          <w:numId w:val="3"/>
        </w:numPr>
        <w:shd w:val="clear" w:color="auto" w:fill="auto"/>
        <w:spacing w:line="240" w:lineRule="auto"/>
        <w:ind w:firstLine="700"/>
        <w:jc w:val="both"/>
      </w:pPr>
      <w:r>
        <w:t xml:space="preserve"> Участие в публичных слушаниях является свободным и добровольным. Никто не вправе оказывать принудительное воздействие на </w:t>
      </w:r>
      <w:r>
        <w:lastRenderedPageBreak/>
        <w:t>участие или неучастие в публичных сл</w:t>
      </w:r>
      <w:r w:rsidR="005B4CBF">
        <w:t>ушаниях, а также на свободное волеизъявл</w:t>
      </w:r>
      <w:r>
        <w:t>ение.</w:t>
      </w:r>
    </w:p>
    <w:p w:rsidR="001E5CD2" w:rsidRDefault="00123DC6" w:rsidP="00F241D8">
      <w:pPr>
        <w:pStyle w:val="20"/>
        <w:shd w:val="clear" w:color="auto" w:fill="auto"/>
        <w:spacing w:line="240" w:lineRule="auto"/>
        <w:ind w:firstLine="700"/>
        <w:jc w:val="both"/>
      </w:pPr>
      <w:r>
        <w:t>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1E5CD2" w:rsidRDefault="00123DC6" w:rsidP="00F241D8">
      <w:pPr>
        <w:pStyle w:val="20"/>
        <w:numPr>
          <w:ilvl w:val="0"/>
          <w:numId w:val="3"/>
        </w:numPr>
        <w:shd w:val="clear" w:color="auto" w:fill="auto"/>
        <w:tabs>
          <w:tab w:val="left" w:pos="1447"/>
        </w:tabs>
        <w:spacing w:line="240" w:lineRule="auto"/>
        <w:ind w:firstLine="700"/>
        <w:jc w:val="both"/>
      </w:pPr>
      <w:r>
        <w:t>Ранее выявленное мнение граждан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 выносимому на публичные слушания, не является препятствием для назначения публичных слушаний.</w:t>
      </w:r>
    </w:p>
    <w:p w:rsidR="005B4CBF" w:rsidRDefault="005B4CBF" w:rsidP="005B4CBF">
      <w:pPr>
        <w:pStyle w:val="20"/>
        <w:shd w:val="clear" w:color="auto" w:fill="auto"/>
        <w:tabs>
          <w:tab w:val="left" w:pos="1447"/>
        </w:tabs>
        <w:spacing w:line="240" w:lineRule="auto"/>
        <w:ind w:left="700"/>
        <w:jc w:val="both"/>
      </w:pPr>
    </w:p>
    <w:p w:rsidR="001E5CD2" w:rsidRDefault="00123DC6" w:rsidP="00F241D8">
      <w:pPr>
        <w:pStyle w:val="20"/>
        <w:shd w:val="clear" w:color="auto" w:fill="auto"/>
        <w:spacing w:line="240" w:lineRule="auto"/>
        <w:ind w:firstLine="700"/>
        <w:jc w:val="center"/>
      </w:pPr>
      <w:r>
        <w:t>Статья 3. Вопросы публичных слушаний</w:t>
      </w:r>
    </w:p>
    <w:p w:rsidR="005B4CBF" w:rsidRDefault="005B4CBF" w:rsidP="00DD2F8C">
      <w:pPr>
        <w:pStyle w:val="20"/>
        <w:shd w:val="clear" w:color="auto" w:fill="auto"/>
        <w:spacing w:line="240" w:lineRule="auto"/>
        <w:ind w:firstLine="700"/>
        <w:jc w:val="both"/>
      </w:pPr>
    </w:p>
    <w:p w:rsidR="001E5CD2" w:rsidRDefault="00123DC6" w:rsidP="00F241D8">
      <w:pPr>
        <w:pStyle w:val="20"/>
        <w:numPr>
          <w:ilvl w:val="0"/>
          <w:numId w:val="4"/>
        </w:numPr>
        <w:shd w:val="clear" w:color="auto" w:fill="auto"/>
        <w:tabs>
          <w:tab w:val="left" w:pos="1402"/>
        </w:tabs>
        <w:spacing w:line="240" w:lineRule="auto"/>
        <w:ind w:firstLine="700"/>
        <w:jc w:val="both"/>
      </w:pPr>
      <w:r>
        <w:t>На публичные слушания выносятся:</w:t>
      </w:r>
    </w:p>
    <w:p w:rsidR="001E5CD2" w:rsidRDefault="00123DC6" w:rsidP="00E5617D">
      <w:pPr>
        <w:pStyle w:val="20"/>
        <w:numPr>
          <w:ilvl w:val="0"/>
          <w:numId w:val="5"/>
        </w:numPr>
        <w:shd w:val="clear" w:color="auto" w:fill="auto"/>
        <w:tabs>
          <w:tab w:val="left" w:pos="1134"/>
        </w:tabs>
        <w:spacing w:line="240" w:lineRule="auto"/>
        <w:ind w:firstLine="700"/>
        <w:jc w:val="both"/>
      </w:pPr>
      <w: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E5CD2" w:rsidRDefault="00123DC6" w:rsidP="00E5617D">
      <w:pPr>
        <w:pStyle w:val="20"/>
        <w:numPr>
          <w:ilvl w:val="0"/>
          <w:numId w:val="5"/>
        </w:numPr>
        <w:shd w:val="clear" w:color="auto" w:fill="auto"/>
        <w:tabs>
          <w:tab w:val="left" w:pos="1134"/>
          <w:tab w:val="left" w:pos="1460"/>
        </w:tabs>
        <w:spacing w:line="240" w:lineRule="auto"/>
        <w:ind w:firstLine="700"/>
        <w:jc w:val="both"/>
      </w:pPr>
      <w:r>
        <w:t>проект местного бюджета и отчет о его исполнении;</w:t>
      </w:r>
    </w:p>
    <w:p w:rsidR="001E5CD2" w:rsidRDefault="00EC7F1E" w:rsidP="00E5617D">
      <w:pPr>
        <w:pStyle w:val="20"/>
        <w:numPr>
          <w:ilvl w:val="0"/>
          <w:numId w:val="5"/>
        </w:numPr>
        <w:shd w:val="clear" w:color="auto" w:fill="auto"/>
        <w:tabs>
          <w:tab w:val="left" w:pos="1134"/>
          <w:tab w:val="left" w:pos="1276"/>
        </w:tabs>
        <w:spacing w:line="240" w:lineRule="auto"/>
        <w:ind w:firstLine="700"/>
        <w:jc w:val="both"/>
      </w:pPr>
      <w:r>
        <w:t xml:space="preserve">проект </w:t>
      </w:r>
      <w:r w:rsidR="00123DC6">
        <w:t>стратегии социально-экономического развития муниципального образования;</w:t>
      </w:r>
    </w:p>
    <w:p w:rsidR="001E5CD2" w:rsidRDefault="00123DC6" w:rsidP="00E5617D">
      <w:pPr>
        <w:pStyle w:val="20"/>
        <w:numPr>
          <w:ilvl w:val="0"/>
          <w:numId w:val="5"/>
        </w:numPr>
        <w:shd w:val="clear" w:color="auto" w:fill="auto"/>
        <w:tabs>
          <w:tab w:val="left" w:pos="1134"/>
        </w:tabs>
        <w:spacing w:line="240" w:lineRule="auto"/>
        <w:ind w:firstLine="700"/>
        <w:jc w:val="both"/>
      </w:pPr>
      <w:r>
        <w:t>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E5CD2" w:rsidRDefault="00123DC6" w:rsidP="00F241D8">
      <w:pPr>
        <w:pStyle w:val="20"/>
        <w:numPr>
          <w:ilvl w:val="0"/>
          <w:numId w:val="4"/>
        </w:numPr>
        <w:shd w:val="clear" w:color="auto" w:fill="auto"/>
        <w:tabs>
          <w:tab w:val="left" w:pos="1604"/>
        </w:tabs>
        <w:spacing w:line="240" w:lineRule="auto"/>
        <w:ind w:firstLine="700"/>
        <w:jc w:val="both"/>
      </w:pPr>
      <w:r>
        <w:t>На публичные слушания могут выноситься проекты иных муниципальных правовых актов по вопросам местного значения.</w:t>
      </w:r>
    </w:p>
    <w:p w:rsidR="001E5CD2" w:rsidRDefault="00123DC6" w:rsidP="00F241D8">
      <w:pPr>
        <w:pStyle w:val="20"/>
        <w:numPr>
          <w:ilvl w:val="0"/>
          <w:numId w:val="4"/>
        </w:numPr>
        <w:shd w:val="clear" w:color="auto" w:fill="auto"/>
        <w:tabs>
          <w:tab w:val="left" w:pos="1818"/>
        </w:tabs>
        <w:spacing w:line="240" w:lineRule="auto"/>
        <w:ind w:firstLine="700"/>
        <w:jc w:val="both"/>
      </w:pPr>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lastRenderedPageBreak/>
        <w:t>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проводятся с учетом положений законодательства о градостроительной деятельности.</w:t>
      </w:r>
    </w:p>
    <w:p w:rsidR="005B4CBF" w:rsidRDefault="005B4CBF" w:rsidP="005B4CBF">
      <w:pPr>
        <w:pStyle w:val="20"/>
        <w:shd w:val="clear" w:color="auto" w:fill="auto"/>
        <w:tabs>
          <w:tab w:val="left" w:pos="1818"/>
        </w:tabs>
        <w:spacing w:line="240" w:lineRule="auto"/>
        <w:ind w:left="700"/>
        <w:jc w:val="both"/>
      </w:pPr>
    </w:p>
    <w:p w:rsidR="001E5CD2" w:rsidRDefault="00123DC6" w:rsidP="00F241D8">
      <w:pPr>
        <w:pStyle w:val="20"/>
        <w:shd w:val="clear" w:color="auto" w:fill="auto"/>
        <w:spacing w:line="240" w:lineRule="auto"/>
        <w:jc w:val="center"/>
      </w:pPr>
      <w:r>
        <w:t>Статья 4. Формат проведения публичных слушаний</w:t>
      </w:r>
    </w:p>
    <w:p w:rsidR="005B4CBF" w:rsidRDefault="005B4CBF" w:rsidP="00DD2F8C">
      <w:pPr>
        <w:pStyle w:val="20"/>
        <w:shd w:val="clear" w:color="auto" w:fill="auto"/>
        <w:spacing w:line="240" w:lineRule="auto"/>
        <w:jc w:val="both"/>
      </w:pPr>
    </w:p>
    <w:p w:rsidR="001E5CD2" w:rsidRDefault="00123DC6" w:rsidP="00DD2F8C">
      <w:pPr>
        <w:pStyle w:val="20"/>
        <w:numPr>
          <w:ilvl w:val="0"/>
          <w:numId w:val="6"/>
        </w:numPr>
        <w:shd w:val="clear" w:color="auto" w:fill="auto"/>
        <w:tabs>
          <w:tab w:val="left" w:pos="1485"/>
        </w:tabs>
        <w:spacing w:line="240" w:lineRule="auto"/>
        <w:ind w:firstLine="740"/>
        <w:jc w:val="both"/>
      </w:pPr>
      <w:r>
        <w:t>Публичные слушания проводятся в форме одного или нескольких собраний, на котором (которых) граждане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1E5CD2" w:rsidRDefault="00123DC6" w:rsidP="00DD2F8C">
      <w:pPr>
        <w:pStyle w:val="20"/>
        <w:numPr>
          <w:ilvl w:val="0"/>
          <w:numId w:val="6"/>
        </w:numPr>
        <w:shd w:val="clear" w:color="auto" w:fill="auto"/>
        <w:tabs>
          <w:tab w:val="left" w:pos="1489"/>
        </w:tabs>
        <w:spacing w:line="240" w:lineRule="auto"/>
        <w:ind w:firstLine="740"/>
        <w:jc w:val="both"/>
      </w:pPr>
      <w:r>
        <w:t>Публичные слушания проводятся в форме нескольких собраний в целях обеспечения равных возможностей для участия в публичных слушаниях, в случаях когда:</w:t>
      </w:r>
    </w:p>
    <w:p w:rsidR="001E5CD2" w:rsidRDefault="00123DC6" w:rsidP="00DD2F8C">
      <w:pPr>
        <w:pStyle w:val="20"/>
        <w:numPr>
          <w:ilvl w:val="0"/>
          <w:numId w:val="7"/>
        </w:numPr>
        <w:shd w:val="clear" w:color="auto" w:fill="auto"/>
        <w:tabs>
          <w:tab w:val="left" w:pos="1518"/>
        </w:tabs>
        <w:spacing w:line="240" w:lineRule="auto"/>
        <w:ind w:firstLine="740"/>
        <w:jc w:val="both"/>
      </w:pPr>
      <w:r>
        <w:t>количество участников публичных слушаний превышает количество мест в помещении, в котором проводятся публичные слушания;</w:t>
      </w:r>
    </w:p>
    <w:p w:rsidR="001E5CD2" w:rsidRDefault="00123DC6" w:rsidP="00DD2F8C">
      <w:pPr>
        <w:pStyle w:val="20"/>
        <w:numPr>
          <w:ilvl w:val="0"/>
          <w:numId w:val="7"/>
        </w:numPr>
        <w:shd w:val="clear" w:color="auto" w:fill="auto"/>
        <w:tabs>
          <w:tab w:val="left" w:pos="1507"/>
        </w:tabs>
        <w:spacing w:line="240" w:lineRule="auto"/>
        <w:ind w:firstLine="740"/>
        <w:jc w:val="both"/>
      </w:pPr>
      <w:r>
        <w:t>решение о проведении публичных слушаний в форме нескольких собраний принято органом (должностным лицом), назначившим публичные слушания.</w:t>
      </w:r>
    </w:p>
    <w:p w:rsidR="005B4CBF" w:rsidRDefault="005B4CBF" w:rsidP="005B4CBF">
      <w:pPr>
        <w:pStyle w:val="20"/>
        <w:shd w:val="clear" w:color="auto" w:fill="auto"/>
        <w:tabs>
          <w:tab w:val="left" w:pos="1507"/>
        </w:tabs>
        <w:spacing w:line="240" w:lineRule="auto"/>
        <w:ind w:left="740"/>
        <w:jc w:val="both"/>
      </w:pPr>
    </w:p>
    <w:p w:rsidR="001E5CD2" w:rsidRDefault="00123DC6" w:rsidP="00F241D8">
      <w:pPr>
        <w:pStyle w:val="20"/>
        <w:shd w:val="clear" w:color="auto" w:fill="auto"/>
        <w:spacing w:line="240" w:lineRule="auto"/>
        <w:ind w:firstLine="740"/>
        <w:jc w:val="center"/>
      </w:pPr>
      <w:r>
        <w:t>Статья 5. Место проведения публичных слушаний</w:t>
      </w:r>
    </w:p>
    <w:p w:rsidR="005B4CBF" w:rsidRDefault="005B4CBF" w:rsidP="00DD2F8C">
      <w:pPr>
        <w:pStyle w:val="20"/>
        <w:shd w:val="clear" w:color="auto" w:fill="auto"/>
        <w:spacing w:line="240" w:lineRule="auto"/>
        <w:ind w:firstLine="740"/>
        <w:jc w:val="both"/>
      </w:pPr>
    </w:p>
    <w:p w:rsidR="001E5CD2" w:rsidRPr="00C94EAA" w:rsidRDefault="00123DC6" w:rsidP="00DD2F8C">
      <w:pPr>
        <w:pStyle w:val="20"/>
        <w:numPr>
          <w:ilvl w:val="0"/>
          <w:numId w:val="8"/>
        </w:numPr>
        <w:shd w:val="clear" w:color="auto" w:fill="auto"/>
        <w:tabs>
          <w:tab w:val="left" w:pos="1626"/>
        </w:tabs>
        <w:spacing w:line="240" w:lineRule="auto"/>
        <w:ind w:firstLine="880"/>
        <w:jc w:val="both"/>
        <w:rPr>
          <w:color w:val="auto"/>
        </w:rPr>
      </w:pPr>
      <w:r w:rsidRPr="00C94EAA">
        <w:rPr>
          <w:color w:val="auto"/>
        </w:rPr>
        <w:t>Публичные слушания проводятся в помещении, оборудованном сидячими местами для размещения граждан, столом для регистрации участников публичных слушаний, столом для работы ком</w:t>
      </w:r>
      <w:r w:rsidR="00AF692F">
        <w:rPr>
          <w:color w:val="auto"/>
        </w:rPr>
        <w:t>иссии</w:t>
      </w:r>
      <w:bookmarkStart w:id="0" w:name="_GoBack"/>
      <w:bookmarkEnd w:id="0"/>
      <w:r w:rsidRPr="00C94EAA">
        <w:rPr>
          <w:color w:val="auto"/>
        </w:rPr>
        <w:t>.</w:t>
      </w:r>
    </w:p>
    <w:p w:rsidR="001E5CD2" w:rsidRDefault="00123DC6" w:rsidP="00DD2F8C">
      <w:pPr>
        <w:pStyle w:val="20"/>
        <w:shd w:val="clear" w:color="auto" w:fill="auto"/>
        <w:spacing w:line="240" w:lineRule="auto"/>
        <w:ind w:firstLine="880"/>
        <w:jc w:val="both"/>
      </w:pPr>
      <w:r>
        <w:t>Публичные слушания также могут проводиться на улице в случае, если позволяют погодные условия.</w:t>
      </w:r>
    </w:p>
    <w:p w:rsidR="005B4CBF" w:rsidRDefault="005B4CBF" w:rsidP="00DD2F8C">
      <w:pPr>
        <w:pStyle w:val="20"/>
        <w:shd w:val="clear" w:color="auto" w:fill="auto"/>
        <w:spacing w:line="240" w:lineRule="auto"/>
        <w:ind w:firstLine="880"/>
        <w:jc w:val="both"/>
      </w:pPr>
    </w:p>
    <w:p w:rsidR="001E5CD2" w:rsidRDefault="00123DC6" w:rsidP="00F241D8">
      <w:pPr>
        <w:pStyle w:val="20"/>
        <w:shd w:val="clear" w:color="auto" w:fill="auto"/>
        <w:spacing w:line="240" w:lineRule="auto"/>
        <w:ind w:firstLine="740"/>
        <w:jc w:val="center"/>
      </w:pPr>
      <w:r>
        <w:t>Статья 6. Инициатива проведения публичных слушаний</w:t>
      </w:r>
    </w:p>
    <w:p w:rsidR="005B4CBF" w:rsidRDefault="005B4CBF" w:rsidP="00DD2F8C">
      <w:pPr>
        <w:pStyle w:val="20"/>
        <w:shd w:val="clear" w:color="auto" w:fill="auto"/>
        <w:spacing w:line="240" w:lineRule="auto"/>
        <w:ind w:firstLine="740"/>
        <w:jc w:val="both"/>
      </w:pPr>
    </w:p>
    <w:p w:rsidR="001E5CD2" w:rsidRDefault="00123DC6" w:rsidP="00F241D8">
      <w:pPr>
        <w:pStyle w:val="20"/>
        <w:numPr>
          <w:ilvl w:val="0"/>
          <w:numId w:val="9"/>
        </w:numPr>
        <w:shd w:val="clear" w:color="auto" w:fill="auto"/>
        <w:tabs>
          <w:tab w:val="left" w:pos="993"/>
        </w:tabs>
        <w:spacing w:line="240" w:lineRule="auto"/>
        <w:ind w:firstLine="740"/>
        <w:jc w:val="both"/>
      </w:pPr>
      <w:r>
        <w:t>Публичные слушания проводятся по инициативе:</w:t>
      </w:r>
    </w:p>
    <w:p w:rsidR="001E5CD2" w:rsidRDefault="00F241D8" w:rsidP="00F241D8">
      <w:pPr>
        <w:pStyle w:val="20"/>
        <w:numPr>
          <w:ilvl w:val="0"/>
          <w:numId w:val="10"/>
        </w:numPr>
        <w:shd w:val="clear" w:color="auto" w:fill="auto"/>
        <w:tabs>
          <w:tab w:val="left" w:pos="993"/>
          <w:tab w:val="left" w:pos="1509"/>
          <w:tab w:val="left" w:leader="underscore" w:pos="6464"/>
        </w:tabs>
        <w:spacing w:line="240" w:lineRule="auto"/>
        <w:ind w:firstLine="740"/>
        <w:jc w:val="both"/>
      </w:pPr>
      <w:r>
        <w:t xml:space="preserve"> </w:t>
      </w:r>
      <w:r w:rsidR="00123DC6">
        <w:t xml:space="preserve">населения в количестве не менее </w:t>
      </w:r>
      <w:r w:rsidR="003A1DC9">
        <w:t xml:space="preserve">10 </w:t>
      </w:r>
      <w:r w:rsidR="00123DC6">
        <w:t xml:space="preserve"> жителей муниципального</w:t>
      </w:r>
      <w:r w:rsidR="00E5617D">
        <w:t xml:space="preserve"> </w:t>
      </w:r>
      <w:r w:rsidR="00123DC6">
        <w:t>образования, обладающих избирательных правом;</w:t>
      </w:r>
    </w:p>
    <w:p w:rsidR="001E5CD2" w:rsidRDefault="00F241D8" w:rsidP="00F241D8">
      <w:pPr>
        <w:pStyle w:val="20"/>
        <w:numPr>
          <w:ilvl w:val="0"/>
          <w:numId w:val="10"/>
        </w:numPr>
        <w:shd w:val="clear" w:color="auto" w:fill="auto"/>
        <w:tabs>
          <w:tab w:val="left" w:pos="993"/>
          <w:tab w:val="left" w:pos="1541"/>
        </w:tabs>
        <w:spacing w:line="240" w:lineRule="auto"/>
        <w:ind w:firstLine="740"/>
        <w:jc w:val="both"/>
      </w:pPr>
      <w:r>
        <w:t xml:space="preserve"> </w:t>
      </w:r>
      <w:r w:rsidR="00575EFF">
        <w:t>с</w:t>
      </w:r>
      <w:r w:rsidR="00123DC6">
        <w:t>овета депутатов;</w:t>
      </w:r>
    </w:p>
    <w:p w:rsidR="001E5CD2" w:rsidRDefault="00F241D8" w:rsidP="00F241D8">
      <w:pPr>
        <w:pStyle w:val="20"/>
        <w:shd w:val="clear" w:color="auto" w:fill="auto"/>
        <w:tabs>
          <w:tab w:val="left" w:pos="993"/>
          <w:tab w:val="left" w:pos="1541"/>
        </w:tabs>
        <w:spacing w:line="240" w:lineRule="auto"/>
        <w:jc w:val="both"/>
      </w:pPr>
      <w:r>
        <w:t xml:space="preserve">          3) </w:t>
      </w:r>
      <w:r w:rsidR="00123DC6">
        <w:t>главы муниципального образования</w:t>
      </w:r>
      <w:r w:rsidR="00575EFF">
        <w:t>;</w:t>
      </w:r>
    </w:p>
    <w:p w:rsidR="00575EFF" w:rsidRPr="00F241D8" w:rsidRDefault="00575EFF" w:rsidP="00F241D8">
      <w:pPr>
        <w:pStyle w:val="90"/>
        <w:shd w:val="clear" w:color="auto" w:fill="auto"/>
        <w:tabs>
          <w:tab w:val="left" w:pos="993"/>
          <w:tab w:val="left" w:pos="1908"/>
        </w:tabs>
        <w:spacing w:line="240" w:lineRule="auto"/>
        <w:ind w:left="740"/>
        <w:rPr>
          <w:bCs/>
          <w:i w:val="0"/>
          <w:iCs w:val="0"/>
        </w:rPr>
      </w:pPr>
      <w:r w:rsidRPr="00575EFF">
        <w:rPr>
          <w:rStyle w:val="91"/>
        </w:rPr>
        <w:t>4)</w:t>
      </w:r>
      <w:r w:rsidR="00F241D8">
        <w:rPr>
          <w:rStyle w:val="91"/>
        </w:rPr>
        <w:t xml:space="preserve"> </w:t>
      </w:r>
      <w:r w:rsidR="00123DC6" w:rsidRPr="00575EFF">
        <w:rPr>
          <w:rStyle w:val="91"/>
        </w:rPr>
        <w:t>главы администрации муниципального образования</w:t>
      </w:r>
      <w:r w:rsidR="00F241D8">
        <w:rPr>
          <w:rStyle w:val="91"/>
        </w:rPr>
        <w:t xml:space="preserve"> </w:t>
      </w:r>
      <w:r w:rsidR="00EC7F1E">
        <w:rPr>
          <w:bCs/>
          <w:i w:val="0"/>
          <w:iCs w:val="0"/>
        </w:rPr>
        <w:t xml:space="preserve">Загривское </w:t>
      </w:r>
      <w:r w:rsidRPr="00575EFF">
        <w:rPr>
          <w:bCs/>
          <w:i w:val="0"/>
          <w:iCs w:val="0"/>
        </w:rPr>
        <w:t>сельское поселение Сланцевского муниципального района Ленинградской области</w:t>
      </w:r>
      <w:r>
        <w:rPr>
          <w:bCs/>
          <w:i w:val="0"/>
          <w:iCs w:val="0"/>
        </w:rPr>
        <w:t>.</w:t>
      </w:r>
    </w:p>
    <w:p w:rsidR="00575EFF" w:rsidRDefault="00575EFF" w:rsidP="00575EFF">
      <w:pPr>
        <w:pStyle w:val="90"/>
        <w:shd w:val="clear" w:color="auto" w:fill="auto"/>
        <w:tabs>
          <w:tab w:val="left" w:pos="1908"/>
        </w:tabs>
        <w:spacing w:line="240" w:lineRule="auto"/>
        <w:ind w:left="740"/>
      </w:pPr>
    </w:p>
    <w:p w:rsidR="00F241D8" w:rsidRDefault="00F241D8" w:rsidP="00575EFF">
      <w:pPr>
        <w:pStyle w:val="90"/>
        <w:shd w:val="clear" w:color="auto" w:fill="auto"/>
        <w:tabs>
          <w:tab w:val="left" w:pos="1908"/>
        </w:tabs>
        <w:spacing w:line="240" w:lineRule="auto"/>
        <w:ind w:left="740"/>
        <w:rPr>
          <w:i w:val="0"/>
        </w:rPr>
      </w:pPr>
    </w:p>
    <w:p w:rsidR="00F241D8" w:rsidRDefault="00F241D8" w:rsidP="00575EFF">
      <w:pPr>
        <w:pStyle w:val="90"/>
        <w:shd w:val="clear" w:color="auto" w:fill="auto"/>
        <w:tabs>
          <w:tab w:val="left" w:pos="1908"/>
        </w:tabs>
        <w:spacing w:line="240" w:lineRule="auto"/>
        <w:ind w:left="740"/>
        <w:rPr>
          <w:i w:val="0"/>
        </w:rPr>
      </w:pPr>
    </w:p>
    <w:p w:rsidR="00F241D8" w:rsidRDefault="00F241D8" w:rsidP="00575EFF">
      <w:pPr>
        <w:pStyle w:val="90"/>
        <w:shd w:val="clear" w:color="auto" w:fill="auto"/>
        <w:tabs>
          <w:tab w:val="left" w:pos="1908"/>
        </w:tabs>
        <w:spacing w:line="240" w:lineRule="auto"/>
        <w:ind w:left="740"/>
        <w:rPr>
          <w:i w:val="0"/>
        </w:rPr>
      </w:pPr>
    </w:p>
    <w:p w:rsidR="001E5CD2" w:rsidRPr="00487952" w:rsidRDefault="00123DC6" w:rsidP="00575EFF">
      <w:pPr>
        <w:pStyle w:val="90"/>
        <w:shd w:val="clear" w:color="auto" w:fill="auto"/>
        <w:tabs>
          <w:tab w:val="left" w:pos="1908"/>
        </w:tabs>
        <w:spacing w:line="240" w:lineRule="auto"/>
        <w:ind w:left="740"/>
        <w:rPr>
          <w:i w:val="0"/>
        </w:rPr>
      </w:pPr>
      <w:r w:rsidRPr="00487952">
        <w:rPr>
          <w:i w:val="0"/>
        </w:rPr>
        <w:t>Статья 7. Порядок выдвижения инициативы проведения публичных слушаний населением</w:t>
      </w:r>
    </w:p>
    <w:p w:rsidR="00487952" w:rsidRDefault="00487952" w:rsidP="00575EFF">
      <w:pPr>
        <w:pStyle w:val="90"/>
        <w:shd w:val="clear" w:color="auto" w:fill="auto"/>
        <w:tabs>
          <w:tab w:val="left" w:pos="1908"/>
        </w:tabs>
        <w:spacing w:line="240" w:lineRule="auto"/>
        <w:ind w:left="740"/>
      </w:pPr>
    </w:p>
    <w:p w:rsidR="001E5CD2" w:rsidRDefault="00123DC6" w:rsidP="00F241D8">
      <w:pPr>
        <w:pStyle w:val="20"/>
        <w:numPr>
          <w:ilvl w:val="0"/>
          <w:numId w:val="11"/>
        </w:numPr>
        <w:shd w:val="clear" w:color="auto" w:fill="auto"/>
        <w:tabs>
          <w:tab w:val="left" w:pos="1542"/>
        </w:tabs>
        <w:spacing w:line="240" w:lineRule="auto"/>
        <w:ind w:firstLine="720"/>
        <w:jc w:val="both"/>
      </w:pPr>
      <w:r>
        <w:t>Выдвижение инициативы проведения публичных слушаний осуществляется путем 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rsidR="001E5CD2" w:rsidRDefault="00123DC6" w:rsidP="00F241D8">
      <w:pPr>
        <w:pStyle w:val="20"/>
        <w:shd w:val="clear" w:color="auto" w:fill="auto"/>
        <w:spacing w:line="240" w:lineRule="auto"/>
        <w:ind w:firstLine="840"/>
        <w:jc w:val="both"/>
      </w:pPr>
      <w:r>
        <w:t>Подписи вносятся в подписные листы (согласно Приложению №1), в которых указываются следующие сведения:</w:t>
      </w:r>
    </w:p>
    <w:p w:rsidR="004F04A4" w:rsidRDefault="004F04A4" w:rsidP="00F241D8">
      <w:pPr>
        <w:pStyle w:val="20"/>
        <w:shd w:val="clear" w:color="auto" w:fill="auto"/>
        <w:spacing w:line="240" w:lineRule="auto"/>
        <w:jc w:val="both"/>
      </w:pPr>
      <w:r>
        <w:t xml:space="preserve">- </w:t>
      </w:r>
      <w:r w:rsidR="00123DC6">
        <w:t>вопрос, выносимый</w:t>
      </w:r>
      <w:r>
        <w:t xml:space="preserve"> на публичные слушания;</w:t>
      </w:r>
    </w:p>
    <w:p w:rsidR="004F04A4" w:rsidRDefault="004F04A4" w:rsidP="00F241D8">
      <w:pPr>
        <w:pStyle w:val="20"/>
        <w:shd w:val="clear" w:color="auto" w:fill="auto"/>
        <w:spacing w:line="240" w:lineRule="auto"/>
        <w:jc w:val="both"/>
      </w:pPr>
      <w:r>
        <w:t xml:space="preserve">- </w:t>
      </w:r>
      <w:r w:rsidR="00123DC6">
        <w:t xml:space="preserve">фамилия, имя, отчество, дата </w:t>
      </w:r>
      <w:r>
        <w:t>рождении;</w:t>
      </w:r>
    </w:p>
    <w:p w:rsidR="001E5CD2" w:rsidRDefault="004F04A4" w:rsidP="00F241D8">
      <w:pPr>
        <w:pStyle w:val="20"/>
        <w:shd w:val="clear" w:color="auto" w:fill="auto"/>
        <w:spacing w:line="240" w:lineRule="auto"/>
        <w:jc w:val="both"/>
      </w:pPr>
      <w:r>
        <w:t xml:space="preserve">- </w:t>
      </w:r>
      <w:r w:rsidR="00123DC6">
        <w:t>серия и номер паспорта или заменяющего его документа каждого гражданина, поддерживающего инициатив</w:t>
      </w:r>
      <w:r>
        <w:t>у проведения публичных слушаний;</w:t>
      </w:r>
    </w:p>
    <w:p w:rsidR="004F04A4" w:rsidRDefault="004F04A4" w:rsidP="00F241D8">
      <w:pPr>
        <w:pStyle w:val="20"/>
        <w:shd w:val="clear" w:color="auto" w:fill="auto"/>
        <w:spacing w:line="240" w:lineRule="auto"/>
        <w:jc w:val="both"/>
      </w:pPr>
      <w:r>
        <w:t xml:space="preserve">- </w:t>
      </w:r>
      <w:r w:rsidR="00123DC6">
        <w:t>адрес его места жительства</w:t>
      </w:r>
      <w:r>
        <w:t>;</w:t>
      </w:r>
      <w:r w:rsidR="00123DC6">
        <w:t xml:space="preserve"> </w:t>
      </w:r>
    </w:p>
    <w:p w:rsidR="001E5CD2" w:rsidRDefault="004F04A4" w:rsidP="00F241D8">
      <w:pPr>
        <w:pStyle w:val="20"/>
        <w:shd w:val="clear" w:color="auto" w:fill="auto"/>
        <w:spacing w:line="240" w:lineRule="auto"/>
        <w:jc w:val="both"/>
      </w:pPr>
      <w:r>
        <w:t xml:space="preserve">- </w:t>
      </w:r>
      <w:r w:rsidR="00123DC6">
        <w:t>подпись и дата внесения подписи.</w:t>
      </w:r>
    </w:p>
    <w:p w:rsidR="001E5CD2" w:rsidRDefault="00123DC6" w:rsidP="004F04A4">
      <w:pPr>
        <w:pStyle w:val="20"/>
        <w:shd w:val="clear" w:color="auto" w:fill="auto"/>
        <w:spacing w:line="240" w:lineRule="auto"/>
        <w:ind w:firstLine="708"/>
        <w:jc w:val="both"/>
      </w:pPr>
      <w:r>
        <w:t>Подпись и дата ее внесения ставятся только самим гражданином. Подписные листы заверяются лицом</w:t>
      </w:r>
      <w:r w:rsidR="004F04A4">
        <w:t xml:space="preserve">, осуществлявшим сбор подписей, </w:t>
      </w:r>
      <w:r>
        <w:t>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rsidR="001E5CD2" w:rsidRDefault="00123DC6" w:rsidP="004F04A4">
      <w:pPr>
        <w:pStyle w:val="20"/>
        <w:shd w:val="clear" w:color="auto" w:fill="auto"/>
        <w:tabs>
          <w:tab w:val="left" w:leader="underscore" w:pos="8079"/>
        </w:tabs>
        <w:spacing w:line="240" w:lineRule="auto"/>
        <w:jc w:val="both"/>
      </w:pPr>
      <w:r>
        <w:t>Подписные листы, содержащие в совокупности менее</w:t>
      </w:r>
      <w:r w:rsidR="000C42FF">
        <w:t xml:space="preserve"> 10-ти </w:t>
      </w:r>
      <w:r>
        <w:t>подписей, не</w:t>
      </w:r>
      <w:r w:rsidR="004F04A4">
        <w:t xml:space="preserve"> </w:t>
      </w:r>
      <w:r>
        <w:t>подлежат рассмотрению.</w:t>
      </w:r>
    </w:p>
    <w:p w:rsidR="001E5CD2" w:rsidRDefault="00123DC6" w:rsidP="00F241D8">
      <w:pPr>
        <w:pStyle w:val="20"/>
        <w:numPr>
          <w:ilvl w:val="0"/>
          <w:numId w:val="11"/>
        </w:numPr>
        <w:shd w:val="clear" w:color="auto" w:fill="auto"/>
        <w:tabs>
          <w:tab w:val="left" w:pos="1542"/>
        </w:tabs>
        <w:spacing w:line="240" w:lineRule="auto"/>
        <w:ind w:firstLine="720"/>
        <w:jc w:val="both"/>
      </w:pPr>
      <w: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преобразования муниципального образования), который предлагается обсудить на публичных слушаниях.</w:t>
      </w:r>
    </w:p>
    <w:p w:rsidR="001E5CD2" w:rsidRDefault="00123DC6" w:rsidP="00F241D8">
      <w:pPr>
        <w:pStyle w:val="20"/>
        <w:numPr>
          <w:ilvl w:val="0"/>
          <w:numId w:val="11"/>
        </w:numPr>
        <w:shd w:val="clear" w:color="auto" w:fill="auto"/>
        <w:tabs>
          <w:tab w:val="left" w:pos="1542"/>
        </w:tabs>
        <w:spacing w:line="240" w:lineRule="auto"/>
        <w:ind w:firstLine="720"/>
        <w:jc w:val="both"/>
      </w:pPr>
      <w:r>
        <w:t>После окончания сбора подписей в поддержку инициативы проведения публичных слушаний подписные листы должны быть сброшюрованы.</w:t>
      </w:r>
    </w:p>
    <w:p w:rsidR="001E5CD2" w:rsidRDefault="00123DC6" w:rsidP="00F241D8">
      <w:pPr>
        <w:pStyle w:val="20"/>
        <w:numPr>
          <w:ilvl w:val="0"/>
          <w:numId w:val="11"/>
        </w:numPr>
        <w:shd w:val="clear" w:color="auto" w:fill="auto"/>
        <w:tabs>
          <w:tab w:val="left" w:pos="1429"/>
        </w:tabs>
        <w:spacing w:line="240" w:lineRule="auto"/>
        <w:ind w:firstLine="720"/>
        <w:jc w:val="both"/>
      </w:pPr>
      <w:r>
        <w:t>Инициатор (инициати</w:t>
      </w:r>
      <w:r w:rsidR="000C42FF">
        <w:t>вная группа), направляет(ют) в с</w:t>
      </w:r>
      <w:r>
        <w:t>овет депутатов обращение о выдвижение инициативы проведения публичных слушаний. К обращению о выдвижение инициативы проведения публичных слушаний прилагаются подписные листы.</w:t>
      </w:r>
    </w:p>
    <w:p w:rsidR="000C42FF" w:rsidRDefault="000C42FF" w:rsidP="000C42FF">
      <w:pPr>
        <w:pStyle w:val="20"/>
        <w:shd w:val="clear" w:color="auto" w:fill="auto"/>
        <w:tabs>
          <w:tab w:val="left" w:pos="1429"/>
        </w:tabs>
        <w:spacing w:line="240" w:lineRule="auto"/>
        <w:ind w:left="720"/>
        <w:jc w:val="both"/>
      </w:pPr>
    </w:p>
    <w:p w:rsidR="001E5CD2" w:rsidRDefault="00123DC6" w:rsidP="00F241D8">
      <w:pPr>
        <w:pStyle w:val="20"/>
        <w:shd w:val="clear" w:color="auto" w:fill="auto"/>
        <w:spacing w:line="240" w:lineRule="auto"/>
        <w:ind w:firstLine="720"/>
        <w:jc w:val="center"/>
      </w:pPr>
      <w:r>
        <w:t>Статья 8. Принятие решения о назначении публичных слушаний</w:t>
      </w:r>
    </w:p>
    <w:p w:rsidR="000C42FF" w:rsidRDefault="000C42FF" w:rsidP="00DD2F8C">
      <w:pPr>
        <w:pStyle w:val="20"/>
        <w:shd w:val="clear" w:color="auto" w:fill="auto"/>
        <w:spacing w:line="240" w:lineRule="auto"/>
        <w:ind w:firstLine="720"/>
        <w:jc w:val="both"/>
      </w:pPr>
    </w:p>
    <w:p w:rsidR="001E5CD2" w:rsidRDefault="00123DC6" w:rsidP="00F241D8">
      <w:pPr>
        <w:pStyle w:val="20"/>
        <w:numPr>
          <w:ilvl w:val="0"/>
          <w:numId w:val="12"/>
        </w:numPr>
        <w:shd w:val="clear" w:color="auto" w:fill="auto"/>
        <w:tabs>
          <w:tab w:val="left" w:pos="1433"/>
        </w:tabs>
        <w:spacing w:line="240" w:lineRule="auto"/>
        <w:ind w:firstLine="720"/>
        <w:jc w:val="both"/>
      </w:pPr>
      <w:r>
        <w:t>Публичные слушания, проводим</w:t>
      </w:r>
      <w:r w:rsidR="000C42FF">
        <w:t>ые по инициативе населения или совета депутатов, назначаются с</w:t>
      </w:r>
      <w:r>
        <w:t>оветом депутатов,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1E5CD2" w:rsidRDefault="00123DC6" w:rsidP="00F241D8">
      <w:pPr>
        <w:pStyle w:val="20"/>
        <w:shd w:val="clear" w:color="auto" w:fill="auto"/>
        <w:spacing w:line="240" w:lineRule="auto"/>
        <w:ind w:firstLine="720"/>
        <w:jc w:val="both"/>
      </w:pPr>
      <w:r>
        <w:lastRenderedPageBreak/>
        <w:t>Совет депутатов рассматривает обращение о проведении публичных слушаний в соо</w:t>
      </w:r>
      <w:r w:rsidR="000C42FF">
        <w:t>тветствии с регламентом работы с</w:t>
      </w:r>
      <w:r>
        <w:t>овета депутатов. Решение по обращению о назначении, либо об отказе в назначении публичных слушаний принимается на ближайшем заседании.</w:t>
      </w:r>
    </w:p>
    <w:p w:rsidR="001E5CD2" w:rsidRDefault="000C42FF" w:rsidP="00F241D8">
      <w:pPr>
        <w:pStyle w:val="20"/>
        <w:numPr>
          <w:ilvl w:val="0"/>
          <w:numId w:val="12"/>
        </w:numPr>
        <w:shd w:val="clear" w:color="auto" w:fill="auto"/>
        <w:tabs>
          <w:tab w:val="left" w:pos="1562"/>
        </w:tabs>
        <w:spacing w:line="240" w:lineRule="auto"/>
        <w:ind w:right="133" w:firstLine="720"/>
        <w:jc w:val="both"/>
      </w:pPr>
      <w:r>
        <w:t>В случае принятия с</w:t>
      </w:r>
      <w:r w:rsidR="00123DC6">
        <w:t>оветом депутатов решения о назначении публичных сл</w:t>
      </w:r>
      <w:r>
        <w:t>ушаний по инициативе населения с</w:t>
      </w:r>
      <w:r w:rsidR="00123DC6">
        <w:t>овет депутатов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(описание преобразования муниципального образования), предложенного населением для обсуждения на публичных слушаниях.</w:t>
      </w:r>
    </w:p>
    <w:p w:rsidR="001E5CD2" w:rsidRDefault="00123DC6" w:rsidP="00F241D8">
      <w:pPr>
        <w:pStyle w:val="20"/>
        <w:numPr>
          <w:ilvl w:val="0"/>
          <w:numId w:val="12"/>
        </w:numPr>
        <w:shd w:val="clear" w:color="auto" w:fill="auto"/>
        <w:tabs>
          <w:tab w:val="left" w:pos="1562"/>
        </w:tabs>
        <w:spacing w:line="240" w:lineRule="auto"/>
        <w:ind w:right="133" w:firstLine="720"/>
        <w:jc w:val="both"/>
      </w:pPr>
      <w:r>
        <w:t>Советом депутатов публичные слушания назначаются путем принятия решения, главой муниципального образования - путем принятия постановления.</w:t>
      </w:r>
    </w:p>
    <w:p w:rsidR="001E5CD2" w:rsidRDefault="00123DC6" w:rsidP="00F241D8">
      <w:pPr>
        <w:pStyle w:val="20"/>
        <w:numPr>
          <w:ilvl w:val="0"/>
          <w:numId w:val="12"/>
        </w:numPr>
        <w:shd w:val="clear" w:color="auto" w:fill="auto"/>
        <w:tabs>
          <w:tab w:val="left" w:pos="1562"/>
        </w:tabs>
        <w:spacing w:line="240" w:lineRule="auto"/>
        <w:ind w:right="133" w:firstLine="720"/>
        <w:jc w:val="both"/>
      </w:pPr>
      <w:r>
        <w:t>В правовом акте о назначении публичных слушаний устанавливаются:</w:t>
      </w:r>
    </w:p>
    <w:p w:rsidR="00A6541D" w:rsidRDefault="00A6541D" w:rsidP="00F241D8">
      <w:pPr>
        <w:pStyle w:val="20"/>
        <w:tabs>
          <w:tab w:val="right" w:pos="3607"/>
          <w:tab w:val="center" w:pos="4564"/>
          <w:tab w:val="left" w:pos="5526"/>
          <w:tab w:val="right" w:pos="9766"/>
        </w:tabs>
        <w:ind w:right="133" w:firstLine="720"/>
        <w:jc w:val="both"/>
      </w:pPr>
      <w:r>
        <w:t>- тема проведения публичных слушаний наименование вопрос либо проект правового акта, выносимого на публичные слушания;</w:t>
      </w:r>
    </w:p>
    <w:p w:rsidR="00A6541D" w:rsidRDefault="00A6541D" w:rsidP="00F241D8">
      <w:pPr>
        <w:pStyle w:val="20"/>
        <w:tabs>
          <w:tab w:val="right" w:pos="3607"/>
          <w:tab w:val="center" w:pos="4564"/>
          <w:tab w:val="left" w:pos="5526"/>
          <w:tab w:val="right" w:pos="9766"/>
        </w:tabs>
        <w:ind w:right="133" w:firstLine="720"/>
        <w:jc w:val="both"/>
      </w:pPr>
      <w:r>
        <w:t>- дата, время и место проведения публичных слушаний;</w:t>
      </w:r>
    </w:p>
    <w:p w:rsidR="00A6541D" w:rsidRDefault="00A6541D" w:rsidP="00F241D8">
      <w:pPr>
        <w:pStyle w:val="20"/>
        <w:tabs>
          <w:tab w:val="right" w:pos="3607"/>
          <w:tab w:val="center" w:pos="4564"/>
          <w:tab w:val="left" w:pos="5526"/>
          <w:tab w:val="right" w:pos="9766"/>
        </w:tabs>
        <w:ind w:right="133" w:firstLine="720"/>
        <w:jc w:val="both"/>
      </w:pPr>
      <w:r>
        <w:t>- место размещения проекта муниципального правового акта;</w:t>
      </w:r>
    </w:p>
    <w:p w:rsidR="00A6541D" w:rsidRDefault="00A6541D" w:rsidP="00F241D8">
      <w:pPr>
        <w:pStyle w:val="20"/>
        <w:tabs>
          <w:tab w:val="right" w:pos="3607"/>
          <w:tab w:val="center" w:pos="4564"/>
          <w:tab w:val="left" w:pos="5526"/>
          <w:tab w:val="right" w:pos="9766"/>
        </w:tabs>
        <w:ind w:right="133" w:firstLine="720"/>
        <w:jc w:val="both"/>
      </w:pPr>
      <w:r>
        <w:t>- место и даты начала и окончания приема предложений и замечаний по подлежащему обсуждению вопросу или проекту муниципального правового акта;</w:t>
      </w:r>
    </w:p>
    <w:p w:rsidR="00A6541D" w:rsidRDefault="00A6541D" w:rsidP="00F241D8">
      <w:pPr>
        <w:pStyle w:val="20"/>
        <w:shd w:val="clear" w:color="auto" w:fill="auto"/>
        <w:tabs>
          <w:tab w:val="right" w:pos="3607"/>
          <w:tab w:val="center" w:pos="4564"/>
          <w:tab w:val="left" w:pos="5526"/>
          <w:tab w:val="right" w:pos="9766"/>
        </w:tabs>
        <w:spacing w:line="240" w:lineRule="auto"/>
        <w:ind w:right="133" w:firstLine="720"/>
        <w:jc w:val="both"/>
      </w:pPr>
      <w:r>
        <w:t>- орган местного самоуправления уполномоченный на организацию и проведение публичных слушаний (далее – Уполномоченный орган).</w:t>
      </w:r>
    </w:p>
    <w:p w:rsidR="001E5CD2" w:rsidRDefault="00123DC6" w:rsidP="004F04A4">
      <w:pPr>
        <w:pStyle w:val="20"/>
        <w:shd w:val="clear" w:color="auto" w:fill="auto"/>
        <w:tabs>
          <w:tab w:val="right" w:pos="3607"/>
          <w:tab w:val="center" w:pos="4564"/>
          <w:tab w:val="left" w:pos="5526"/>
          <w:tab w:val="right" w:pos="9766"/>
        </w:tabs>
        <w:spacing w:line="240" w:lineRule="auto"/>
        <w:ind w:right="133" w:firstLine="720"/>
        <w:jc w:val="both"/>
      </w:pPr>
      <w:r>
        <w:t>К правовому акту о назначении</w:t>
      </w:r>
      <w:r w:rsidR="004F04A4">
        <w:t xml:space="preserve"> публичных слушаний прилагается </w:t>
      </w:r>
      <w:r>
        <w:t>проект муниципального правового акта, под</w:t>
      </w:r>
      <w:r w:rsidR="004F04A4">
        <w:t xml:space="preserve">лежащий обсуждению на публичных </w:t>
      </w:r>
      <w:r>
        <w:t>сл</w:t>
      </w:r>
      <w:r w:rsidR="00F241D8">
        <w:t>ушаниях</w:t>
      </w:r>
      <w:r w:rsidR="004F04A4">
        <w:t xml:space="preserve"> </w:t>
      </w:r>
      <w:r w:rsidR="00F241D8">
        <w:tab/>
        <w:t>(описание</w:t>
      </w:r>
      <w:r w:rsidR="00F241D8">
        <w:tab/>
      </w:r>
      <w:r w:rsidR="004F04A4">
        <w:t xml:space="preserve"> </w:t>
      </w:r>
      <w:r w:rsidR="00F241D8">
        <w:t>предлагаемого</w:t>
      </w:r>
      <w:r w:rsidR="004F04A4">
        <w:t xml:space="preserve"> </w:t>
      </w:r>
      <w:r>
        <w:t>преобразования</w:t>
      </w:r>
      <w:r w:rsidR="004F04A4">
        <w:t xml:space="preserve"> </w:t>
      </w:r>
      <w:r>
        <w:t>муниципального образования).</w:t>
      </w:r>
    </w:p>
    <w:p w:rsidR="001E5CD2" w:rsidRDefault="00123DC6" w:rsidP="00A36583">
      <w:pPr>
        <w:pStyle w:val="20"/>
        <w:numPr>
          <w:ilvl w:val="0"/>
          <w:numId w:val="12"/>
        </w:numPr>
        <w:shd w:val="clear" w:color="auto" w:fill="auto"/>
        <w:tabs>
          <w:tab w:val="left" w:pos="1562"/>
        </w:tabs>
        <w:spacing w:line="240" w:lineRule="auto"/>
        <w:ind w:right="133" w:firstLine="720"/>
      </w:pPr>
      <w:r>
        <w:t>Правовой акт о назначении публичных слушаний, включая</w:t>
      </w:r>
      <w:r w:rsidR="004F04A4">
        <w:t xml:space="preserve"> </w:t>
      </w:r>
      <w:r>
        <w:t>приложени</w:t>
      </w:r>
      <w:r w:rsidR="004F04A4">
        <w:t>е</w:t>
      </w:r>
      <w:r w:rsidR="004F04A4">
        <w:tab/>
        <w:t xml:space="preserve">к нему, </w:t>
      </w:r>
      <w:r w:rsidR="00A36583">
        <w:t xml:space="preserve">    </w:t>
      </w:r>
      <w:r w:rsidR="00F241D8">
        <w:t>подлежит</w:t>
      </w:r>
      <w:r w:rsidR="00F241D8">
        <w:tab/>
        <w:t>официальному</w:t>
      </w:r>
      <w:r w:rsidR="004F04A4">
        <w:t xml:space="preserve"> </w:t>
      </w:r>
      <w:r>
        <w:t>опубликованию</w:t>
      </w:r>
      <w:r w:rsidR="004F04A4">
        <w:t xml:space="preserve"> </w:t>
      </w:r>
      <w:r>
        <w:t xml:space="preserve">(обнародованию) в прядке, установленном для опубликования (обнародования) соответствующих муниципальных правовых актов, а также размещается на официальном сайте муниципального образования </w:t>
      </w:r>
      <w:r w:rsidR="00A36583">
        <w:rPr>
          <w:bCs/>
          <w:iCs/>
        </w:rPr>
        <w:t xml:space="preserve">Загривское </w:t>
      </w:r>
      <w:r w:rsidR="000C42FF" w:rsidRPr="004F04A4">
        <w:rPr>
          <w:bCs/>
          <w:iCs/>
        </w:rPr>
        <w:t>сельское поселение Сланцевского муниципального района Ленинградской области</w:t>
      </w:r>
      <w:r w:rsidR="00A36583">
        <w:rPr>
          <w:bCs/>
          <w:iCs/>
        </w:rPr>
        <w:t xml:space="preserve"> </w:t>
      </w:r>
      <w:r>
        <w:t>в информационно</w:t>
      </w:r>
      <w:r w:rsidR="000C42FF">
        <w:t>-</w:t>
      </w:r>
      <w:r>
        <w:softHyphen/>
        <w:t>телекоммуникационной сети «Интернет».</w:t>
      </w:r>
    </w:p>
    <w:p w:rsidR="00A36583" w:rsidRDefault="00A36583" w:rsidP="00A36583">
      <w:pPr>
        <w:pStyle w:val="20"/>
        <w:shd w:val="clear" w:color="auto" w:fill="auto"/>
        <w:tabs>
          <w:tab w:val="left" w:pos="1562"/>
        </w:tabs>
        <w:spacing w:line="240" w:lineRule="auto"/>
        <w:ind w:right="133"/>
      </w:pPr>
      <w:r>
        <w:t xml:space="preserve">                     Также для размещения материалов и информации, указанных в абзаце первом настоящего пункта, обеспечения возможности предоставления жителям муниципального образования своих замечаний и предложений по вынесенному на обсуждение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информационная </w:t>
      </w:r>
      <w:r>
        <w:lastRenderedPageBreak/>
        <w:t>система «Единый портал государственных и муниципальных услуг (функций), порядок использования которой устанавливается постановлением Правительства Российской Федерации</w:t>
      </w:r>
      <w:r w:rsidR="005D0EB9">
        <w:t>.</w:t>
      </w:r>
    </w:p>
    <w:p w:rsidR="001E5CD2" w:rsidRDefault="00123DC6" w:rsidP="00F241D8">
      <w:pPr>
        <w:pStyle w:val="20"/>
        <w:numPr>
          <w:ilvl w:val="0"/>
          <w:numId w:val="12"/>
        </w:numPr>
        <w:shd w:val="clear" w:color="auto" w:fill="auto"/>
        <w:tabs>
          <w:tab w:val="left" w:pos="1562"/>
        </w:tabs>
        <w:spacing w:line="240" w:lineRule="auto"/>
        <w:ind w:right="133" w:firstLine="720"/>
        <w:jc w:val="both"/>
      </w:pPr>
      <w:r>
        <w:t>Моментом оповещения жителей муниципального образования о</w:t>
      </w:r>
    </w:p>
    <w:p w:rsidR="001E5CD2" w:rsidRDefault="00123DC6" w:rsidP="00F241D8">
      <w:pPr>
        <w:pStyle w:val="20"/>
        <w:shd w:val="clear" w:color="auto" w:fill="auto"/>
        <w:tabs>
          <w:tab w:val="right" w:pos="3607"/>
          <w:tab w:val="center" w:pos="4564"/>
          <w:tab w:val="left" w:pos="5526"/>
          <w:tab w:val="right" w:pos="9766"/>
        </w:tabs>
        <w:spacing w:line="240" w:lineRule="auto"/>
        <w:ind w:right="133"/>
        <w:jc w:val="both"/>
      </w:pPr>
      <w:r>
        <w:t>проведении</w:t>
      </w:r>
      <w:r>
        <w:tab/>
        <w:t>п</w:t>
      </w:r>
      <w:r w:rsidR="00F241D8">
        <w:t>убличных</w:t>
      </w:r>
      <w:r w:rsidR="00F241D8">
        <w:tab/>
        <w:t>слушаний</w:t>
      </w:r>
      <w:r w:rsidR="00F241D8">
        <w:tab/>
        <w:t xml:space="preserve">является день </w:t>
      </w:r>
      <w:r>
        <w:t>официального</w:t>
      </w:r>
      <w:r w:rsidR="00F241D8">
        <w:t xml:space="preserve"> </w:t>
      </w:r>
      <w:r>
        <w:t>опубликования (обнародования) правового акта о назначении публичных слушаний.</w:t>
      </w:r>
    </w:p>
    <w:p w:rsidR="000C42FF" w:rsidRDefault="000C42FF" w:rsidP="00F241D8">
      <w:pPr>
        <w:pStyle w:val="20"/>
        <w:shd w:val="clear" w:color="auto" w:fill="auto"/>
        <w:spacing w:line="240" w:lineRule="auto"/>
        <w:jc w:val="both"/>
      </w:pPr>
    </w:p>
    <w:p w:rsidR="001E5CD2" w:rsidRDefault="00123DC6" w:rsidP="00F241D8">
      <w:pPr>
        <w:pStyle w:val="20"/>
        <w:shd w:val="clear" w:color="auto" w:fill="auto"/>
        <w:spacing w:line="240" w:lineRule="auto"/>
        <w:ind w:firstLine="720"/>
        <w:jc w:val="center"/>
      </w:pPr>
      <w:r>
        <w:t>Статья 9. Организационные основы публичных слушаний</w:t>
      </w:r>
    </w:p>
    <w:p w:rsidR="000C42FF" w:rsidRDefault="000C42FF" w:rsidP="00DD2F8C">
      <w:pPr>
        <w:pStyle w:val="20"/>
        <w:shd w:val="clear" w:color="auto" w:fill="auto"/>
        <w:spacing w:line="240" w:lineRule="auto"/>
        <w:ind w:firstLine="720"/>
        <w:jc w:val="both"/>
      </w:pP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1. Уполномоченный орган:</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обеспечивает размещение в информационно-телекоммуникационной сети «Интернет», а также обнародование:</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муниципального правового акта о назначении публичных слушаний,</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акта, подлежащего обсуждению на публичных слушаниях;</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принимает поступающие рекомендации и предложения по вопросу либо проекту правового акта, выносимого на публичные слушания;</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обеспечивает возможность участия в публичных слушаниях представителей инициативной группы, иных жителей сельского поселения;</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регистрирует участников публичных слушаний;</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оформляет протокол публичных слушаний и проект рекомендаций, принимаемых по итогам публичных слушаний;</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взаимодействует с инициатором публичных слушаний, представителями средств массовой информации;</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 обеспечивает обнародование рекомендаций, принимаемых по результатам публичных слушаний.</w:t>
      </w:r>
    </w:p>
    <w:p w:rsidR="00A6541D" w:rsidRDefault="00A6541D" w:rsidP="00A6541D">
      <w:pPr>
        <w:pStyle w:val="20"/>
        <w:shd w:val="clear" w:color="auto" w:fill="auto"/>
        <w:tabs>
          <w:tab w:val="left" w:pos="1570"/>
        </w:tabs>
        <w:spacing w:line="240" w:lineRule="auto"/>
        <w:ind w:left="720"/>
        <w:jc w:val="both"/>
      </w:pPr>
    </w:p>
    <w:p w:rsidR="001E5CD2" w:rsidRDefault="00123DC6" w:rsidP="00F241D8">
      <w:pPr>
        <w:pStyle w:val="20"/>
        <w:shd w:val="clear" w:color="auto" w:fill="auto"/>
        <w:spacing w:line="240" w:lineRule="auto"/>
        <w:ind w:firstLine="720"/>
        <w:jc w:val="center"/>
      </w:pPr>
      <w:r>
        <w:t>Статья 10. Порядок проведения собрания публичных слушаний</w:t>
      </w:r>
    </w:p>
    <w:p w:rsidR="000C42FF" w:rsidRPr="00C94EAA" w:rsidRDefault="000C42FF" w:rsidP="00DD2F8C">
      <w:pPr>
        <w:pStyle w:val="20"/>
        <w:shd w:val="clear" w:color="auto" w:fill="auto"/>
        <w:spacing w:line="240" w:lineRule="auto"/>
        <w:ind w:firstLine="720"/>
        <w:jc w:val="both"/>
      </w:pP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1. Прибывшие на публичные слушания участники подлежат регистрации Уполномоченным органом. Доступ жителей в помещение, в котором проводятся публичные слушания, является свободным при наличии свободных мест.</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2. В месте проведения публичных слушаний для общего обозрения вывешивается вопрос либо проект правового акта, выносимого на публичные слушания.</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lastRenderedPageBreak/>
        <w:t>3. Публичные слушания начинаются кратким вступительным словом представителя Уполномоченного органа,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акта.</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4. Участники публичных слушаний задают вопросы по существу обсуждаемого вопроса или проекта муниципального правового акта. Вопросы могут быть заданы как в устной, так и в письменной формах. Представитель Уполномоченного органа предоставляет слово приглашенным должностным лицам (должностному лицу) для ответа на вопросы участников публичных слушаний по обсуждаемому вопросу или проекту муниципального правового акта.</w:t>
      </w:r>
    </w:p>
    <w:p w:rsidR="00A6541D" w:rsidRPr="00A6541D" w:rsidRDefault="00F241D8"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5. </w:t>
      </w:r>
      <w:r w:rsidR="00A6541D" w:rsidRPr="00A6541D">
        <w:rPr>
          <w:rFonts w:ascii="Times New Roman" w:eastAsia="Times New Roman" w:hAnsi="Times New Roman" w:cs="Times New Roman"/>
          <w:sz w:val="28"/>
          <w:szCs w:val="28"/>
          <w:lang w:bidi="ar-SA"/>
        </w:rPr>
        <w:t>При проведении публичных слушаний представитель Уполномоченного органа составляет протокол, в котором отражаются поступившие замечания и предложения участников слушаний.</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6. По результатам публичных слушаний принимаются рекомендации, подлежащие обнародованию, размещению в информационно-телекоммуникационной сети «Интернет», включая мотивированное обоснование принятых решений.</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Рекомендации принимаются путем открытого голосования простым большинством голосов от числа присутствующих участников слушаний.</w:t>
      </w:r>
    </w:p>
    <w:p w:rsidR="00A6541D" w:rsidRPr="00A6541D" w:rsidRDefault="00A6541D" w:rsidP="00A6541D">
      <w:pPr>
        <w:widowControl/>
        <w:shd w:val="clear" w:color="auto" w:fill="FFFFFF"/>
        <w:ind w:firstLine="709"/>
        <w:contextualSpacing/>
        <w:jc w:val="both"/>
        <w:rPr>
          <w:rFonts w:ascii="Times New Roman" w:eastAsia="Times New Roman" w:hAnsi="Times New Roman" w:cs="Times New Roman"/>
          <w:sz w:val="28"/>
          <w:szCs w:val="28"/>
          <w:lang w:bidi="ar-SA"/>
        </w:rPr>
      </w:pPr>
      <w:r w:rsidRPr="00A6541D">
        <w:rPr>
          <w:rFonts w:ascii="Times New Roman" w:eastAsia="Times New Roman" w:hAnsi="Times New Roman" w:cs="Times New Roman"/>
          <w:sz w:val="28"/>
          <w:szCs w:val="28"/>
          <w:lang w:bidi="ar-SA"/>
        </w:rPr>
        <w:t>7. Принятые на публичных слушаниях рекомендации, протокол публичных слушаний, иные необходимые материалы передаются в течение пяти дней после их проведения либо в сроки, установленные для рассмотрения муниципального правового акта, в совет депутатов муниципального образования или главе муниципального образования, в компетенцию которых входит дальнейшее рассмотрение и принятие решения по обсуждаемому вопросу или проекту муниципального правового акта.</w:t>
      </w:r>
    </w:p>
    <w:p w:rsidR="00790526" w:rsidRDefault="00790526" w:rsidP="00790526">
      <w:pPr>
        <w:pStyle w:val="20"/>
        <w:shd w:val="clear" w:color="auto" w:fill="auto"/>
        <w:tabs>
          <w:tab w:val="left" w:pos="1525"/>
        </w:tabs>
        <w:spacing w:line="240" w:lineRule="auto"/>
        <w:ind w:left="720"/>
        <w:jc w:val="both"/>
      </w:pPr>
    </w:p>
    <w:p w:rsidR="001E5CD2" w:rsidRDefault="001E5CD2" w:rsidP="00DD2F8C">
      <w:pPr>
        <w:pStyle w:val="20"/>
        <w:numPr>
          <w:ilvl w:val="0"/>
          <w:numId w:val="21"/>
        </w:numPr>
        <w:shd w:val="clear" w:color="auto" w:fill="auto"/>
        <w:tabs>
          <w:tab w:val="left" w:pos="1606"/>
        </w:tabs>
        <w:spacing w:line="240" w:lineRule="auto"/>
        <w:ind w:firstLine="700"/>
        <w:jc w:val="both"/>
        <w:sectPr w:rsidR="001E5CD2" w:rsidSect="00005F54">
          <w:headerReference w:type="even" r:id="rId10"/>
          <w:headerReference w:type="default" r:id="rId11"/>
          <w:type w:val="nextColumn"/>
          <w:pgSz w:w="11900" w:h="16840"/>
          <w:pgMar w:top="1134" w:right="851" w:bottom="1418" w:left="1418" w:header="0" w:footer="6" w:gutter="0"/>
          <w:pgNumType w:start="2"/>
          <w:cols w:space="720"/>
          <w:noEndnote/>
          <w:docGrid w:linePitch="360"/>
        </w:sectPr>
      </w:pPr>
    </w:p>
    <w:p w:rsidR="005A69B3" w:rsidRDefault="005A69B3" w:rsidP="00DD2F8C">
      <w:pPr>
        <w:pStyle w:val="20"/>
        <w:shd w:val="clear" w:color="auto" w:fill="auto"/>
        <w:spacing w:line="240" w:lineRule="auto"/>
        <w:rPr>
          <w:rStyle w:val="2Consolas15pt-1pt"/>
        </w:rPr>
      </w:pPr>
    </w:p>
    <w:p w:rsidR="005A69B3" w:rsidRDefault="005A69B3" w:rsidP="00DD2F8C">
      <w:pPr>
        <w:pStyle w:val="20"/>
        <w:shd w:val="clear" w:color="auto" w:fill="auto"/>
        <w:spacing w:line="240" w:lineRule="auto"/>
        <w:rPr>
          <w:rStyle w:val="2Consolas15pt-1pt"/>
        </w:rPr>
      </w:pPr>
    </w:p>
    <w:p w:rsidR="005A69B3" w:rsidRDefault="005A69B3" w:rsidP="00DD2F8C">
      <w:pPr>
        <w:pStyle w:val="20"/>
        <w:shd w:val="clear" w:color="auto" w:fill="auto"/>
        <w:spacing w:line="240" w:lineRule="auto"/>
        <w:rPr>
          <w:rStyle w:val="2Consolas15pt-1pt"/>
        </w:rPr>
      </w:pPr>
    </w:p>
    <w:p w:rsidR="005A69B3" w:rsidRDefault="005A69B3" w:rsidP="00DD2F8C">
      <w:pPr>
        <w:pStyle w:val="20"/>
        <w:shd w:val="clear" w:color="auto" w:fill="auto"/>
        <w:spacing w:line="240" w:lineRule="auto"/>
        <w:rPr>
          <w:rStyle w:val="2Consolas15pt-1pt"/>
        </w:rPr>
      </w:pPr>
    </w:p>
    <w:p w:rsidR="00EB01AB" w:rsidRDefault="00123DC6" w:rsidP="00EB01AB">
      <w:pPr>
        <w:pStyle w:val="20"/>
        <w:shd w:val="clear" w:color="auto" w:fill="auto"/>
        <w:spacing w:line="240" w:lineRule="auto"/>
        <w:jc w:val="center"/>
        <w:rPr>
          <w:sz w:val="24"/>
          <w:szCs w:val="24"/>
        </w:rPr>
      </w:pPr>
      <w:r w:rsidRPr="00EB01AB">
        <w:rPr>
          <w:rStyle w:val="2Consolas15pt-1pt"/>
          <w:rFonts w:ascii="Times New Roman" w:hAnsi="Times New Roman" w:cs="Times New Roman"/>
          <w:b w:val="0"/>
          <w:sz w:val="24"/>
          <w:szCs w:val="24"/>
        </w:rPr>
        <w:t>ПОДПИСНОЙ лист</w:t>
      </w:r>
    </w:p>
    <w:p w:rsidR="001E5CD2" w:rsidRDefault="00123DC6" w:rsidP="00EB01AB">
      <w:pPr>
        <w:pStyle w:val="20"/>
        <w:shd w:val="clear" w:color="auto" w:fill="auto"/>
        <w:spacing w:line="240" w:lineRule="auto"/>
        <w:jc w:val="center"/>
        <w:rPr>
          <w:sz w:val="24"/>
          <w:szCs w:val="24"/>
        </w:rPr>
      </w:pPr>
      <w:r w:rsidRPr="00EB01AB">
        <w:rPr>
          <w:sz w:val="24"/>
          <w:szCs w:val="24"/>
        </w:rPr>
        <w:t>публичных слушаний</w:t>
      </w:r>
    </w:p>
    <w:p w:rsidR="00EB01AB" w:rsidRPr="00EB01AB" w:rsidRDefault="00EB01AB" w:rsidP="00EB01AB">
      <w:pPr>
        <w:pStyle w:val="20"/>
        <w:shd w:val="clear" w:color="auto" w:fill="auto"/>
        <w:spacing w:line="240" w:lineRule="auto"/>
        <w:jc w:val="center"/>
        <w:rPr>
          <w:sz w:val="24"/>
          <w:szCs w:val="24"/>
        </w:rPr>
      </w:pPr>
    </w:p>
    <w:p w:rsidR="001E5CD2" w:rsidRPr="00EB01AB" w:rsidRDefault="00123DC6" w:rsidP="00DD2F8C">
      <w:pPr>
        <w:pStyle w:val="20"/>
        <w:shd w:val="clear" w:color="auto" w:fill="auto"/>
        <w:spacing w:line="240" w:lineRule="auto"/>
        <w:rPr>
          <w:sz w:val="24"/>
          <w:szCs w:val="24"/>
        </w:rPr>
      </w:pPr>
      <w:r w:rsidRPr="00EB01AB">
        <w:rPr>
          <w:sz w:val="24"/>
          <w:szCs w:val="24"/>
        </w:rPr>
        <w:t>Мы, нижеподписавшиеся, поддерживаем инициативу проведения публичных слушаний по вопросу:</w:t>
      </w:r>
    </w:p>
    <w:tbl>
      <w:tblPr>
        <w:tblOverlap w:val="never"/>
        <w:tblW w:w="0" w:type="auto"/>
        <w:jc w:val="center"/>
        <w:tblLayout w:type="fixed"/>
        <w:tblCellMar>
          <w:left w:w="10" w:type="dxa"/>
          <w:right w:w="10" w:type="dxa"/>
        </w:tblCellMar>
        <w:tblLook w:val="04A0"/>
      </w:tblPr>
      <w:tblGrid>
        <w:gridCol w:w="544"/>
        <w:gridCol w:w="1976"/>
        <w:gridCol w:w="2390"/>
        <w:gridCol w:w="2689"/>
        <w:gridCol w:w="2390"/>
        <w:gridCol w:w="2099"/>
        <w:gridCol w:w="2542"/>
      </w:tblGrid>
      <w:tr w:rsidR="001E5CD2">
        <w:trPr>
          <w:trHeight w:hRule="exact" w:val="1958"/>
          <w:jc w:val="center"/>
        </w:trPr>
        <w:tc>
          <w:tcPr>
            <w:tcW w:w="544" w:type="dxa"/>
            <w:tcBorders>
              <w:top w:val="single" w:sz="4" w:space="0" w:color="auto"/>
              <w:left w:val="single" w:sz="4" w:space="0" w:color="auto"/>
            </w:tcBorders>
            <w:shd w:val="clear" w:color="auto" w:fill="FFFFFF"/>
          </w:tcPr>
          <w:p w:rsidR="001E5CD2" w:rsidRDefault="00123DC6" w:rsidP="00DD2F8C">
            <w:pPr>
              <w:pStyle w:val="20"/>
              <w:framePr w:w="14630" w:wrap="notBeside" w:vAnchor="text" w:hAnchor="text" w:xAlign="center" w:y="1"/>
              <w:shd w:val="clear" w:color="auto" w:fill="auto"/>
              <w:spacing w:line="240" w:lineRule="auto"/>
            </w:pPr>
            <w:r>
              <w:rPr>
                <w:rStyle w:val="212pt"/>
              </w:rPr>
              <w:t>№</w:t>
            </w:r>
          </w:p>
          <w:p w:rsidR="001E5CD2" w:rsidRDefault="00123DC6" w:rsidP="00DD2F8C">
            <w:pPr>
              <w:pStyle w:val="20"/>
              <w:framePr w:w="14630" w:wrap="notBeside" w:vAnchor="text" w:hAnchor="text" w:xAlign="center" w:y="1"/>
              <w:shd w:val="clear" w:color="auto" w:fill="auto"/>
              <w:spacing w:line="240" w:lineRule="auto"/>
            </w:pPr>
            <w:r>
              <w:rPr>
                <w:rStyle w:val="212pt"/>
              </w:rPr>
              <w:t>п/п</w:t>
            </w:r>
          </w:p>
        </w:tc>
        <w:tc>
          <w:tcPr>
            <w:tcW w:w="1976" w:type="dxa"/>
            <w:tcBorders>
              <w:top w:val="single" w:sz="4" w:space="0" w:color="auto"/>
              <w:left w:val="single" w:sz="4" w:space="0" w:color="auto"/>
            </w:tcBorders>
            <w:shd w:val="clear" w:color="auto" w:fill="FFFFFF"/>
          </w:tcPr>
          <w:p w:rsidR="001E5CD2" w:rsidRDefault="00123DC6" w:rsidP="00DD2F8C">
            <w:pPr>
              <w:pStyle w:val="20"/>
              <w:framePr w:w="14630" w:wrap="notBeside" w:vAnchor="text" w:hAnchor="text" w:xAlign="center" w:y="1"/>
              <w:shd w:val="clear" w:color="auto" w:fill="auto"/>
              <w:spacing w:line="240" w:lineRule="auto"/>
              <w:jc w:val="center"/>
            </w:pPr>
            <w:r>
              <w:rPr>
                <w:rStyle w:val="212pt"/>
              </w:rPr>
              <w:t>Фамилия, имя, отчество)</w:t>
            </w:r>
          </w:p>
        </w:tc>
        <w:tc>
          <w:tcPr>
            <w:tcW w:w="2390" w:type="dxa"/>
            <w:tcBorders>
              <w:top w:val="single" w:sz="4" w:space="0" w:color="auto"/>
              <w:left w:val="single" w:sz="4" w:space="0" w:color="auto"/>
            </w:tcBorders>
            <w:shd w:val="clear" w:color="auto" w:fill="FFFFFF"/>
          </w:tcPr>
          <w:p w:rsidR="001E5CD2" w:rsidRDefault="00EB01AB" w:rsidP="00EB01AB">
            <w:pPr>
              <w:pStyle w:val="20"/>
              <w:framePr w:w="14630" w:wrap="notBeside" w:vAnchor="text" w:hAnchor="text" w:xAlign="center" w:y="1"/>
              <w:shd w:val="clear" w:color="auto" w:fill="auto"/>
              <w:spacing w:line="240" w:lineRule="auto"/>
            </w:pPr>
            <w:r>
              <w:rPr>
                <w:rStyle w:val="212pt"/>
              </w:rPr>
              <w:t xml:space="preserve">Год рождения (в </w:t>
            </w:r>
            <w:r w:rsidR="00123DC6">
              <w:rPr>
                <w:rStyle w:val="212pt"/>
              </w:rPr>
              <w:t>возрасте</w:t>
            </w:r>
            <w:r>
              <w:rPr>
                <w:rStyle w:val="212pt"/>
              </w:rPr>
              <w:t xml:space="preserve"> 18 лет</w:t>
            </w:r>
          </w:p>
          <w:p w:rsidR="001E5CD2" w:rsidRDefault="00EB01AB" w:rsidP="00EB01AB">
            <w:pPr>
              <w:pStyle w:val="20"/>
              <w:framePr w:w="14630" w:wrap="notBeside" w:vAnchor="text" w:hAnchor="text" w:xAlign="center" w:y="1"/>
              <w:shd w:val="clear" w:color="auto" w:fill="auto"/>
              <w:spacing w:line="240" w:lineRule="auto"/>
              <w:ind w:hanging="440"/>
            </w:pPr>
            <w:r>
              <w:rPr>
                <w:rStyle w:val="212pt"/>
              </w:rPr>
              <w:t>18 л</w:t>
            </w:r>
            <w:r w:rsidR="00123DC6">
              <w:rPr>
                <w:rStyle w:val="212pt"/>
              </w:rPr>
              <w:t xml:space="preserve"> на день сбора подписей</w:t>
            </w:r>
            <w:r>
              <w:rPr>
                <w:rStyle w:val="212pt"/>
              </w:rPr>
              <w:t xml:space="preserve"> -</w:t>
            </w:r>
          </w:p>
          <w:p w:rsidR="001E5CD2" w:rsidRDefault="00123DC6" w:rsidP="00EB01AB">
            <w:pPr>
              <w:pStyle w:val="20"/>
              <w:framePr w:w="14630" w:wrap="notBeside" w:vAnchor="text" w:hAnchor="text" w:xAlign="center" w:y="1"/>
              <w:shd w:val="clear" w:color="auto" w:fill="auto"/>
              <w:spacing w:line="240" w:lineRule="auto"/>
            </w:pPr>
            <w:r>
              <w:rPr>
                <w:rStyle w:val="212pt"/>
              </w:rPr>
              <w:t>дополнительно день и месяц)</w:t>
            </w:r>
          </w:p>
        </w:tc>
        <w:tc>
          <w:tcPr>
            <w:tcW w:w="2689" w:type="dxa"/>
            <w:tcBorders>
              <w:top w:val="single" w:sz="4" w:space="0" w:color="auto"/>
              <w:left w:val="single" w:sz="4" w:space="0" w:color="auto"/>
            </w:tcBorders>
            <w:shd w:val="clear" w:color="auto" w:fill="FFFFFF"/>
          </w:tcPr>
          <w:p w:rsidR="001E5CD2" w:rsidRDefault="00123DC6" w:rsidP="00DD2F8C">
            <w:pPr>
              <w:pStyle w:val="20"/>
              <w:framePr w:w="14630" w:wrap="notBeside" w:vAnchor="text" w:hAnchor="text" w:xAlign="center" w:y="1"/>
              <w:shd w:val="clear" w:color="auto" w:fill="auto"/>
              <w:spacing w:line="240" w:lineRule="auto"/>
              <w:jc w:val="center"/>
            </w:pPr>
            <w:r>
              <w:rPr>
                <w:rStyle w:val="212pt"/>
              </w:rPr>
              <w:t>Адрес</w:t>
            </w:r>
          </w:p>
          <w:p w:rsidR="001E5CD2" w:rsidRDefault="00123DC6" w:rsidP="00DD2F8C">
            <w:pPr>
              <w:pStyle w:val="20"/>
              <w:framePr w:w="14630" w:wrap="notBeside" w:vAnchor="text" w:hAnchor="text" w:xAlign="center" w:y="1"/>
              <w:shd w:val="clear" w:color="auto" w:fill="auto"/>
              <w:spacing w:line="240" w:lineRule="auto"/>
              <w:jc w:val="center"/>
            </w:pPr>
            <w:r>
              <w:rPr>
                <w:rStyle w:val="212pt"/>
              </w:rPr>
              <w:t>места</w:t>
            </w:r>
          </w:p>
          <w:p w:rsidR="001E5CD2" w:rsidRDefault="00123DC6" w:rsidP="00DD2F8C">
            <w:pPr>
              <w:pStyle w:val="20"/>
              <w:framePr w:w="14630" w:wrap="notBeside" w:vAnchor="text" w:hAnchor="text" w:xAlign="center" w:y="1"/>
              <w:shd w:val="clear" w:color="auto" w:fill="auto"/>
              <w:spacing w:line="240" w:lineRule="auto"/>
              <w:jc w:val="center"/>
            </w:pPr>
            <w:r>
              <w:rPr>
                <w:rStyle w:val="212pt"/>
              </w:rPr>
              <w:t>жительства</w:t>
            </w:r>
          </w:p>
        </w:tc>
        <w:tc>
          <w:tcPr>
            <w:tcW w:w="2390" w:type="dxa"/>
            <w:tcBorders>
              <w:top w:val="single" w:sz="4" w:space="0" w:color="auto"/>
              <w:left w:val="single" w:sz="4" w:space="0" w:color="auto"/>
            </w:tcBorders>
            <w:shd w:val="clear" w:color="auto" w:fill="FFFFFF"/>
          </w:tcPr>
          <w:p w:rsidR="001E5CD2" w:rsidRDefault="00123DC6" w:rsidP="00DD2F8C">
            <w:pPr>
              <w:pStyle w:val="20"/>
              <w:framePr w:w="14630" w:wrap="notBeside" w:vAnchor="text" w:hAnchor="text" w:xAlign="center" w:y="1"/>
              <w:shd w:val="clear" w:color="auto" w:fill="auto"/>
              <w:spacing w:line="240" w:lineRule="auto"/>
              <w:jc w:val="both"/>
            </w:pPr>
            <w:r>
              <w:rPr>
                <w:rStyle w:val="212pt"/>
              </w:rPr>
              <w:t>Серия и номер паспорта или заменяющего его документа</w:t>
            </w:r>
          </w:p>
        </w:tc>
        <w:tc>
          <w:tcPr>
            <w:tcW w:w="2099" w:type="dxa"/>
            <w:tcBorders>
              <w:top w:val="single" w:sz="4" w:space="0" w:color="auto"/>
              <w:left w:val="single" w:sz="4" w:space="0" w:color="auto"/>
            </w:tcBorders>
            <w:shd w:val="clear" w:color="auto" w:fill="FFFFFF"/>
            <w:vAlign w:val="bottom"/>
          </w:tcPr>
          <w:p w:rsidR="001E5CD2" w:rsidRDefault="00123DC6" w:rsidP="00DD2F8C">
            <w:pPr>
              <w:pStyle w:val="20"/>
              <w:framePr w:w="14630" w:wrap="notBeside" w:vAnchor="text" w:hAnchor="text" w:xAlign="center" w:y="1"/>
              <w:shd w:val="clear" w:color="auto" w:fill="auto"/>
              <w:spacing w:line="240" w:lineRule="auto"/>
              <w:jc w:val="center"/>
            </w:pPr>
            <w:r>
              <w:rPr>
                <w:rStyle w:val="212pt"/>
              </w:rPr>
              <w:t>Подпись в поддержку инициативы проведения публичных слушаний и дата ее внесения</w:t>
            </w:r>
          </w:p>
        </w:tc>
        <w:tc>
          <w:tcPr>
            <w:tcW w:w="2542" w:type="dxa"/>
            <w:tcBorders>
              <w:top w:val="single" w:sz="4" w:space="0" w:color="auto"/>
              <w:left w:val="single" w:sz="4" w:space="0" w:color="auto"/>
              <w:right w:val="single" w:sz="4" w:space="0" w:color="auto"/>
            </w:tcBorders>
            <w:shd w:val="clear" w:color="auto" w:fill="FFFFFF"/>
            <w:vAlign w:val="bottom"/>
          </w:tcPr>
          <w:p w:rsidR="001E5CD2" w:rsidRDefault="00123DC6" w:rsidP="00DD2F8C">
            <w:pPr>
              <w:pStyle w:val="20"/>
              <w:framePr w:w="14630" w:wrap="notBeside" w:vAnchor="text" w:hAnchor="text" w:xAlign="center" w:y="1"/>
              <w:shd w:val="clear" w:color="auto" w:fill="auto"/>
              <w:spacing w:line="240" w:lineRule="auto"/>
              <w:jc w:val="center"/>
            </w:pPr>
            <w:r>
              <w:rPr>
                <w:rStyle w:val="212pt"/>
              </w:rPr>
              <w:t>Подпись в согласие на обработку</w:t>
            </w:r>
          </w:p>
          <w:p w:rsidR="001E5CD2" w:rsidRDefault="00123DC6" w:rsidP="00DD2F8C">
            <w:pPr>
              <w:pStyle w:val="20"/>
              <w:framePr w:w="14630" w:wrap="notBeside" w:vAnchor="text" w:hAnchor="text" w:xAlign="center" w:y="1"/>
              <w:shd w:val="clear" w:color="auto" w:fill="auto"/>
              <w:spacing w:line="240" w:lineRule="auto"/>
              <w:jc w:val="center"/>
            </w:pPr>
            <w:r>
              <w:rPr>
                <w:rStyle w:val="212pt"/>
              </w:rPr>
              <w:t xml:space="preserve">персональных данных в целях выдвижения </w:t>
            </w:r>
            <w:r w:rsidR="00EB01AB">
              <w:rPr>
                <w:rStyle w:val="212pt"/>
              </w:rPr>
              <w:t>инициативы проведения публичных</w:t>
            </w:r>
            <w:r>
              <w:rPr>
                <w:rStyle w:val="212pt"/>
              </w:rPr>
              <w:t xml:space="preserve"> слушаний</w:t>
            </w:r>
          </w:p>
        </w:tc>
      </w:tr>
      <w:tr w:rsidR="001E5CD2">
        <w:trPr>
          <w:trHeight w:hRule="exact" w:val="338"/>
          <w:jc w:val="center"/>
        </w:trPr>
        <w:tc>
          <w:tcPr>
            <w:tcW w:w="544" w:type="dxa"/>
            <w:tcBorders>
              <w:top w:val="single" w:sz="4" w:space="0" w:color="auto"/>
              <w:left w:val="single" w:sz="4" w:space="0" w:color="auto"/>
            </w:tcBorders>
            <w:shd w:val="clear" w:color="auto" w:fill="FFFFFF"/>
            <w:vAlign w:val="bottom"/>
          </w:tcPr>
          <w:p w:rsidR="001E5CD2" w:rsidRDefault="00123DC6" w:rsidP="00DD2F8C">
            <w:pPr>
              <w:pStyle w:val="20"/>
              <w:framePr w:w="14630" w:wrap="notBeside" w:vAnchor="text" w:hAnchor="text" w:xAlign="center" w:y="1"/>
              <w:shd w:val="clear" w:color="auto" w:fill="auto"/>
              <w:spacing w:line="240" w:lineRule="auto"/>
            </w:pPr>
            <w:r>
              <w:rPr>
                <w:rStyle w:val="212pt"/>
              </w:rPr>
              <w:t>1.</w:t>
            </w:r>
          </w:p>
        </w:tc>
        <w:tc>
          <w:tcPr>
            <w:tcW w:w="1976" w:type="dxa"/>
            <w:tcBorders>
              <w:top w:val="single" w:sz="4" w:space="0" w:color="auto"/>
              <w:left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689" w:type="dxa"/>
            <w:tcBorders>
              <w:top w:val="single" w:sz="4" w:space="0" w:color="auto"/>
              <w:left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099" w:type="dxa"/>
            <w:tcBorders>
              <w:top w:val="single" w:sz="4" w:space="0" w:color="auto"/>
              <w:left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542" w:type="dxa"/>
            <w:tcBorders>
              <w:top w:val="single" w:sz="4" w:space="0" w:color="auto"/>
              <w:left w:val="single" w:sz="4" w:space="0" w:color="auto"/>
              <w:right w:val="single" w:sz="4" w:space="0" w:color="auto"/>
            </w:tcBorders>
            <w:shd w:val="clear" w:color="auto" w:fill="FFFFFF"/>
          </w:tcPr>
          <w:p w:rsidR="001E5CD2" w:rsidRDefault="001E5CD2" w:rsidP="00DD2F8C">
            <w:pPr>
              <w:framePr w:w="14630" w:wrap="notBeside" w:vAnchor="text" w:hAnchor="text" w:xAlign="center" w:y="1"/>
              <w:rPr>
                <w:sz w:val="10"/>
                <w:szCs w:val="10"/>
              </w:rPr>
            </w:pPr>
          </w:p>
        </w:tc>
      </w:tr>
      <w:tr w:rsidR="001E5CD2">
        <w:trPr>
          <w:trHeight w:hRule="exact" w:val="356"/>
          <w:jc w:val="center"/>
        </w:trPr>
        <w:tc>
          <w:tcPr>
            <w:tcW w:w="544" w:type="dxa"/>
            <w:tcBorders>
              <w:top w:val="single" w:sz="4" w:space="0" w:color="auto"/>
              <w:left w:val="single" w:sz="4" w:space="0" w:color="auto"/>
              <w:bottom w:val="single" w:sz="4" w:space="0" w:color="auto"/>
            </w:tcBorders>
            <w:shd w:val="clear" w:color="auto" w:fill="FFFFFF"/>
            <w:vAlign w:val="bottom"/>
          </w:tcPr>
          <w:p w:rsidR="001E5CD2" w:rsidRDefault="00123DC6" w:rsidP="00DD2F8C">
            <w:pPr>
              <w:pStyle w:val="20"/>
              <w:framePr w:w="14630" w:wrap="notBeside" w:vAnchor="text" w:hAnchor="text" w:xAlign="center" w:y="1"/>
              <w:shd w:val="clear" w:color="auto" w:fill="auto"/>
              <w:spacing w:line="240" w:lineRule="auto"/>
            </w:pPr>
            <w:r>
              <w:rPr>
                <w:rStyle w:val="212pt"/>
              </w:rPr>
              <w:t>2.</w:t>
            </w:r>
          </w:p>
        </w:tc>
        <w:tc>
          <w:tcPr>
            <w:tcW w:w="1976" w:type="dxa"/>
            <w:tcBorders>
              <w:top w:val="single" w:sz="4" w:space="0" w:color="auto"/>
              <w:left w:val="single" w:sz="4" w:space="0" w:color="auto"/>
              <w:bottom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390" w:type="dxa"/>
            <w:tcBorders>
              <w:top w:val="single" w:sz="4" w:space="0" w:color="auto"/>
              <w:left w:val="single" w:sz="4" w:space="0" w:color="auto"/>
              <w:bottom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689" w:type="dxa"/>
            <w:tcBorders>
              <w:top w:val="single" w:sz="4" w:space="0" w:color="auto"/>
              <w:left w:val="single" w:sz="4" w:space="0" w:color="auto"/>
              <w:bottom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390" w:type="dxa"/>
            <w:tcBorders>
              <w:top w:val="single" w:sz="4" w:space="0" w:color="auto"/>
              <w:left w:val="single" w:sz="4" w:space="0" w:color="auto"/>
              <w:bottom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099" w:type="dxa"/>
            <w:tcBorders>
              <w:top w:val="single" w:sz="4" w:space="0" w:color="auto"/>
              <w:left w:val="single" w:sz="4" w:space="0" w:color="auto"/>
              <w:bottom w:val="single" w:sz="4" w:space="0" w:color="auto"/>
            </w:tcBorders>
            <w:shd w:val="clear" w:color="auto" w:fill="FFFFFF"/>
          </w:tcPr>
          <w:p w:rsidR="001E5CD2" w:rsidRDefault="001E5CD2" w:rsidP="00DD2F8C">
            <w:pPr>
              <w:framePr w:w="14630" w:wrap="notBeside" w:vAnchor="text" w:hAnchor="text" w:xAlign="center" w:y="1"/>
              <w:rPr>
                <w:sz w:val="10"/>
                <w:szCs w:val="10"/>
              </w:rPr>
            </w:pPr>
          </w:p>
        </w:tc>
        <w:tc>
          <w:tcPr>
            <w:tcW w:w="2542" w:type="dxa"/>
            <w:tcBorders>
              <w:top w:val="single" w:sz="4" w:space="0" w:color="auto"/>
              <w:left w:val="single" w:sz="4" w:space="0" w:color="auto"/>
              <w:bottom w:val="single" w:sz="4" w:space="0" w:color="auto"/>
              <w:right w:val="single" w:sz="4" w:space="0" w:color="auto"/>
            </w:tcBorders>
            <w:shd w:val="clear" w:color="auto" w:fill="FFFFFF"/>
          </w:tcPr>
          <w:p w:rsidR="001E5CD2" w:rsidRDefault="001E5CD2" w:rsidP="00DD2F8C">
            <w:pPr>
              <w:framePr w:w="14630" w:wrap="notBeside" w:vAnchor="text" w:hAnchor="text" w:xAlign="center" w:y="1"/>
              <w:rPr>
                <w:sz w:val="10"/>
                <w:szCs w:val="10"/>
              </w:rPr>
            </w:pPr>
          </w:p>
        </w:tc>
      </w:tr>
    </w:tbl>
    <w:p w:rsidR="001E5CD2" w:rsidRDefault="001E5CD2" w:rsidP="00DD2F8C">
      <w:pPr>
        <w:framePr w:w="14630" w:wrap="notBeside" w:vAnchor="text" w:hAnchor="text" w:xAlign="center" w:y="1"/>
        <w:rPr>
          <w:sz w:val="2"/>
          <w:szCs w:val="2"/>
        </w:rPr>
      </w:pPr>
    </w:p>
    <w:p w:rsidR="001E5CD2" w:rsidRDefault="001E5CD2" w:rsidP="00DD2F8C">
      <w:pPr>
        <w:rPr>
          <w:sz w:val="2"/>
          <w:szCs w:val="2"/>
        </w:rPr>
      </w:pPr>
    </w:p>
    <w:p w:rsidR="00EB01AB" w:rsidRDefault="00EB01AB" w:rsidP="00DD2F8C">
      <w:pPr>
        <w:pStyle w:val="20"/>
        <w:shd w:val="clear" w:color="auto" w:fill="auto"/>
        <w:spacing w:line="240" w:lineRule="auto"/>
      </w:pPr>
    </w:p>
    <w:tbl>
      <w:tblPr>
        <w:tblStyle w:val="af0"/>
        <w:tblW w:w="0" w:type="auto"/>
        <w:tblLook w:val="04A0"/>
      </w:tblPr>
      <w:tblGrid>
        <w:gridCol w:w="7621"/>
        <w:gridCol w:w="6940"/>
      </w:tblGrid>
      <w:tr w:rsidR="00EB01AB" w:rsidTr="008208A3">
        <w:tc>
          <w:tcPr>
            <w:tcW w:w="7621" w:type="dxa"/>
          </w:tcPr>
          <w:p w:rsidR="00EB01AB" w:rsidRPr="00EB01AB" w:rsidRDefault="00EB01AB" w:rsidP="00EB01AB">
            <w:pPr>
              <w:pStyle w:val="20"/>
              <w:shd w:val="clear" w:color="auto" w:fill="auto"/>
              <w:spacing w:line="240" w:lineRule="auto"/>
              <w:rPr>
                <w:sz w:val="24"/>
                <w:szCs w:val="24"/>
              </w:rPr>
            </w:pPr>
            <w:r w:rsidRPr="00EB01AB">
              <w:rPr>
                <w:sz w:val="24"/>
                <w:szCs w:val="24"/>
              </w:rPr>
              <w:t>Подписной лист удостоверяю:</w:t>
            </w:r>
          </w:p>
          <w:p w:rsidR="00EB01AB" w:rsidRDefault="00EB01AB" w:rsidP="00EB01AB">
            <w:pPr>
              <w:pStyle w:val="20"/>
              <w:shd w:val="clear" w:color="auto" w:fill="auto"/>
              <w:spacing w:line="240" w:lineRule="auto"/>
            </w:pPr>
          </w:p>
          <w:p w:rsidR="00EB01AB" w:rsidRDefault="00EB01AB" w:rsidP="00DD2F8C">
            <w:pPr>
              <w:pStyle w:val="20"/>
              <w:pBdr>
                <w:top w:val="single" w:sz="12" w:space="1" w:color="auto"/>
                <w:bottom w:val="single" w:sz="12" w:space="1" w:color="auto"/>
              </w:pBdr>
              <w:shd w:val="clear" w:color="auto" w:fill="auto"/>
              <w:spacing w:line="240" w:lineRule="auto"/>
            </w:pPr>
          </w:p>
          <w:p w:rsidR="00EB01AB" w:rsidRPr="00EB01AB" w:rsidRDefault="00EB01AB" w:rsidP="00EB01AB">
            <w:pPr>
              <w:pStyle w:val="110"/>
              <w:shd w:val="clear" w:color="auto" w:fill="auto"/>
              <w:spacing w:after="0" w:line="240" w:lineRule="auto"/>
              <w:rPr>
                <w:sz w:val="18"/>
                <w:szCs w:val="18"/>
              </w:rPr>
            </w:pPr>
            <w:r>
              <w:t>(</w:t>
            </w:r>
            <w:r w:rsidRPr="00EB01AB">
              <w:rPr>
                <w:sz w:val="18"/>
                <w:szCs w:val="18"/>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p w:rsidR="00EB01AB" w:rsidRPr="00EB01AB" w:rsidRDefault="00EB01AB" w:rsidP="00DD2F8C">
            <w:pPr>
              <w:pStyle w:val="20"/>
              <w:shd w:val="clear" w:color="auto" w:fill="auto"/>
              <w:spacing w:line="240" w:lineRule="auto"/>
              <w:rPr>
                <w:sz w:val="18"/>
                <w:szCs w:val="18"/>
              </w:rPr>
            </w:pPr>
          </w:p>
          <w:p w:rsidR="00EB01AB" w:rsidRPr="00EB01AB" w:rsidRDefault="00EB01AB" w:rsidP="00DD2F8C">
            <w:pPr>
              <w:pStyle w:val="20"/>
              <w:shd w:val="clear" w:color="auto" w:fill="auto"/>
              <w:spacing w:line="240" w:lineRule="auto"/>
              <w:rPr>
                <w:sz w:val="18"/>
                <w:szCs w:val="18"/>
              </w:rPr>
            </w:pPr>
            <w:r w:rsidRPr="00EB01AB">
              <w:rPr>
                <w:sz w:val="18"/>
                <w:szCs w:val="18"/>
              </w:rPr>
              <w:t xml:space="preserve">                                                                  _______________</w:t>
            </w:r>
          </w:p>
          <w:p w:rsidR="00EB01AB" w:rsidRDefault="00EB01AB" w:rsidP="00DD2F8C">
            <w:pPr>
              <w:pStyle w:val="20"/>
              <w:shd w:val="clear" w:color="auto" w:fill="auto"/>
              <w:spacing w:line="240" w:lineRule="auto"/>
            </w:pPr>
            <w:r w:rsidRPr="00EB01AB">
              <w:rPr>
                <w:sz w:val="18"/>
                <w:szCs w:val="18"/>
              </w:rPr>
              <w:t xml:space="preserve">                                                                    подпись и дата</w:t>
            </w:r>
          </w:p>
        </w:tc>
        <w:tc>
          <w:tcPr>
            <w:tcW w:w="6940" w:type="dxa"/>
          </w:tcPr>
          <w:p w:rsidR="00EB01AB" w:rsidRDefault="00EB01AB" w:rsidP="00EB01AB">
            <w:pPr>
              <w:pStyle w:val="80"/>
              <w:shd w:val="clear" w:color="auto" w:fill="auto"/>
              <w:spacing w:before="0" w:after="0" w:line="240" w:lineRule="auto"/>
            </w:pPr>
            <w:r>
              <w:t>На обработку моих персональных данных в целях выдвижения</w:t>
            </w:r>
          </w:p>
          <w:p w:rsidR="00EB01AB" w:rsidRDefault="00EB01AB" w:rsidP="00EB01AB">
            <w:pPr>
              <w:pStyle w:val="20"/>
              <w:shd w:val="clear" w:color="auto" w:fill="auto"/>
              <w:spacing w:line="240" w:lineRule="auto"/>
              <w:rPr>
                <w:sz w:val="24"/>
                <w:szCs w:val="24"/>
              </w:rPr>
            </w:pPr>
            <w:r>
              <w:rPr>
                <w:sz w:val="24"/>
                <w:szCs w:val="24"/>
              </w:rPr>
              <w:t xml:space="preserve"> инициативы проведения публичных слушаний согласен</w:t>
            </w:r>
          </w:p>
          <w:p w:rsidR="00EB01AB" w:rsidRDefault="00EB01AB" w:rsidP="00EB01AB">
            <w:pPr>
              <w:pStyle w:val="20"/>
              <w:shd w:val="clear" w:color="auto" w:fill="auto"/>
              <w:spacing w:line="240" w:lineRule="auto"/>
              <w:rPr>
                <w:sz w:val="24"/>
                <w:szCs w:val="24"/>
              </w:rPr>
            </w:pPr>
          </w:p>
          <w:p w:rsidR="00EB01AB" w:rsidRDefault="00EB01AB" w:rsidP="00EB01AB">
            <w:pPr>
              <w:pStyle w:val="20"/>
              <w:shd w:val="clear" w:color="auto" w:fill="auto"/>
              <w:spacing w:line="240" w:lineRule="auto"/>
              <w:rPr>
                <w:sz w:val="24"/>
                <w:szCs w:val="24"/>
              </w:rPr>
            </w:pPr>
          </w:p>
          <w:p w:rsidR="00EB01AB" w:rsidRDefault="00EB01AB" w:rsidP="00EB01AB">
            <w:pPr>
              <w:pStyle w:val="20"/>
              <w:pBdr>
                <w:bottom w:val="single" w:sz="12" w:space="1" w:color="auto"/>
              </w:pBdr>
              <w:shd w:val="clear" w:color="auto" w:fill="auto"/>
              <w:spacing w:line="240" w:lineRule="auto"/>
              <w:rPr>
                <w:sz w:val="24"/>
                <w:szCs w:val="24"/>
              </w:rPr>
            </w:pPr>
          </w:p>
          <w:p w:rsidR="00EB01AB" w:rsidRPr="00EB01AB" w:rsidRDefault="00EB01AB" w:rsidP="00EB01AB">
            <w:pPr>
              <w:pStyle w:val="20"/>
              <w:shd w:val="clear" w:color="auto" w:fill="auto"/>
              <w:spacing w:line="240" w:lineRule="auto"/>
              <w:jc w:val="center"/>
              <w:rPr>
                <w:sz w:val="18"/>
                <w:szCs w:val="18"/>
              </w:rPr>
            </w:pPr>
            <w:r w:rsidRPr="00EB01AB">
              <w:rPr>
                <w:sz w:val="18"/>
                <w:szCs w:val="18"/>
              </w:rPr>
              <w:t>подпись лица, собиравшего</w:t>
            </w:r>
            <w:r w:rsidRPr="00EB01AB">
              <w:rPr>
                <w:sz w:val="18"/>
                <w:szCs w:val="18"/>
              </w:rPr>
              <w:br/>
              <w:t>подписи</w:t>
            </w:r>
          </w:p>
        </w:tc>
      </w:tr>
    </w:tbl>
    <w:p w:rsidR="00EB01AB" w:rsidRDefault="00EB01AB" w:rsidP="00DD2F8C">
      <w:pPr>
        <w:pStyle w:val="20"/>
        <w:shd w:val="clear" w:color="auto" w:fill="auto"/>
        <w:spacing w:line="240" w:lineRule="auto"/>
      </w:pPr>
    </w:p>
    <w:p w:rsidR="00EB01AB" w:rsidRDefault="00EB01AB" w:rsidP="00DD2F8C">
      <w:pPr>
        <w:pStyle w:val="20"/>
        <w:shd w:val="clear" w:color="auto" w:fill="auto"/>
        <w:spacing w:line="240" w:lineRule="auto"/>
      </w:pPr>
    </w:p>
    <w:p w:rsidR="001E5CD2" w:rsidRDefault="00267B8D" w:rsidP="00DD2F8C">
      <w:pPr>
        <w:pStyle w:val="110"/>
        <w:shd w:val="clear" w:color="auto" w:fill="auto"/>
        <w:spacing w:after="0" w:line="240" w:lineRule="auto"/>
        <w:jc w:val="center"/>
      </w:pPr>
      <w:r>
        <w:rPr>
          <w:noProof/>
          <w:lang w:bidi="ar-SA"/>
        </w:rPr>
        <w:pict>
          <v:shapetype id="_x0000_t202" coordsize="21600,21600" o:spt="202" path="m,l,21600r21600,l21600,xe">
            <v:stroke joinstyle="miter"/>
            <v:path gradientshapeok="t" o:connecttype="rect"/>
          </v:shapetype>
          <v:shape id="Text Box 11" o:spid="_x0000_s1026" type="#_x0000_t202" style="position:absolute;left:0;text-align:left;margin-left:271.25pt;margin-top:-1.6pt;width:59.95pt;height:8.5pt;z-index:-251658752;visibility:visible;mso-wrap-distance-left:5pt;mso-wrap-distance-right:5pt;mso-wrap-distance-bottom:6.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" filled="f" stroked="f">
            <v:textbox style="mso-fit-shape-to-text:t" inset="0,0,0,0">
              <w:txbxContent>
                <w:p w:rsidR="001E5CD2" w:rsidRDefault="001E5CD2">
                  <w:pPr>
                    <w:pStyle w:val="110"/>
                    <w:shd w:val="clear" w:color="auto" w:fill="auto"/>
                    <w:spacing w:after="0" w:line="170" w:lineRule="exact"/>
                    <w:jc w:val="left"/>
                  </w:pPr>
                </w:p>
              </w:txbxContent>
            </v:textbox>
            <w10:wrap type="square" side="right" anchorx="margin"/>
          </v:shape>
        </w:pict>
      </w:r>
    </w:p>
    <w:sectPr w:rsidR="001E5CD2" w:rsidSect="00005F54">
      <w:headerReference w:type="even" r:id="rId12"/>
      <w:headerReference w:type="default" r:id="rId13"/>
      <w:type w:val="nextColumn"/>
      <w:pgSz w:w="16840" w:h="11900" w:orient="landscape"/>
      <w:pgMar w:top="1134" w:right="851" w:bottom="1418" w:left="1418" w:header="0" w:footer="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76" w:rsidRDefault="00627076">
      <w:r>
        <w:separator/>
      </w:r>
    </w:p>
  </w:endnote>
  <w:endnote w:type="continuationSeparator" w:id="1">
    <w:p w:rsidR="00627076" w:rsidRDefault="00627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76" w:rsidRDefault="00627076"/>
  </w:footnote>
  <w:footnote w:type="continuationSeparator" w:id="1">
    <w:p w:rsidR="00627076" w:rsidRDefault="006270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D2" w:rsidRDefault="00267B8D">
    <w:pPr>
      <w:rPr>
        <w:sz w:val="2"/>
        <w:szCs w:val="2"/>
      </w:rPr>
    </w:pPr>
    <w:r w:rsidRPr="00267B8D">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305.65pt;margin-top:38.35pt;width:12.05pt;height:13.8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uZrg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" filled="f" stroked="f">
          <v:textbox style="mso-fit-shape-to-text:t" inset="0,0,0,0">
            <w:txbxContent>
              <w:p w:rsidR="001E5CD2" w:rsidRDefault="001E5CD2">
                <w:pPr>
                  <w:pStyle w:val="a5"/>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D2" w:rsidRDefault="00267B8D">
    <w:pPr>
      <w:rPr>
        <w:sz w:val="2"/>
        <w:szCs w:val="2"/>
      </w:rPr>
    </w:pPr>
    <w:r w:rsidRPr="00267B8D">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305.65pt;margin-top:38.35pt;width:6.05pt;height:13.8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" filled="f" stroked="f">
          <v:textbox style="mso-fit-shape-to-text:t" inset="0,0,0,0">
            <w:txbxContent>
              <w:p w:rsidR="001E5CD2" w:rsidRDefault="001E5CD2">
                <w:pPr>
                  <w:pStyle w:val="a5"/>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D2" w:rsidRDefault="00267B8D">
    <w:pPr>
      <w:rPr>
        <w:sz w:val="2"/>
        <w:szCs w:val="2"/>
      </w:rPr>
    </w:pPr>
    <w:r w:rsidRPr="00267B8D">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516.35pt;margin-top:78.15pt;width:80.05pt;height:29.9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H9rwIAAK4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" filled="f" stroked="f">
          <v:textbox style="mso-fit-shape-to-text:t" inset="0,0,0,0">
            <w:txbxContent>
              <w:p w:rsidR="001E5CD2" w:rsidRDefault="00123DC6">
                <w:pPr>
                  <w:pStyle w:val="a5"/>
                  <w:shd w:val="clear" w:color="auto" w:fill="auto"/>
                  <w:spacing w:line="240" w:lineRule="auto"/>
                </w:pPr>
                <w:r>
                  <w:rPr>
                    <w:rStyle w:val="a7"/>
                  </w:rPr>
                  <w:t xml:space="preserve">Приложение </w:t>
                </w:r>
                <w:r w:rsidR="00267B8D" w:rsidRPr="00267B8D">
                  <w:fldChar w:fldCharType="begin"/>
                </w:r>
                <w:r>
                  <w:instrText xml:space="preserve"> PAGE \* MERGEFORMAT </w:instrText>
                </w:r>
                <w:r w:rsidR="00267B8D" w:rsidRPr="00267B8D">
                  <w:fldChar w:fldCharType="separate"/>
                </w:r>
                <w:r w:rsidR="00043743" w:rsidRPr="00043743">
                  <w:rPr>
                    <w:rStyle w:val="a7"/>
                    <w:noProof/>
                  </w:rPr>
                  <w:t>2</w:t>
                </w:r>
                <w:r w:rsidR="00267B8D">
                  <w:rPr>
                    <w:rStyle w:val="a7"/>
                  </w:rPr>
                  <w:fldChar w:fldCharType="end"/>
                </w:r>
              </w:p>
              <w:p w:rsidR="001E5CD2" w:rsidRDefault="00123DC6">
                <w:pPr>
                  <w:pStyle w:val="a5"/>
                  <w:shd w:val="clear" w:color="auto" w:fill="auto"/>
                  <w:spacing w:line="240" w:lineRule="auto"/>
                </w:pPr>
                <w:r>
                  <w:rPr>
                    <w:rStyle w:val="a7"/>
                  </w:rPr>
                  <w:t>к Порядку</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D2" w:rsidRDefault="00267B8D">
    <w:pPr>
      <w:rPr>
        <w:sz w:val="2"/>
        <w:szCs w:val="2"/>
      </w:rPr>
    </w:pPr>
    <w:r w:rsidRPr="00267B8D">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16.35pt;margin-top:78.15pt;width:80.05pt;height:29.9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" filled="f" stroked="f">
          <v:textbox style="mso-fit-shape-to-text:t" inset="0,0,0,0">
            <w:txbxContent>
              <w:p w:rsidR="001E5CD2" w:rsidRDefault="00123DC6">
                <w:pPr>
                  <w:pStyle w:val="a5"/>
                  <w:shd w:val="clear" w:color="auto" w:fill="auto"/>
                  <w:spacing w:line="240" w:lineRule="auto"/>
                </w:pPr>
                <w:r>
                  <w:rPr>
                    <w:rStyle w:val="a7"/>
                  </w:rPr>
                  <w:t xml:space="preserve">Приложение </w:t>
                </w:r>
                <w:r w:rsidR="00267B8D" w:rsidRPr="00267B8D">
                  <w:fldChar w:fldCharType="begin"/>
                </w:r>
                <w:r>
                  <w:instrText xml:space="preserve"> PAGE \* MERGEFORMAT </w:instrText>
                </w:r>
                <w:r w:rsidR="00267B8D" w:rsidRPr="00267B8D">
                  <w:fldChar w:fldCharType="separate"/>
                </w:r>
                <w:r w:rsidR="0083779C" w:rsidRPr="0083779C">
                  <w:rPr>
                    <w:rStyle w:val="a7"/>
                    <w:noProof/>
                  </w:rPr>
                  <w:t>1</w:t>
                </w:r>
                <w:r w:rsidR="00267B8D">
                  <w:rPr>
                    <w:rStyle w:val="a7"/>
                  </w:rPr>
                  <w:fldChar w:fldCharType="end"/>
                </w:r>
              </w:p>
              <w:p w:rsidR="001E5CD2" w:rsidRDefault="00123DC6">
                <w:pPr>
                  <w:pStyle w:val="a5"/>
                  <w:shd w:val="clear" w:color="auto" w:fill="auto"/>
                  <w:spacing w:line="240" w:lineRule="auto"/>
                </w:pPr>
                <w:r>
                  <w:rPr>
                    <w:rStyle w:val="a7"/>
                  </w:rPr>
                  <w:t>к Порядку</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60FA"/>
    <w:multiLevelType w:val="multilevel"/>
    <w:tmpl w:val="3192F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C7620"/>
    <w:multiLevelType w:val="multilevel"/>
    <w:tmpl w:val="EBDAB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F768A"/>
    <w:multiLevelType w:val="multilevel"/>
    <w:tmpl w:val="E0220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B55E7"/>
    <w:multiLevelType w:val="multilevel"/>
    <w:tmpl w:val="AFDC36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723B1"/>
    <w:multiLevelType w:val="multilevel"/>
    <w:tmpl w:val="E0CA3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79382D"/>
    <w:multiLevelType w:val="multilevel"/>
    <w:tmpl w:val="8DE8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D5852"/>
    <w:multiLevelType w:val="multilevel"/>
    <w:tmpl w:val="2EFE0E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970B2F"/>
    <w:multiLevelType w:val="multilevel"/>
    <w:tmpl w:val="515A6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AE794A"/>
    <w:multiLevelType w:val="multilevel"/>
    <w:tmpl w:val="D49CE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A052A"/>
    <w:multiLevelType w:val="multilevel"/>
    <w:tmpl w:val="B3A0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86935"/>
    <w:multiLevelType w:val="hybridMultilevel"/>
    <w:tmpl w:val="6A108616"/>
    <w:lvl w:ilvl="0" w:tplc="591042A6">
      <w:start w:val="3"/>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1">
    <w:nsid w:val="5194662C"/>
    <w:multiLevelType w:val="multilevel"/>
    <w:tmpl w:val="0B981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82145D"/>
    <w:multiLevelType w:val="multilevel"/>
    <w:tmpl w:val="F5D0E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B0104E"/>
    <w:multiLevelType w:val="multilevel"/>
    <w:tmpl w:val="53A67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82250B"/>
    <w:multiLevelType w:val="multilevel"/>
    <w:tmpl w:val="835C0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B13877"/>
    <w:multiLevelType w:val="multilevel"/>
    <w:tmpl w:val="E5464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14031A"/>
    <w:multiLevelType w:val="multilevel"/>
    <w:tmpl w:val="49A24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FA38B6"/>
    <w:multiLevelType w:val="multilevel"/>
    <w:tmpl w:val="B6961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344024"/>
    <w:multiLevelType w:val="multilevel"/>
    <w:tmpl w:val="F3301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B539E8"/>
    <w:multiLevelType w:val="multilevel"/>
    <w:tmpl w:val="53BA6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251433"/>
    <w:multiLevelType w:val="multilevel"/>
    <w:tmpl w:val="1C8C9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0E76B4"/>
    <w:multiLevelType w:val="multilevel"/>
    <w:tmpl w:val="4740F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53659"/>
    <w:multiLevelType w:val="multilevel"/>
    <w:tmpl w:val="61CEA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9"/>
  </w:num>
  <w:num w:numId="5">
    <w:abstractNumId w:val="12"/>
  </w:num>
  <w:num w:numId="6">
    <w:abstractNumId w:val="18"/>
  </w:num>
  <w:num w:numId="7">
    <w:abstractNumId w:val="20"/>
  </w:num>
  <w:num w:numId="8">
    <w:abstractNumId w:val="22"/>
  </w:num>
  <w:num w:numId="9">
    <w:abstractNumId w:val="5"/>
  </w:num>
  <w:num w:numId="10">
    <w:abstractNumId w:val="7"/>
  </w:num>
  <w:num w:numId="11">
    <w:abstractNumId w:val="19"/>
  </w:num>
  <w:num w:numId="12">
    <w:abstractNumId w:val="11"/>
  </w:num>
  <w:num w:numId="13">
    <w:abstractNumId w:val="16"/>
  </w:num>
  <w:num w:numId="14">
    <w:abstractNumId w:val="4"/>
  </w:num>
  <w:num w:numId="15">
    <w:abstractNumId w:val="17"/>
  </w:num>
  <w:num w:numId="16">
    <w:abstractNumId w:val="8"/>
  </w:num>
  <w:num w:numId="17">
    <w:abstractNumId w:val="14"/>
  </w:num>
  <w:num w:numId="18">
    <w:abstractNumId w:val="21"/>
  </w:num>
  <w:num w:numId="19">
    <w:abstractNumId w:val="15"/>
  </w:num>
  <w:num w:numId="20">
    <w:abstractNumId w:val="13"/>
  </w:num>
  <w:num w:numId="21">
    <w:abstractNumId w:val="0"/>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1506"/>
    <o:shapelayout v:ext="edit">
      <o:idmap v:ext="edit" data="4"/>
    </o:shapelayout>
  </w:hdrShapeDefaults>
  <w:footnotePr>
    <w:footnote w:id="0"/>
    <w:footnote w:id="1"/>
  </w:footnotePr>
  <w:endnotePr>
    <w:endnote w:id="0"/>
    <w:endnote w:id="1"/>
  </w:endnotePr>
  <w:compat>
    <w:doNotExpandShiftReturn/>
  </w:compat>
  <w:rsids>
    <w:rsidRoot w:val="001E5CD2"/>
    <w:rsid w:val="00005F54"/>
    <w:rsid w:val="0001495F"/>
    <w:rsid w:val="00043743"/>
    <w:rsid w:val="000808BC"/>
    <w:rsid w:val="00085105"/>
    <w:rsid w:val="000A5533"/>
    <w:rsid w:val="000C42FF"/>
    <w:rsid w:val="000E3362"/>
    <w:rsid w:val="000F3BAF"/>
    <w:rsid w:val="00123DC6"/>
    <w:rsid w:val="001D5D95"/>
    <w:rsid w:val="001E5CD2"/>
    <w:rsid w:val="00234DB8"/>
    <w:rsid w:val="00241F23"/>
    <w:rsid w:val="00267B8D"/>
    <w:rsid w:val="002E7FA4"/>
    <w:rsid w:val="00334113"/>
    <w:rsid w:val="003A1DC9"/>
    <w:rsid w:val="003D6BFB"/>
    <w:rsid w:val="00405C0D"/>
    <w:rsid w:val="00406E74"/>
    <w:rsid w:val="004801EF"/>
    <w:rsid w:val="00487952"/>
    <w:rsid w:val="004B67C3"/>
    <w:rsid w:val="004D7555"/>
    <w:rsid w:val="004E5AC5"/>
    <w:rsid w:val="004F04A4"/>
    <w:rsid w:val="00575EFF"/>
    <w:rsid w:val="005A69B3"/>
    <w:rsid w:val="005B4CBF"/>
    <w:rsid w:val="005D0EB9"/>
    <w:rsid w:val="00627076"/>
    <w:rsid w:val="00656B7D"/>
    <w:rsid w:val="0067602D"/>
    <w:rsid w:val="0069282A"/>
    <w:rsid w:val="007212BE"/>
    <w:rsid w:val="0075647A"/>
    <w:rsid w:val="00771730"/>
    <w:rsid w:val="00790526"/>
    <w:rsid w:val="007A460F"/>
    <w:rsid w:val="007C36E9"/>
    <w:rsid w:val="00802935"/>
    <w:rsid w:val="00817937"/>
    <w:rsid w:val="008208A3"/>
    <w:rsid w:val="0083779C"/>
    <w:rsid w:val="008D0B2F"/>
    <w:rsid w:val="00A14F89"/>
    <w:rsid w:val="00A36583"/>
    <w:rsid w:val="00A44593"/>
    <w:rsid w:val="00A6541D"/>
    <w:rsid w:val="00AF692F"/>
    <w:rsid w:val="00B71EE4"/>
    <w:rsid w:val="00B94E5D"/>
    <w:rsid w:val="00BA2443"/>
    <w:rsid w:val="00C676A3"/>
    <w:rsid w:val="00C82DCF"/>
    <w:rsid w:val="00C94EAA"/>
    <w:rsid w:val="00CA5FBF"/>
    <w:rsid w:val="00CB7C49"/>
    <w:rsid w:val="00CF6A83"/>
    <w:rsid w:val="00DD2F8C"/>
    <w:rsid w:val="00E2643C"/>
    <w:rsid w:val="00E5617D"/>
    <w:rsid w:val="00EB01AB"/>
    <w:rsid w:val="00EC7F1E"/>
    <w:rsid w:val="00EE0C41"/>
    <w:rsid w:val="00F241D8"/>
    <w:rsid w:val="00FA5983"/>
    <w:rsid w:val="00FF3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2F8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389B"/>
    <w:rPr>
      <w:color w:val="0066CC"/>
      <w:u w:val="single"/>
    </w:rPr>
  </w:style>
  <w:style w:type="character" w:customStyle="1" w:styleId="a4">
    <w:name w:val="Колонтитул_"/>
    <w:basedOn w:val="a0"/>
    <w:link w:val="a5"/>
    <w:rsid w:val="00FF389B"/>
    <w:rPr>
      <w:rFonts w:ascii="Times New Roman" w:eastAsia="Times New Roman" w:hAnsi="Times New Roman" w:cs="Times New Roman"/>
      <w:b w:val="0"/>
      <w:bCs w:val="0"/>
      <w:i w:val="0"/>
      <w:iCs w:val="0"/>
      <w:smallCaps w:val="0"/>
      <w:strike w:val="0"/>
      <w:sz w:val="26"/>
      <w:szCs w:val="26"/>
      <w:u w:val="none"/>
    </w:rPr>
  </w:style>
  <w:style w:type="character" w:customStyle="1" w:styleId="CenturyGothic10pt">
    <w:name w:val="Колонтитул + Century Gothic;10 pt"/>
    <w:basedOn w:val="a4"/>
    <w:rsid w:val="00FF389B"/>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a0"/>
    <w:link w:val="a6"/>
    <w:rsid w:val="00FF389B"/>
    <w:rPr>
      <w:rFonts w:ascii="Times New Roman" w:eastAsia="Times New Roman" w:hAnsi="Times New Roman" w:cs="Times New Roman"/>
      <w:b/>
      <w:bCs/>
      <w:i w:val="0"/>
      <w:iCs w:val="0"/>
      <w:smallCaps w:val="0"/>
      <w:strike w:val="0"/>
      <w:u w:val="none"/>
    </w:rPr>
  </w:style>
  <w:style w:type="character" w:customStyle="1" w:styleId="2ptExact">
    <w:name w:val="Подпись к картинке + Интервал 2 pt Exact"/>
    <w:basedOn w:val="Exact"/>
    <w:rsid w:val="00FF389B"/>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3Exact">
    <w:name w:val="Основной текст (3) Exact"/>
    <w:basedOn w:val="a0"/>
    <w:link w:val="3"/>
    <w:rsid w:val="00FF389B"/>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Exact">
    <w:name w:val="Основной текст (2) Exact"/>
    <w:basedOn w:val="a0"/>
    <w:rsid w:val="00FF389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FF389B"/>
    <w:rPr>
      <w:rFonts w:ascii="Times New Roman" w:eastAsia="Times New Roman" w:hAnsi="Times New Roman" w:cs="Times New Roman"/>
      <w:b/>
      <w:bCs/>
      <w:i w:val="0"/>
      <w:iCs w:val="0"/>
      <w:smallCaps w:val="0"/>
      <w:strike w:val="0"/>
      <w:sz w:val="16"/>
      <w:szCs w:val="16"/>
      <w:u w:val="none"/>
    </w:rPr>
  </w:style>
  <w:style w:type="character" w:customStyle="1" w:styleId="5">
    <w:name w:val="Основной текст (5)_"/>
    <w:basedOn w:val="a0"/>
    <w:link w:val="50"/>
    <w:rsid w:val="00FF389B"/>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sid w:val="00FF389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FF389B"/>
    <w:rPr>
      <w:rFonts w:ascii="Times New Roman" w:eastAsia="Times New Roman" w:hAnsi="Times New Roman" w:cs="Times New Roman"/>
      <w:b w:val="0"/>
      <w:bCs w:val="0"/>
      <w:i/>
      <w:iCs/>
      <w:smallCaps w:val="0"/>
      <w:strike w:val="0"/>
      <w:color w:val="000000"/>
      <w:spacing w:val="0"/>
      <w:w w:val="100"/>
      <w:position w:val="0"/>
      <w:sz w:val="28"/>
      <w:szCs w:val="28"/>
      <w:u w:val="single"/>
      <w:lang w:val="en-US" w:eastAsia="en-US" w:bidi="en-US"/>
    </w:rPr>
  </w:style>
  <w:style w:type="character" w:customStyle="1" w:styleId="22">
    <w:name w:val="Основной текст (2)"/>
    <w:basedOn w:val="2"/>
    <w:rsid w:val="00FF389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
    <w:name w:val="Основной текст (2)"/>
    <w:basedOn w:val="2"/>
    <w:rsid w:val="00FF389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sid w:val="00FF389B"/>
    <w:rPr>
      <w:rFonts w:ascii="Times New Roman" w:eastAsia="Times New Roman" w:hAnsi="Times New Roman" w:cs="Times New Roman"/>
      <w:b/>
      <w:bCs/>
      <w:i w:val="0"/>
      <w:iCs w:val="0"/>
      <w:smallCaps w:val="0"/>
      <w:strike w:val="0"/>
      <w:sz w:val="28"/>
      <w:szCs w:val="28"/>
      <w:u w:val="none"/>
    </w:rPr>
  </w:style>
  <w:style w:type="character" w:customStyle="1" w:styleId="12pt">
    <w:name w:val="Заголовок №1 + Интервал 2 pt"/>
    <w:basedOn w:val="1"/>
    <w:rsid w:val="00FF389B"/>
    <w:rPr>
      <w:rFonts w:ascii="Times New Roman" w:eastAsia="Times New Roman" w:hAnsi="Times New Roman" w:cs="Times New Roman"/>
      <w:b/>
      <w:bCs/>
      <w:i w:val="0"/>
      <w:iCs w:val="0"/>
      <w:smallCaps w:val="0"/>
      <w:strike w:val="0"/>
      <w:color w:val="000000"/>
      <w:spacing w:val="40"/>
      <w:w w:val="100"/>
      <w:position w:val="0"/>
      <w:sz w:val="28"/>
      <w:szCs w:val="28"/>
      <w:u w:val="single"/>
      <w:lang w:val="ru-RU" w:eastAsia="ru-RU" w:bidi="ru-RU"/>
    </w:rPr>
  </w:style>
  <w:style w:type="character" w:customStyle="1" w:styleId="6">
    <w:name w:val="Основной текст (6)_"/>
    <w:basedOn w:val="a0"/>
    <w:link w:val="60"/>
    <w:rsid w:val="00FF389B"/>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6TimesNewRoman4pt">
    <w:name w:val="Основной текст (6) + Times New Roman;4 pt"/>
    <w:basedOn w:val="6"/>
    <w:rsid w:val="00FF389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6TimesNewRoman75pt">
    <w:name w:val="Основной текст (6) + Times New Roman;7;5 pt"/>
    <w:basedOn w:val="6"/>
    <w:rsid w:val="00FF389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sid w:val="00FF389B"/>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FF389B"/>
    <w:rPr>
      <w:rFonts w:ascii="Times New Roman" w:eastAsia="Times New Roman" w:hAnsi="Times New Roman" w:cs="Times New Roman"/>
      <w:b w:val="0"/>
      <w:bCs w:val="0"/>
      <w:i w:val="0"/>
      <w:iCs w:val="0"/>
      <w:smallCaps w:val="0"/>
      <w:strike w:val="0"/>
      <w:u w:val="none"/>
    </w:rPr>
  </w:style>
  <w:style w:type="character" w:customStyle="1" w:styleId="71">
    <w:name w:val="Основной текст (7) + Не полужирный;Курсив"/>
    <w:basedOn w:val="7"/>
    <w:rsid w:val="00FF389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
    <w:rsid w:val="00FF389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FF389B"/>
    <w:rPr>
      <w:rFonts w:ascii="Times New Roman" w:eastAsia="Times New Roman" w:hAnsi="Times New Roman" w:cs="Times New Roman"/>
      <w:b w:val="0"/>
      <w:bCs w:val="0"/>
      <w:i/>
      <w:iCs/>
      <w:smallCaps w:val="0"/>
      <w:strike w:val="0"/>
      <w:sz w:val="28"/>
      <w:szCs w:val="28"/>
      <w:u w:val="none"/>
    </w:rPr>
  </w:style>
  <w:style w:type="character" w:customStyle="1" w:styleId="91">
    <w:name w:val="Основной текст (9) + Не курсив"/>
    <w:basedOn w:val="9"/>
    <w:rsid w:val="00FF389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pt0">
    <w:name w:val="Колонтитул + 12 pt"/>
    <w:basedOn w:val="a4"/>
    <w:rsid w:val="00FF38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FF389B"/>
    <w:rPr>
      <w:rFonts w:ascii="Times New Roman" w:eastAsia="Times New Roman" w:hAnsi="Times New Roman" w:cs="Times New Roman"/>
      <w:b w:val="0"/>
      <w:bCs w:val="0"/>
      <w:i/>
      <w:iCs/>
      <w:smallCaps w:val="0"/>
      <w:strike w:val="0"/>
      <w:sz w:val="20"/>
      <w:szCs w:val="20"/>
      <w:u w:val="none"/>
    </w:rPr>
  </w:style>
  <w:style w:type="character" w:customStyle="1" w:styleId="11Exact">
    <w:name w:val="Основной текст (11) Exact"/>
    <w:basedOn w:val="a0"/>
    <w:rsid w:val="00FF389B"/>
    <w:rPr>
      <w:rFonts w:ascii="Times New Roman" w:eastAsia="Times New Roman" w:hAnsi="Times New Roman" w:cs="Times New Roman"/>
      <w:b w:val="0"/>
      <w:bCs w:val="0"/>
      <w:i w:val="0"/>
      <w:iCs w:val="0"/>
      <w:smallCaps w:val="0"/>
      <w:strike w:val="0"/>
      <w:sz w:val="17"/>
      <w:szCs w:val="17"/>
      <w:u w:val="none"/>
    </w:rPr>
  </w:style>
  <w:style w:type="character" w:customStyle="1" w:styleId="2Consolas15pt-1pt">
    <w:name w:val="Основной текст (2) + Consolas;15 pt;Полужирный;Интервал -1 pt"/>
    <w:basedOn w:val="2"/>
    <w:rsid w:val="00FF389B"/>
    <w:rPr>
      <w:rFonts w:ascii="Consolas" w:eastAsia="Consolas" w:hAnsi="Consolas" w:cs="Consolas"/>
      <w:b/>
      <w:bCs/>
      <w:i w:val="0"/>
      <w:iCs w:val="0"/>
      <w:smallCaps w:val="0"/>
      <w:strike w:val="0"/>
      <w:color w:val="000000"/>
      <w:spacing w:val="-20"/>
      <w:w w:val="100"/>
      <w:position w:val="0"/>
      <w:sz w:val="30"/>
      <w:szCs w:val="30"/>
      <w:u w:val="none"/>
      <w:lang w:val="ru-RU" w:eastAsia="ru-RU" w:bidi="ru-RU"/>
    </w:rPr>
  </w:style>
  <w:style w:type="character" w:customStyle="1" w:styleId="a7">
    <w:name w:val="Колонтитул"/>
    <w:basedOn w:val="a4"/>
    <w:rsid w:val="00FF38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
    <w:rsid w:val="00FF38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sid w:val="00FF389B"/>
    <w:rPr>
      <w:rFonts w:ascii="Times New Roman" w:eastAsia="Times New Roman" w:hAnsi="Times New Roman" w:cs="Times New Roman"/>
      <w:b w:val="0"/>
      <w:bCs w:val="0"/>
      <w:i w:val="0"/>
      <w:iCs w:val="0"/>
      <w:smallCaps w:val="0"/>
      <w:strike w:val="0"/>
      <w:sz w:val="17"/>
      <w:szCs w:val="17"/>
      <w:u w:val="none"/>
    </w:rPr>
  </w:style>
  <w:style w:type="character" w:customStyle="1" w:styleId="12">
    <w:name w:val="Основной текст (12)_"/>
    <w:basedOn w:val="a0"/>
    <w:link w:val="120"/>
    <w:rsid w:val="00FF389B"/>
    <w:rPr>
      <w:rFonts w:ascii="Times New Roman" w:eastAsia="Times New Roman" w:hAnsi="Times New Roman" w:cs="Times New Roman"/>
      <w:b/>
      <w:bCs/>
      <w:i w:val="0"/>
      <w:iCs w:val="0"/>
      <w:smallCaps w:val="0"/>
      <w:strike w:val="0"/>
      <w:u w:val="none"/>
    </w:rPr>
  </w:style>
  <w:style w:type="character" w:customStyle="1" w:styleId="13">
    <w:name w:val="Основной текст (13)_"/>
    <w:basedOn w:val="a0"/>
    <w:link w:val="130"/>
    <w:rsid w:val="00FF389B"/>
    <w:rPr>
      <w:rFonts w:ascii="Times New Roman" w:eastAsia="Times New Roman" w:hAnsi="Times New Roman" w:cs="Times New Roman"/>
      <w:b/>
      <w:bCs/>
      <w:i w:val="0"/>
      <w:iCs w:val="0"/>
      <w:smallCaps w:val="0"/>
      <w:strike w:val="0"/>
      <w:u w:val="none"/>
    </w:rPr>
  </w:style>
  <w:style w:type="character" w:customStyle="1" w:styleId="14">
    <w:name w:val="Основной текст (14)_"/>
    <w:basedOn w:val="a0"/>
    <w:link w:val="140"/>
    <w:rsid w:val="00FF389B"/>
    <w:rPr>
      <w:rFonts w:ascii="Times New Roman" w:eastAsia="Times New Roman" w:hAnsi="Times New Roman" w:cs="Times New Roman"/>
      <w:b w:val="0"/>
      <w:bCs w:val="0"/>
      <w:i/>
      <w:iCs/>
      <w:smallCaps w:val="0"/>
      <w:strike w:val="0"/>
      <w:sz w:val="20"/>
      <w:szCs w:val="20"/>
      <w:u w:val="none"/>
    </w:rPr>
  </w:style>
  <w:style w:type="character" w:customStyle="1" w:styleId="25">
    <w:name w:val="Подпись к таблице (2)_"/>
    <w:basedOn w:val="a0"/>
    <w:link w:val="26"/>
    <w:rsid w:val="00FF389B"/>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FF389B"/>
    <w:rPr>
      <w:rFonts w:ascii="Times New Roman" w:eastAsia="Times New Roman" w:hAnsi="Times New Roman" w:cs="Times New Roman"/>
      <w:b w:val="0"/>
      <w:bCs w:val="0"/>
      <w:i w:val="0"/>
      <w:iCs w:val="0"/>
      <w:smallCaps w:val="0"/>
      <w:strike w:val="0"/>
      <w:sz w:val="19"/>
      <w:szCs w:val="19"/>
      <w:u w:val="none"/>
    </w:rPr>
  </w:style>
  <w:style w:type="paragraph" w:customStyle="1" w:styleId="a5">
    <w:name w:val="Колонтитул"/>
    <w:basedOn w:val="a"/>
    <w:link w:val="a4"/>
    <w:rsid w:val="00FF389B"/>
    <w:pPr>
      <w:shd w:val="clear" w:color="auto" w:fill="FFFFFF"/>
      <w:spacing w:line="0" w:lineRule="atLeast"/>
    </w:pPr>
    <w:rPr>
      <w:rFonts w:ascii="Times New Roman" w:eastAsia="Times New Roman" w:hAnsi="Times New Roman" w:cs="Times New Roman"/>
      <w:sz w:val="26"/>
      <w:szCs w:val="26"/>
    </w:rPr>
  </w:style>
  <w:style w:type="paragraph" w:customStyle="1" w:styleId="a6">
    <w:name w:val="Подпись к картинке"/>
    <w:basedOn w:val="a"/>
    <w:link w:val="Exact"/>
    <w:rsid w:val="00FF389B"/>
    <w:pPr>
      <w:shd w:val="clear" w:color="auto" w:fill="FFFFFF"/>
      <w:spacing w:line="248" w:lineRule="exact"/>
    </w:pPr>
    <w:rPr>
      <w:rFonts w:ascii="Times New Roman" w:eastAsia="Times New Roman" w:hAnsi="Times New Roman" w:cs="Times New Roman"/>
      <w:b/>
      <w:bCs/>
    </w:rPr>
  </w:style>
  <w:style w:type="paragraph" w:customStyle="1" w:styleId="3">
    <w:name w:val="Основной текст (3)"/>
    <w:basedOn w:val="a"/>
    <w:link w:val="3Exact"/>
    <w:rsid w:val="00FF389B"/>
    <w:pPr>
      <w:shd w:val="clear" w:color="auto" w:fill="FFFFFF"/>
      <w:spacing w:line="0" w:lineRule="atLeast"/>
      <w:jc w:val="right"/>
    </w:pPr>
    <w:rPr>
      <w:rFonts w:ascii="Times New Roman" w:eastAsia="Times New Roman" w:hAnsi="Times New Roman" w:cs="Times New Roman"/>
      <w:spacing w:val="20"/>
      <w:sz w:val="19"/>
      <w:szCs w:val="19"/>
    </w:rPr>
  </w:style>
  <w:style w:type="paragraph" w:customStyle="1" w:styleId="20">
    <w:name w:val="Основной текст (2)"/>
    <w:basedOn w:val="a"/>
    <w:link w:val="2"/>
    <w:rsid w:val="00FF389B"/>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FF389B"/>
    <w:pPr>
      <w:shd w:val="clear" w:color="auto" w:fill="FFFFFF"/>
      <w:spacing w:after="1020" w:line="0" w:lineRule="atLeast"/>
      <w:jc w:val="center"/>
    </w:pPr>
    <w:rPr>
      <w:rFonts w:ascii="Times New Roman" w:eastAsia="Times New Roman" w:hAnsi="Times New Roman" w:cs="Times New Roman"/>
      <w:b/>
      <w:bCs/>
      <w:sz w:val="16"/>
      <w:szCs w:val="16"/>
    </w:rPr>
  </w:style>
  <w:style w:type="paragraph" w:customStyle="1" w:styleId="50">
    <w:name w:val="Основной текст (5)"/>
    <w:basedOn w:val="a"/>
    <w:link w:val="5"/>
    <w:rsid w:val="00FF389B"/>
    <w:pPr>
      <w:shd w:val="clear" w:color="auto" w:fill="FFFFFF"/>
      <w:spacing w:before="1020" w:after="360" w:line="256" w:lineRule="exact"/>
      <w:jc w:val="center"/>
    </w:pPr>
    <w:rPr>
      <w:rFonts w:ascii="Times New Roman" w:eastAsia="Times New Roman" w:hAnsi="Times New Roman" w:cs="Times New Roman"/>
      <w:sz w:val="19"/>
      <w:szCs w:val="19"/>
    </w:rPr>
  </w:style>
  <w:style w:type="paragraph" w:customStyle="1" w:styleId="10">
    <w:name w:val="Заголовок №1"/>
    <w:basedOn w:val="a"/>
    <w:link w:val="1"/>
    <w:rsid w:val="00FF389B"/>
    <w:pPr>
      <w:shd w:val="clear" w:color="auto" w:fill="FFFFFF"/>
      <w:spacing w:before="1380" w:line="0" w:lineRule="atLeast"/>
      <w:jc w:val="right"/>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rsid w:val="00FF389B"/>
    <w:pPr>
      <w:shd w:val="clear" w:color="auto" w:fill="FFFFFF"/>
      <w:spacing w:line="212" w:lineRule="exact"/>
      <w:jc w:val="center"/>
    </w:pPr>
    <w:rPr>
      <w:rFonts w:ascii="Lucida Sans Unicode" w:eastAsia="Lucida Sans Unicode" w:hAnsi="Lucida Sans Unicode" w:cs="Lucida Sans Unicode"/>
      <w:sz w:val="13"/>
      <w:szCs w:val="13"/>
    </w:rPr>
  </w:style>
  <w:style w:type="paragraph" w:customStyle="1" w:styleId="70">
    <w:name w:val="Основной текст (7)"/>
    <w:basedOn w:val="a"/>
    <w:link w:val="7"/>
    <w:rsid w:val="00FF389B"/>
    <w:pPr>
      <w:shd w:val="clear" w:color="auto" w:fill="FFFFFF"/>
      <w:spacing w:before="360" w:after="60" w:line="0" w:lineRule="atLeast"/>
      <w:jc w:val="both"/>
    </w:pPr>
    <w:rPr>
      <w:rFonts w:ascii="Times New Roman" w:eastAsia="Times New Roman" w:hAnsi="Times New Roman" w:cs="Times New Roman"/>
      <w:b/>
      <w:bCs/>
      <w:sz w:val="28"/>
      <w:szCs w:val="28"/>
    </w:rPr>
  </w:style>
  <w:style w:type="paragraph" w:customStyle="1" w:styleId="80">
    <w:name w:val="Основной текст (8)"/>
    <w:basedOn w:val="a"/>
    <w:link w:val="8"/>
    <w:rsid w:val="00FF389B"/>
    <w:pPr>
      <w:shd w:val="clear" w:color="auto" w:fill="FFFFFF"/>
      <w:spacing w:before="60" w:after="720" w:line="0" w:lineRule="atLeast"/>
      <w:jc w:val="both"/>
    </w:pPr>
    <w:rPr>
      <w:rFonts w:ascii="Times New Roman" w:eastAsia="Times New Roman" w:hAnsi="Times New Roman" w:cs="Times New Roman"/>
    </w:rPr>
  </w:style>
  <w:style w:type="paragraph" w:customStyle="1" w:styleId="90">
    <w:name w:val="Основной текст (9)"/>
    <w:basedOn w:val="a"/>
    <w:link w:val="9"/>
    <w:rsid w:val="00FF389B"/>
    <w:pPr>
      <w:shd w:val="clear" w:color="auto" w:fill="FFFFFF"/>
      <w:spacing w:line="313" w:lineRule="exact"/>
      <w:jc w:val="both"/>
    </w:pPr>
    <w:rPr>
      <w:rFonts w:ascii="Times New Roman" w:eastAsia="Times New Roman" w:hAnsi="Times New Roman" w:cs="Times New Roman"/>
      <w:i/>
      <w:iCs/>
      <w:sz w:val="28"/>
      <w:szCs w:val="28"/>
    </w:rPr>
  </w:style>
  <w:style w:type="paragraph" w:customStyle="1" w:styleId="101">
    <w:name w:val="Основной текст (10)"/>
    <w:basedOn w:val="a"/>
    <w:link w:val="100"/>
    <w:rsid w:val="00FF389B"/>
    <w:pPr>
      <w:shd w:val="clear" w:color="auto" w:fill="FFFFFF"/>
      <w:spacing w:after="600" w:line="0" w:lineRule="atLeast"/>
      <w:jc w:val="center"/>
    </w:pPr>
    <w:rPr>
      <w:rFonts w:ascii="Times New Roman" w:eastAsia="Times New Roman" w:hAnsi="Times New Roman" w:cs="Times New Roman"/>
      <w:i/>
      <w:iCs/>
      <w:sz w:val="20"/>
      <w:szCs w:val="20"/>
    </w:rPr>
  </w:style>
  <w:style w:type="paragraph" w:customStyle="1" w:styleId="110">
    <w:name w:val="Основной текст (11)"/>
    <w:basedOn w:val="a"/>
    <w:link w:val="11"/>
    <w:rsid w:val="00FF389B"/>
    <w:pPr>
      <w:shd w:val="clear" w:color="auto" w:fill="FFFFFF"/>
      <w:spacing w:after="540" w:line="205" w:lineRule="exact"/>
      <w:jc w:val="both"/>
    </w:pPr>
    <w:rPr>
      <w:rFonts w:ascii="Times New Roman" w:eastAsia="Times New Roman" w:hAnsi="Times New Roman" w:cs="Times New Roman"/>
      <w:sz w:val="17"/>
      <w:szCs w:val="17"/>
    </w:rPr>
  </w:style>
  <w:style w:type="paragraph" w:customStyle="1" w:styleId="120">
    <w:name w:val="Основной текст (12)"/>
    <w:basedOn w:val="a"/>
    <w:link w:val="12"/>
    <w:rsid w:val="00FF389B"/>
    <w:pPr>
      <w:shd w:val="clear" w:color="auto" w:fill="FFFFFF"/>
      <w:spacing w:line="259" w:lineRule="exact"/>
      <w:jc w:val="center"/>
    </w:pPr>
    <w:rPr>
      <w:rFonts w:ascii="Times New Roman" w:eastAsia="Times New Roman" w:hAnsi="Times New Roman" w:cs="Times New Roman"/>
      <w:b/>
      <w:bCs/>
    </w:rPr>
  </w:style>
  <w:style w:type="paragraph" w:customStyle="1" w:styleId="130">
    <w:name w:val="Основной текст (13)"/>
    <w:basedOn w:val="a"/>
    <w:link w:val="13"/>
    <w:rsid w:val="00FF389B"/>
    <w:pPr>
      <w:shd w:val="clear" w:color="auto" w:fill="FFFFFF"/>
      <w:spacing w:line="259" w:lineRule="exact"/>
      <w:jc w:val="center"/>
    </w:pPr>
    <w:rPr>
      <w:rFonts w:ascii="Times New Roman" w:eastAsia="Times New Roman" w:hAnsi="Times New Roman" w:cs="Times New Roman"/>
      <w:b/>
      <w:bCs/>
    </w:rPr>
  </w:style>
  <w:style w:type="paragraph" w:customStyle="1" w:styleId="140">
    <w:name w:val="Основной текст (14)"/>
    <w:basedOn w:val="a"/>
    <w:link w:val="14"/>
    <w:rsid w:val="00FF389B"/>
    <w:pPr>
      <w:shd w:val="clear" w:color="auto" w:fill="FFFFFF"/>
      <w:spacing w:after="540" w:line="0" w:lineRule="atLeast"/>
      <w:jc w:val="center"/>
    </w:pPr>
    <w:rPr>
      <w:rFonts w:ascii="Times New Roman" w:eastAsia="Times New Roman" w:hAnsi="Times New Roman" w:cs="Times New Roman"/>
      <w:i/>
      <w:iCs/>
      <w:sz w:val="20"/>
      <w:szCs w:val="20"/>
    </w:rPr>
  </w:style>
  <w:style w:type="paragraph" w:customStyle="1" w:styleId="26">
    <w:name w:val="Подпись к таблице (2)"/>
    <w:basedOn w:val="a"/>
    <w:link w:val="25"/>
    <w:rsid w:val="00FF389B"/>
    <w:pPr>
      <w:shd w:val="clear" w:color="auto" w:fill="FFFFFF"/>
      <w:spacing w:after="60" w:line="0" w:lineRule="atLeast"/>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FF389B"/>
    <w:pPr>
      <w:shd w:val="clear" w:color="auto" w:fill="FFFFFF"/>
      <w:spacing w:before="60" w:line="0" w:lineRule="atLeast"/>
      <w:jc w:val="both"/>
    </w:pPr>
    <w:rPr>
      <w:rFonts w:ascii="Times New Roman" w:eastAsia="Times New Roman" w:hAnsi="Times New Roman" w:cs="Times New Roman"/>
      <w:sz w:val="19"/>
      <w:szCs w:val="19"/>
    </w:rPr>
  </w:style>
  <w:style w:type="paragraph" w:styleId="aa">
    <w:name w:val="header"/>
    <w:basedOn w:val="a"/>
    <w:link w:val="ab"/>
    <w:uiPriority w:val="99"/>
    <w:unhideWhenUsed/>
    <w:rsid w:val="00DD2F8C"/>
    <w:pPr>
      <w:tabs>
        <w:tab w:val="center" w:pos="4677"/>
        <w:tab w:val="right" w:pos="9355"/>
      </w:tabs>
    </w:pPr>
  </w:style>
  <w:style w:type="character" w:customStyle="1" w:styleId="ab">
    <w:name w:val="Верхний колонтитул Знак"/>
    <w:basedOn w:val="a0"/>
    <w:link w:val="aa"/>
    <w:uiPriority w:val="99"/>
    <w:rsid w:val="00DD2F8C"/>
    <w:rPr>
      <w:color w:val="000000"/>
    </w:rPr>
  </w:style>
  <w:style w:type="paragraph" w:styleId="ac">
    <w:name w:val="footer"/>
    <w:basedOn w:val="a"/>
    <w:link w:val="ad"/>
    <w:uiPriority w:val="99"/>
    <w:unhideWhenUsed/>
    <w:rsid w:val="00DD2F8C"/>
    <w:pPr>
      <w:tabs>
        <w:tab w:val="center" w:pos="4677"/>
        <w:tab w:val="right" w:pos="9355"/>
      </w:tabs>
    </w:pPr>
  </w:style>
  <w:style w:type="character" w:customStyle="1" w:styleId="ad">
    <w:name w:val="Нижний колонтитул Знак"/>
    <w:basedOn w:val="a0"/>
    <w:link w:val="ac"/>
    <w:uiPriority w:val="99"/>
    <w:rsid w:val="00DD2F8C"/>
    <w:rPr>
      <w:color w:val="000000"/>
    </w:rPr>
  </w:style>
  <w:style w:type="paragraph" w:styleId="ae">
    <w:name w:val="Balloon Text"/>
    <w:basedOn w:val="a"/>
    <w:link w:val="af"/>
    <w:uiPriority w:val="99"/>
    <w:semiHidden/>
    <w:unhideWhenUsed/>
    <w:rsid w:val="004801EF"/>
    <w:rPr>
      <w:rFonts w:ascii="Segoe UI" w:hAnsi="Segoe UI" w:cs="Segoe UI"/>
      <w:sz w:val="18"/>
      <w:szCs w:val="18"/>
    </w:rPr>
  </w:style>
  <w:style w:type="character" w:customStyle="1" w:styleId="af">
    <w:name w:val="Текст выноски Знак"/>
    <w:basedOn w:val="a0"/>
    <w:link w:val="ae"/>
    <w:rsid w:val="004801EF"/>
    <w:rPr>
      <w:rFonts w:ascii="Segoe UI" w:hAnsi="Segoe UI" w:cs="Segoe UI"/>
      <w:color w:val="000000"/>
      <w:sz w:val="18"/>
      <w:szCs w:val="18"/>
    </w:rPr>
  </w:style>
  <w:style w:type="table" w:styleId="af0">
    <w:name w:val="Table Grid"/>
    <w:basedOn w:val="a1"/>
    <w:uiPriority w:val="39"/>
    <w:rsid w:val="00EB0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D0EB9"/>
    <w:pPr>
      <w:autoSpaceDE w:val="0"/>
      <w:autoSpaceDN w:val="0"/>
    </w:pPr>
    <w:rPr>
      <w:rFonts w:ascii="Calibri" w:eastAsia="Times New Roman" w:hAnsi="Calibri" w:cs="Calibri"/>
      <w:sz w:val="22"/>
      <w:szCs w:val="20"/>
      <w:lang w:bidi="ar-SA"/>
    </w:rPr>
  </w:style>
  <w:style w:type="character" w:customStyle="1" w:styleId="FontStyle13">
    <w:name w:val="Font Style13"/>
    <w:basedOn w:val="a0"/>
    <w:rsid w:val="005D0EB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xn--80aecjgip6aom.xn--p1ai/tinybrowser/images/1.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5007-D6FD-4F78-892D-79BC0D71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dcterms:created xsi:type="dcterms:W3CDTF">2023-03-23T11:58:00Z</dcterms:created>
  <dcterms:modified xsi:type="dcterms:W3CDTF">2023-03-27T06:39:00Z</dcterms:modified>
</cp:coreProperties>
</file>