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B7" w:rsidRPr="00903726" w:rsidRDefault="00F065B7" w:rsidP="00D838AF">
      <w:pPr>
        <w:tabs>
          <w:tab w:val="left" w:pos="993"/>
        </w:tabs>
        <w:jc w:val="center"/>
        <w:rPr>
          <w:rFonts w:cs="Times New Roman"/>
          <w:sz w:val="28"/>
          <w:szCs w:val="28"/>
        </w:rPr>
      </w:pPr>
      <w:r w:rsidRPr="00903726">
        <w:rPr>
          <w:rFonts w:cs="Times New Roman"/>
          <w:sz w:val="28"/>
          <w:szCs w:val="28"/>
        </w:rPr>
        <w:t>Ре</w:t>
      </w:r>
      <w:r w:rsidR="00DE30AF" w:rsidRPr="00903726">
        <w:rPr>
          <w:rFonts w:cs="Times New Roman"/>
          <w:sz w:val="28"/>
          <w:szCs w:val="28"/>
        </w:rPr>
        <w:t xml:space="preserve">йтинг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главных распорядителей средств бюджета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муниципального образования Загривское сельское поселение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Сланцевского муниципального района Ленинградской области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по ре</w:t>
      </w:r>
      <w:r w:rsidRPr="00903726">
        <w:rPr>
          <w:rFonts w:cs="Times New Roman"/>
          <w:sz w:val="28"/>
          <w:szCs w:val="28"/>
        </w:rPr>
        <w:t>зультат</w:t>
      </w:r>
      <w:r w:rsidR="00DE30AF" w:rsidRPr="00903726">
        <w:rPr>
          <w:rFonts w:cs="Times New Roman"/>
          <w:sz w:val="28"/>
          <w:szCs w:val="28"/>
        </w:rPr>
        <w:t>ам</w:t>
      </w:r>
      <w:r w:rsidRPr="00903726">
        <w:rPr>
          <w:rFonts w:cs="Times New Roman"/>
          <w:sz w:val="28"/>
          <w:szCs w:val="28"/>
        </w:rPr>
        <w:t xml:space="preserve"> оценки к</w:t>
      </w:r>
      <w:r w:rsidR="00D838AF" w:rsidRPr="00903726">
        <w:rPr>
          <w:rFonts w:cs="Times New Roman"/>
          <w:sz w:val="28"/>
          <w:szCs w:val="28"/>
        </w:rPr>
        <w:t>ачества финансового менеджмента</w:t>
      </w:r>
      <w:r w:rsidR="00DE30AF" w:rsidRPr="00903726">
        <w:rPr>
          <w:rFonts w:cs="Times New Roman"/>
          <w:sz w:val="28"/>
          <w:szCs w:val="28"/>
        </w:rPr>
        <w:t xml:space="preserve"> ГРБС</w:t>
      </w:r>
      <w:r w:rsidR="00D838AF" w:rsidRPr="00903726">
        <w:rPr>
          <w:rFonts w:cs="Times New Roman"/>
          <w:sz w:val="28"/>
          <w:szCs w:val="28"/>
        </w:rPr>
        <w:br/>
      </w:r>
      <w:r w:rsidR="00DE30AF" w:rsidRPr="00903726">
        <w:rPr>
          <w:rFonts w:cs="Times New Roman"/>
          <w:sz w:val="28"/>
          <w:szCs w:val="28"/>
        </w:rPr>
        <w:t>за 202</w:t>
      </w:r>
      <w:r w:rsidR="00903726" w:rsidRPr="00903726">
        <w:rPr>
          <w:rFonts w:cs="Times New Roman"/>
          <w:sz w:val="28"/>
          <w:szCs w:val="28"/>
        </w:rPr>
        <w:t>2</w:t>
      </w:r>
      <w:r w:rsidR="00DE30AF" w:rsidRPr="00903726">
        <w:rPr>
          <w:rFonts w:cs="Times New Roman"/>
          <w:sz w:val="28"/>
          <w:szCs w:val="28"/>
        </w:rPr>
        <w:t xml:space="preserve"> год</w:t>
      </w:r>
    </w:p>
    <w:p w:rsidR="00F065B7" w:rsidRPr="00903726" w:rsidRDefault="00F065B7" w:rsidP="00F065B7">
      <w:pPr>
        <w:tabs>
          <w:tab w:val="left" w:pos="993"/>
        </w:tabs>
        <w:jc w:val="both"/>
        <w:rPr>
          <w:rFonts w:cs="Times New Roman"/>
          <w:sz w:val="18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1188"/>
        <w:gridCol w:w="1188"/>
        <w:gridCol w:w="1188"/>
        <w:gridCol w:w="1125"/>
        <w:gridCol w:w="1125"/>
        <w:gridCol w:w="1125"/>
        <w:gridCol w:w="1105"/>
      </w:tblGrid>
      <w:tr w:rsidR="00903726" w:rsidRPr="00903726" w:rsidTr="00630472">
        <w:tc>
          <w:tcPr>
            <w:tcW w:w="1140" w:type="pct"/>
            <w:vMerge w:val="restart"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Наименование ГРБС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Степень качества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Место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Итоговая оценка</w:t>
            </w:r>
          </w:p>
        </w:tc>
        <w:tc>
          <w:tcPr>
            <w:tcW w:w="2150" w:type="pct"/>
            <w:gridSpan w:val="4"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Оценка по группе показателей</w:t>
            </w:r>
          </w:p>
        </w:tc>
      </w:tr>
      <w:tr w:rsidR="00903726" w:rsidRPr="00903726" w:rsidTr="00BB559D">
        <w:trPr>
          <w:cantSplit/>
          <w:trHeight w:val="2974"/>
        </w:trPr>
        <w:tc>
          <w:tcPr>
            <w:tcW w:w="1140" w:type="pct"/>
            <w:vMerge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Качество планирования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Качество исполнения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Качество ведения учета и формирования отчетности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:rsidR="00F065B7" w:rsidRPr="00903726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</w:rPr>
            </w:pPr>
            <w:r w:rsidRPr="00903726">
              <w:rPr>
                <w:rFonts w:cs="Times New Roman"/>
                <w:sz w:val="22"/>
                <w:szCs w:val="28"/>
              </w:rPr>
              <w:t>Качество осуществления внутреннего финансового контроля и аудита</w:t>
            </w:r>
          </w:p>
        </w:tc>
      </w:tr>
      <w:tr w:rsidR="00903726" w:rsidRPr="00903726" w:rsidTr="00CF29AC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20E8A" w:rsidRPr="00903726" w:rsidRDefault="00611032" w:rsidP="00A827EC">
            <w:pPr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 xml:space="preserve">Администрация </w:t>
            </w:r>
            <w:r w:rsidR="00DE30AF" w:rsidRPr="00903726">
              <w:rPr>
                <w:sz w:val="21"/>
                <w:szCs w:val="21"/>
              </w:rPr>
              <w:t>Загривс</w:t>
            </w:r>
            <w:r w:rsidR="00D16CDF" w:rsidRPr="00903726">
              <w:rPr>
                <w:sz w:val="21"/>
                <w:szCs w:val="21"/>
              </w:rPr>
              <w:t>кого сельского поселения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903726" w:rsidRDefault="00120E8A" w:rsidP="00120E8A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II</w:t>
            </w:r>
            <w:r w:rsidR="00DE30AF" w:rsidRPr="00903726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903726" w:rsidRDefault="00120E8A" w:rsidP="00120E8A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903726" w:rsidRDefault="00611032" w:rsidP="00903726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1</w:t>
            </w:r>
            <w:r w:rsidR="00903726" w:rsidRPr="00903726">
              <w:rPr>
                <w:sz w:val="21"/>
                <w:szCs w:val="21"/>
              </w:rPr>
              <w:t>3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903726" w:rsidRDefault="00903726" w:rsidP="00120E8A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3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903726" w:rsidRDefault="00903726" w:rsidP="00120E8A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903726" w:rsidRDefault="00903726" w:rsidP="00120E8A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120E8A" w:rsidRPr="00903726" w:rsidRDefault="008C6283" w:rsidP="00120E8A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4</w:t>
            </w:r>
          </w:p>
        </w:tc>
      </w:tr>
    </w:tbl>
    <w:p w:rsidR="00630472" w:rsidRPr="00903726" w:rsidRDefault="00630472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D838AF" w:rsidRPr="00903726" w:rsidRDefault="00D838AF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Пояснительная записка к результатам </w:t>
      </w:r>
      <w:proofErr w:type="gramStart"/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оценки качества финансового менеджмента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главных распорядителей средств бюджета муниципального образования</w:t>
      </w:r>
      <w:proofErr w:type="gramEnd"/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br/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 области за 202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</w:p>
    <w:p w:rsidR="00D838AF" w:rsidRPr="00903726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838AF" w:rsidRPr="00903726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Порядком проведения оценки качества финансового менеджмента главных распорядителей средств бюджета муниципального образования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кое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сельское поселение Сланцевского муниципального района Ленинградской области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утвержденным постановлением администрации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23</w:t>
      </w:r>
      <w:r w:rsidR="00611032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.1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1.2020 № 112</w:t>
      </w:r>
      <w:r w:rsidR="00611032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-п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комитетом финансов администрации муниципального образования Сланцевский муниципальный район Ленинградской области 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проведена оценка качества финансового менеджмента главных распорядителей средств бюджета муниципального образования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</w:t>
      </w:r>
      <w:proofErr w:type="gramEnd"/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области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(далее – ГРБС)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202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, по результатам которой составлен рейтинг ГРБС по качеству финансового менеджмента.</w:t>
      </w:r>
    </w:p>
    <w:p w:rsidR="00D838AF" w:rsidRPr="00903726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«Планирование бюджета»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Соблюдение сроков представления в отчетном году ГРБС финансового-экономического обоснования для составления проекта решения о бюджете на очередной финансовый год и плановый период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», «</w:t>
      </w:r>
      <w:r w:rsidR="00D16CD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Отклонение уточненного планового объема неналоговых доходов от первоначально утвержденного объема неналоговых доходов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» и «Отклонение первоначального плана по расходам от уточненного плана (без учета расходов за счет межбюджетных</w:t>
      </w:r>
      <w:proofErr w:type="gramEnd"/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трансфертов, безвозмездных поступлений от физических и юридических лиц, имеющих целевое назначение, средств резервного фонда администрации)». По направлению оценки «Планирование бюджета» ГРБС</w:t>
      </w:r>
      <w:r w:rsidR="00120E8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</w:t>
      </w:r>
      <w:r w:rsidR="001D628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Администрация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1D628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="00120E8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присвоен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о3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 максимально возможного значения </w:t>
      </w:r>
      <w:r w:rsidR="001D628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в том числе из-за присвоения 0 баллов по показателю «Отклонение уточненного планового объема неналоговых доходов от первоначально утвержденного объема неналоговых доходов» в связи со 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снижением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планового объема неналоговых доходов уточненного бюджета (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1 129,2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</w:t>
      </w:r>
      <w:proofErr w:type="gramStart"/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.р</w:t>
      </w:r>
      <w:proofErr w:type="gramEnd"/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уб.) относительно первоначально утвержденного бюджета (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1 618,9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тыс.руб.)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903726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«Исполнение бюджета»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«Соотношение кассовых расходов и плановых объемов бюджетных ассигнований ГРБС в отчетном году», «Отношение просроченной кредиторской задолженности ГРБС к объему кассовых расходов ГРБС в отчетном году»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«Изменение дебиторской задолженности ГРБС в отчетном периоде по сравнению с началом года»</w:t>
      </w:r>
      <w:proofErr w:type="gramStart"/>
      <w:r w:rsidR="006630E9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2F0C05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proofErr w:type="gramEnd"/>
      <w:r w:rsidR="002F0C05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 максимально возможного значения 10 баллов п</w:t>
      </w:r>
      <w:r w:rsidR="00E56CFB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направлению оценки «Исполнение бюджета» 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поселения) присвоен</w:t>
      </w:r>
      <w:r w:rsidR="00E56CFB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ов, в том числе 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из-за присвоения 0 </w:t>
      </w:r>
      <w:r w:rsidR="002D14FE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баллов по показателю «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Соотношение кассовых расходов и плановых объемов бюджетных ассигнований ГРБС в отчетном году</w:t>
      </w:r>
      <w:r w:rsidR="002D14FE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» 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в связи с низким уровнем исполнения расходной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части бюджета за отчетный год (84,5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%)</w:t>
      </w:r>
      <w:r w:rsidR="00E56CFB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6630E9" w:rsidRPr="00903726" w:rsidRDefault="006630E9" w:rsidP="006630E9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«Ведение учета и формирование отчетности»</w:t>
      </w:r>
      <w:r w:rsidR="00E56CFB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отчетном году ГРБС бюджет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ной (бухгалтерской) отчетности» и</w:t>
      </w:r>
      <w:r w:rsidR="00E56CFB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«Соблюдение ГРБС требований по составу годовой бюджетной отчетности». По направлению оценки «Ведение учета и формирование отчетности» 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сельского поселения) 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 1 балл из максимально возможного значения 2 балла</w:t>
      </w:r>
      <w:r w:rsidR="00CF29AC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145973" w:rsidRPr="00903726" w:rsidRDefault="00145973" w:rsidP="0014597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gramStart"/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«Осуществление внутреннего финансового контроля и аудита» оценка произведена по показателям «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Наличие в отчетном периоде случаев нарушений бюджетного законодательства, выявленных в ходе проведения контрольных мероприятий органом внутреннего муниципального финансового контроля или органом внутреннего финансового контроля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» и «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Проверка наличия правового акта ГРБС об организации внутреннего финансового аудита в ходе проведения контрольных мероприятий органом внутреннего муниципального финансового контроля</w:t>
      </w:r>
      <w:proofErr w:type="gramEnd"/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».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По направлению оценки «Осуществление внутреннего финансового контроля и аудита» ГРБС (Администрация Загривского сельского поселения) присвоено максимально возможное значение 4 балла.</w:t>
      </w:r>
    </w:p>
    <w:p w:rsidR="00AF0F24" w:rsidRPr="00903726" w:rsidRDefault="00AF0F24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итоговой оценки качества фин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8C6283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нсового менеджмента ГРБС за 202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2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Администрации </w:t>
      </w:r>
      <w:r w:rsidR="00DE30AF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сельского поселения 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присвоена </w:t>
      </w:r>
      <w:r w:rsidRPr="00903726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="004057C5" w:rsidRPr="00903726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менеджмента.</w:t>
      </w:r>
    </w:p>
    <w:p w:rsidR="008C6283" w:rsidRPr="00903726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В сравнении с результатами оценки качества финансового менеджмента ГРБС за 202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по ГРБС (Администрация Загривского сельского поселения) про</w:t>
      </w:r>
      <w:bookmarkStart w:id="0" w:name="_GoBack"/>
      <w:bookmarkEnd w:id="0"/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изошло </w:t>
      </w:r>
      <w:r w:rsidR="00903726"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>увеличение</w:t>
      </w:r>
      <w:r w:rsidRPr="00903726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3"/>
        <w:gridCol w:w="983"/>
        <w:gridCol w:w="983"/>
        <w:gridCol w:w="983"/>
        <w:gridCol w:w="983"/>
        <w:gridCol w:w="983"/>
        <w:gridCol w:w="983"/>
        <w:gridCol w:w="979"/>
      </w:tblGrid>
      <w:tr w:rsidR="00903726" w:rsidRPr="00903726" w:rsidTr="009E54C6">
        <w:trPr>
          <w:trHeight w:val="360"/>
        </w:trPr>
        <w:tc>
          <w:tcPr>
            <w:tcW w:w="1684" w:type="pct"/>
            <w:vMerge w:val="restart"/>
            <w:shd w:val="clear" w:color="auto" w:fill="auto"/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:rsidR="008C6283" w:rsidRPr="00903726" w:rsidRDefault="008C6283" w:rsidP="0090372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Оценка за 202</w:t>
            </w:r>
            <w:r w:rsidR="00903726" w:rsidRPr="00903726">
              <w:rPr>
                <w:rFonts w:cs="Times New Roman"/>
                <w:sz w:val="20"/>
                <w:szCs w:val="20"/>
              </w:rPr>
              <w:t>2</w:t>
            </w:r>
            <w:r w:rsidRPr="0090372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pct"/>
            <w:gridSpan w:val="3"/>
            <w:vAlign w:val="center"/>
          </w:tcPr>
          <w:p w:rsidR="008C6283" w:rsidRPr="00903726" w:rsidRDefault="008C6283" w:rsidP="0090372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Оценка за 202</w:t>
            </w:r>
            <w:r w:rsidR="00903726" w:rsidRPr="00903726">
              <w:rPr>
                <w:rFonts w:cs="Times New Roman"/>
                <w:sz w:val="20"/>
                <w:szCs w:val="20"/>
              </w:rPr>
              <w:t>1</w:t>
            </w:r>
            <w:r w:rsidRPr="0090372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Измене</w:t>
            </w:r>
            <w:r w:rsidRPr="00903726">
              <w:rPr>
                <w:rFonts w:cs="Times New Roman"/>
                <w:sz w:val="20"/>
                <w:szCs w:val="20"/>
              </w:rPr>
              <w:softHyphen/>
              <w:t>ние итоговой оценки</w:t>
            </w:r>
          </w:p>
        </w:tc>
      </w:tr>
      <w:tr w:rsidR="00903726" w:rsidRPr="00903726" w:rsidTr="009E54C6">
        <w:trPr>
          <w:trHeight w:val="526"/>
        </w:trPr>
        <w:tc>
          <w:tcPr>
            <w:tcW w:w="1684" w:type="pct"/>
            <w:vMerge/>
            <w:vAlign w:val="center"/>
          </w:tcPr>
          <w:p w:rsidR="008C6283" w:rsidRPr="00903726" w:rsidRDefault="008C6283" w:rsidP="009E54C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4" w:type="pct"/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4" w:type="pct"/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vAlign w:val="center"/>
          </w:tcPr>
          <w:p w:rsidR="008C6283" w:rsidRPr="00903726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903726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2" w:type="pct"/>
            <w:vMerge/>
            <w:shd w:val="clear" w:color="auto" w:fill="auto"/>
          </w:tcPr>
          <w:p w:rsidR="008C6283" w:rsidRPr="00903726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3726" w:rsidRPr="00903726" w:rsidTr="008C6283">
        <w:trPr>
          <w:trHeight w:val="510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3726" w:rsidRPr="00903726" w:rsidRDefault="00903726" w:rsidP="008C6283">
            <w:pPr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Администрация Загривского сельского поселения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903726" w:rsidRPr="00903726" w:rsidRDefault="00903726" w:rsidP="008C6283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II</w:t>
            </w:r>
            <w:r w:rsidRPr="00903726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474" w:type="pct"/>
            <w:vAlign w:val="bottom"/>
          </w:tcPr>
          <w:p w:rsidR="00903726" w:rsidRPr="00903726" w:rsidRDefault="00903726" w:rsidP="008C6283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903726" w:rsidRPr="00903726" w:rsidRDefault="00903726" w:rsidP="008C6283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13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903726" w:rsidRPr="00903726" w:rsidRDefault="00903726" w:rsidP="00241535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II</w:t>
            </w:r>
            <w:r w:rsidRPr="00903726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903726" w:rsidRPr="00903726" w:rsidRDefault="00903726" w:rsidP="00241535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903726" w:rsidRPr="00903726" w:rsidRDefault="00903726" w:rsidP="00241535">
            <w:pPr>
              <w:jc w:val="center"/>
              <w:rPr>
                <w:sz w:val="21"/>
                <w:szCs w:val="21"/>
              </w:rPr>
            </w:pPr>
            <w:r w:rsidRPr="00903726">
              <w:rPr>
                <w:sz w:val="21"/>
                <w:szCs w:val="21"/>
              </w:rPr>
              <w:t>11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903726" w:rsidRPr="00903726" w:rsidRDefault="00903726" w:rsidP="008C6283">
            <w:pPr>
              <w:jc w:val="center"/>
              <w:rPr>
                <w:sz w:val="20"/>
                <w:szCs w:val="20"/>
              </w:rPr>
            </w:pPr>
            <w:r w:rsidRPr="0090372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</w:tbl>
    <w:p w:rsidR="008C6283" w:rsidRPr="00903726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903726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903726" w:rsidRDefault="008C6283" w:rsidP="00AF0F24">
      <w:pPr>
        <w:widowControl/>
        <w:suppressAutoHyphens w:val="0"/>
        <w:ind w:firstLine="709"/>
        <w:jc w:val="both"/>
        <w:rPr>
          <w:rFonts w:eastAsiaTheme="minorHAnsi" w:cs="Times New Roman"/>
          <w:color w:val="00B050"/>
          <w:kern w:val="0"/>
          <w:sz w:val="28"/>
          <w:szCs w:val="28"/>
          <w:lang w:eastAsia="en-US" w:bidi="ar-SA"/>
        </w:rPr>
      </w:pPr>
    </w:p>
    <w:sectPr w:rsidR="008C6283" w:rsidRPr="00903726" w:rsidSect="00BB559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65B7"/>
    <w:rsid w:val="00120E8A"/>
    <w:rsid w:val="00145973"/>
    <w:rsid w:val="001B3A64"/>
    <w:rsid w:val="001D6286"/>
    <w:rsid w:val="00276742"/>
    <w:rsid w:val="002D14FE"/>
    <w:rsid w:val="002F0C05"/>
    <w:rsid w:val="00370A60"/>
    <w:rsid w:val="004057C5"/>
    <w:rsid w:val="00427D0D"/>
    <w:rsid w:val="00611032"/>
    <w:rsid w:val="00630472"/>
    <w:rsid w:val="006630E9"/>
    <w:rsid w:val="0067168F"/>
    <w:rsid w:val="006C2028"/>
    <w:rsid w:val="007C6683"/>
    <w:rsid w:val="008812D5"/>
    <w:rsid w:val="008C6283"/>
    <w:rsid w:val="008D2215"/>
    <w:rsid w:val="00903726"/>
    <w:rsid w:val="00A21676"/>
    <w:rsid w:val="00A778EA"/>
    <w:rsid w:val="00A827EC"/>
    <w:rsid w:val="00AF0F24"/>
    <w:rsid w:val="00BB559D"/>
    <w:rsid w:val="00BE659D"/>
    <w:rsid w:val="00CF29AC"/>
    <w:rsid w:val="00D16CDF"/>
    <w:rsid w:val="00D320E8"/>
    <w:rsid w:val="00D838AF"/>
    <w:rsid w:val="00DE30AF"/>
    <w:rsid w:val="00E56CFB"/>
    <w:rsid w:val="00E606B9"/>
    <w:rsid w:val="00EA6197"/>
    <w:rsid w:val="00F0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 Екатерина В.</dc:creator>
  <cp:lastModifiedBy>User</cp:lastModifiedBy>
  <cp:revision>2</cp:revision>
  <dcterms:created xsi:type="dcterms:W3CDTF">2023-03-09T08:01:00Z</dcterms:created>
  <dcterms:modified xsi:type="dcterms:W3CDTF">2023-03-09T08:01:00Z</dcterms:modified>
</cp:coreProperties>
</file>