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AD" w:rsidRPr="00781B0B" w:rsidRDefault="00170068" w:rsidP="00441BAD">
      <w:pPr>
        <w:pStyle w:val="a6"/>
        <w:spacing w:line="360" w:lineRule="auto"/>
        <w:rPr>
          <w:b/>
          <w:sz w:val="40"/>
          <w:szCs w:val="40"/>
          <w:lang w:val="ru-RU"/>
        </w:rPr>
      </w:pPr>
      <w:r>
        <w:rPr>
          <w:b/>
          <w:noProof/>
          <w:sz w:val="40"/>
          <w:szCs w:val="40"/>
          <w:lang w:val="ru-RU" w:eastAsia="ru-RU" w:bidi="ar-SA"/>
        </w:rPr>
        <w:pict>
          <v:shapetype id="_x0000_t202" coordsize="21600,21600" o:spt="202" path="m,l,21600r21600,l21600,xe">
            <v:stroke joinstyle="miter"/>
            <v:path gradientshapeok="t" o:connecttype="rect"/>
          </v:shapetype>
          <v:shape id="Text Box 2" o:spid="_x0000_s1026" type="#_x0000_t202" style="position:absolute;left:0;text-align:left;margin-left:-45.35pt;margin-top:-1.4pt;width:525.4pt;height:741.8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" strokecolor="#0070c0" strokeweight="15pt">
            <v:stroke linestyle="thickBetweenThin"/>
            <v:textbox>
              <w:txbxContent>
                <w:p w:rsidR="001D694F" w:rsidRDefault="001D694F" w:rsidP="005D638B">
                  <w:pPr>
                    <w:jc w:val="center"/>
                    <w:rPr>
                      <w:sz w:val="40"/>
                      <w:szCs w:val="40"/>
                    </w:rPr>
                  </w:pPr>
                </w:p>
                <w:p w:rsidR="001D694F" w:rsidRPr="007D5E60" w:rsidRDefault="001D694F" w:rsidP="005D638B">
                  <w:pPr>
                    <w:pStyle w:val="1a"/>
                    <w:pBdr>
                      <w:bottom w:val="none" w:sz="0" w:space="0" w:color="auto"/>
                    </w:pBdr>
                    <w:rPr>
                      <w:rFonts w:ascii="Bookman Old Style" w:hAnsi="Bookman Old Style"/>
                      <w:b/>
                      <w:color w:val="4A442A"/>
                      <w:sz w:val="24"/>
                      <w:szCs w:val="24"/>
                      <w:lang w:val="ru-RU"/>
                    </w:rPr>
                  </w:pPr>
                </w:p>
                <w:p w:rsidR="001D694F" w:rsidRDefault="001D694F" w:rsidP="005D638B">
                  <w:pPr>
                    <w:pStyle w:val="a6"/>
                    <w:spacing w:line="360" w:lineRule="auto"/>
                    <w:rPr>
                      <w:b/>
                      <w:sz w:val="40"/>
                      <w:szCs w:val="40"/>
                    </w:rPr>
                  </w:pPr>
                </w:p>
                <w:p w:rsidR="001D694F" w:rsidRDefault="001D694F" w:rsidP="005D638B">
                  <w:pPr>
                    <w:pStyle w:val="a6"/>
                    <w:spacing w:line="360" w:lineRule="auto"/>
                    <w:rPr>
                      <w:b/>
                      <w:sz w:val="40"/>
                      <w:szCs w:val="40"/>
                      <w:lang w:val="ru-RU"/>
                    </w:rPr>
                  </w:pPr>
                </w:p>
                <w:p w:rsidR="001D694F" w:rsidRDefault="001D694F" w:rsidP="005D638B">
                  <w:pPr>
                    <w:pStyle w:val="a6"/>
                    <w:spacing w:line="360" w:lineRule="auto"/>
                    <w:rPr>
                      <w:b/>
                      <w:sz w:val="40"/>
                      <w:szCs w:val="40"/>
                      <w:lang w:val="ru-RU"/>
                    </w:rPr>
                  </w:pPr>
                </w:p>
                <w:p w:rsidR="001D694F" w:rsidRDefault="001D694F" w:rsidP="005D638B">
                  <w:pPr>
                    <w:pStyle w:val="a6"/>
                    <w:spacing w:line="360" w:lineRule="auto"/>
                    <w:rPr>
                      <w:b/>
                      <w:sz w:val="40"/>
                      <w:szCs w:val="40"/>
                      <w:lang w:val="ru-RU"/>
                    </w:rPr>
                  </w:pPr>
                </w:p>
                <w:p w:rsidR="001D694F" w:rsidRPr="00B12609" w:rsidRDefault="001D694F" w:rsidP="005D638B">
                  <w:pPr>
                    <w:pStyle w:val="a6"/>
                    <w:spacing w:line="360" w:lineRule="auto"/>
                    <w:rPr>
                      <w:b/>
                      <w:sz w:val="40"/>
                      <w:szCs w:val="40"/>
                      <w:lang w:val="ru-RU"/>
                    </w:rPr>
                  </w:pPr>
                  <w:r w:rsidRPr="00B12609">
                    <w:rPr>
                      <w:b/>
                      <w:sz w:val="40"/>
                      <w:szCs w:val="40"/>
                      <w:lang w:val="ru-RU"/>
                    </w:rPr>
                    <w:t>ПРОГРАММА</w:t>
                  </w:r>
                  <w:r>
                    <w:rPr>
                      <w:b/>
                      <w:sz w:val="40"/>
                      <w:szCs w:val="40"/>
                      <w:lang w:val="ru-RU"/>
                    </w:rPr>
                    <w:t xml:space="preserve"> КОМПЛЕКСНОГО</w:t>
                  </w:r>
                  <w:r w:rsidRPr="00B12609">
                    <w:rPr>
                      <w:b/>
                      <w:sz w:val="40"/>
                      <w:szCs w:val="40"/>
                      <w:lang w:val="ru-RU"/>
                    </w:rPr>
                    <w:t xml:space="preserve"> РАЗВИТИЯ</w:t>
                  </w:r>
                </w:p>
                <w:p w:rsidR="001D694F" w:rsidRPr="00B12609" w:rsidRDefault="001D694F" w:rsidP="005D638B">
                  <w:pPr>
                    <w:pStyle w:val="a6"/>
                    <w:spacing w:line="360" w:lineRule="auto"/>
                    <w:rPr>
                      <w:b/>
                      <w:sz w:val="40"/>
                      <w:szCs w:val="40"/>
                      <w:lang w:val="ru-RU"/>
                    </w:rPr>
                  </w:pPr>
                  <w:r w:rsidRPr="00B12609">
                    <w:rPr>
                      <w:b/>
                      <w:sz w:val="40"/>
                      <w:szCs w:val="40"/>
                      <w:lang w:val="ru-RU"/>
                    </w:rPr>
                    <w:t xml:space="preserve">ТРАНСПОРТНОЙ ИНФРАСТРУКТУРЫ </w:t>
                  </w:r>
                </w:p>
                <w:p w:rsidR="001D694F" w:rsidRDefault="001D694F" w:rsidP="008009AA">
                  <w:pPr>
                    <w:spacing w:line="360" w:lineRule="auto"/>
                    <w:ind w:firstLine="0"/>
                    <w:jc w:val="center"/>
                    <w:rPr>
                      <w:b/>
                      <w:sz w:val="40"/>
                      <w:szCs w:val="40"/>
                    </w:rPr>
                  </w:pPr>
                  <w:r w:rsidRPr="0032130D">
                    <w:rPr>
                      <w:b/>
                      <w:sz w:val="40"/>
                      <w:szCs w:val="40"/>
                    </w:rPr>
                    <w:t>ЗАГРИВСКОГО СЕЛЬСКОГО ПОСЕЛЕНИЯ</w:t>
                  </w:r>
                  <w:r>
                    <w:rPr>
                      <w:b/>
                      <w:sz w:val="40"/>
                      <w:szCs w:val="40"/>
                    </w:rPr>
                    <w:t xml:space="preserve"> </w:t>
                  </w:r>
                </w:p>
                <w:p w:rsidR="001D694F" w:rsidRPr="00B12609" w:rsidRDefault="001D694F" w:rsidP="005D638B">
                  <w:pPr>
                    <w:spacing w:line="360" w:lineRule="auto"/>
                    <w:ind w:firstLine="0"/>
                    <w:jc w:val="center"/>
                    <w:rPr>
                      <w:b/>
                      <w:sz w:val="40"/>
                      <w:szCs w:val="40"/>
                    </w:rPr>
                  </w:pPr>
                  <w:r w:rsidRPr="0032130D">
                    <w:rPr>
                      <w:b/>
                      <w:sz w:val="40"/>
                      <w:szCs w:val="40"/>
                    </w:rPr>
                    <w:t>СЛ</w:t>
                  </w:r>
                  <w:r>
                    <w:rPr>
                      <w:b/>
                      <w:sz w:val="40"/>
                      <w:szCs w:val="40"/>
                    </w:rPr>
                    <w:t>АНЦЕВСКОГО РАЙОНА ЛЕНИНГРАДСКОЙ </w:t>
                  </w:r>
                  <w:r w:rsidRPr="0032130D">
                    <w:rPr>
                      <w:b/>
                      <w:sz w:val="40"/>
                      <w:szCs w:val="40"/>
                    </w:rPr>
                    <w:t>ОБЛАСТИ</w:t>
                  </w:r>
                </w:p>
                <w:p w:rsidR="001D694F" w:rsidRPr="00B12609" w:rsidRDefault="001D694F" w:rsidP="005D638B">
                  <w:pPr>
                    <w:pStyle w:val="a6"/>
                    <w:spacing w:line="360" w:lineRule="auto"/>
                    <w:rPr>
                      <w:b/>
                      <w:sz w:val="40"/>
                      <w:szCs w:val="40"/>
                      <w:lang w:val="ru-RU"/>
                    </w:rPr>
                  </w:pPr>
                  <w:r w:rsidRPr="00B12609">
                    <w:rPr>
                      <w:b/>
                      <w:sz w:val="40"/>
                      <w:szCs w:val="40"/>
                      <w:lang w:val="ru-RU"/>
                    </w:rPr>
                    <w:t xml:space="preserve">на </w:t>
                  </w:r>
                  <w:r>
                    <w:rPr>
                      <w:b/>
                      <w:sz w:val="40"/>
                      <w:szCs w:val="40"/>
                      <w:lang w:val="ru-RU"/>
                    </w:rPr>
                    <w:t>период до 2035</w:t>
                  </w:r>
                  <w:r w:rsidRPr="00B12609">
                    <w:rPr>
                      <w:b/>
                      <w:sz w:val="40"/>
                      <w:szCs w:val="40"/>
                      <w:lang w:val="ru-RU"/>
                    </w:rPr>
                    <w:t xml:space="preserve"> год</w:t>
                  </w:r>
                  <w:r>
                    <w:rPr>
                      <w:b/>
                      <w:sz w:val="40"/>
                      <w:szCs w:val="40"/>
                      <w:lang w:val="ru-RU"/>
                    </w:rPr>
                    <w:t>а</w:t>
                  </w:r>
                </w:p>
                <w:p w:rsidR="001D694F" w:rsidRPr="00B12609" w:rsidRDefault="001D694F" w:rsidP="005D638B">
                  <w:pPr>
                    <w:spacing w:after="160" w:line="259" w:lineRule="auto"/>
                    <w:ind w:firstLine="0"/>
                    <w:jc w:val="center"/>
                    <w:rPr>
                      <w:highlight w:val="yellow"/>
                    </w:rPr>
                  </w:pPr>
                </w:p>
                <w:p w:rsidR="001D694F" w:rsidRPr="00B12609" w:rsidRDefault="001D694F" w:rsidP="005D638B">
                  <w:pPr>
                    <w:spacing w:after="160" w:line="259" w:lineRule="auto"/>
                    <w:ind w:firstLine="0"/>
                    <w:jc w:val="center"/>
                    <w:rPr>
                      <w:highlight w:val="yellow"/>
                    </w:rPr>
                  </w:pPr>
                </w:p>
                <w:p w:rsidR="001D694F" w:rsidRPr="00B12609" w:rsidRDefault="001D694F" w:rsidP="005D638B">
                  <w:pPr>
                    <w:spacing w:after="160" w:line="259" w:lineRule="auto"/>
                    <w:ind w:firstLine="0"/>
                    <w:jc w:val="center"/>
                    <w:rPr>
                      <w:highlight w:val="yellow"/>
                    </w:rPr>
                  </w:pPr>
                </w:p>
                <w:p w:rsidR="001D694F" w:rsidRPr="00B12609" w:rsidRDefault="001D694F" w:rsidP="005D638B">
                  <w:pPr>
                    <w:spacing w:after="160" w:line="259" w:lineRule="auto"/>
                    <w:ind w:firstLine="0"/>
                    <w:jc w:val="center"/>
                    <w:rPr>
                      <w:highlight w:val="yellow"/>
                    </w:rPr>
                  </w:pPr>
                </w:p>
                <w:p w:rsidR="001D694F" w:rsidRDefault="001D694F" w:rsidP="005D638B">
                  <w:pPr>
                    <w:spacing w:after="160" w:line="259" w:lineRule="auto"/>
                    <w:ind w:firstLine="0"/>
                    <w:jc w:val="center"/>
                    <w:rPr>
                      <w:highlight w:val="yellow"/>
                    </w:rPr>
                  </w:pPr>
                </w:p>
                <w:p w:rsidR="001D694F" w:rsidRDefault="001D694F" w:rsidP="005D638B">
                  <w:pPr>
                    <w:spacing w:after="160" w:line="259" w:lineRule="auto"/>
                    <w:ind w:firstLine="0"/>
                    <w:jc w:val="center"/>
                    <w:rPr>
                      <w:highlight w:val="yellow"/>
                    </w:rPr>
                  </w:pPr>
                </w:p>
                <w:p w:rsidR="001D694F" w:rsidRDefault="001D694F" w:rsidP="005D638B">
                  <w:pPr>
                    <w:spacing w:after="160" w:line="259" w:lineRule="auto"/>
                    <w:ind w:firstLine="0"/>
                    <w:jc w:val="center"/>
                    <w:rPr>
                      <w:highlight w:val="yellow"/>
                    </w:rPr>
                  </w:pPr>
                </w:p>
                <w:p w:rsidR="001D694F" w:rsidRPr="00B12609" w:rsidRDefault="001D694F" w:rsidP="005D638B">
                  <w:pPr>
                    <w:spacing w:after="160" w:line="259" w:lineRule="auto"/>
                    <w:ind w:firstLine="0"/>
                    <w:jc w:val="center"/>
                    <w:rPr>
                      <w:highlight w:val="yellow"/>
                    </w:rPr>
                  </w:pPr>
                </w:p>
                <w:p w:rsidR="001D694F" w:rsidRPr="00B12609" w:rsidRDefault="001D694F" w:rsidP="005D638B">
                  <w:pPr>
                    <w:spacing w:after="160" w:line="259" w:lineRule="auto"/>
                    <w:ind w:firstLine="0"/>
                    <w:jc w:val="center"/>
                    <w:rPr>
                      <w:highlight w:val="yellow"/>
                    </w:rPr>
                  </w:pPr>
                </w:p>
                <w:p w:rsidR="001D694F" w:rsidRDefault="001D694F" w:rsidP="005D638B">
                  <w:pPr>
                    <w:spacing w:after="160" w:line="259" w:lineRule="auto"/>
                    <w:ind w:firstLine="0"/>
                    <w:jc w:val="center"/>
                    <w:rPr>
                      <w:highlight w:val="yellow"/>
                    </w:rPr>
                  </w:pPr>
                </w:p>
                <w:p w:rsidR="001D694F" w:rsidRDefault="001D694F" w:rsidP="005D638B">
                  <w:pPr>
                    <w:spacing w:after="160" w:line="259" w:lineRule="auto"/>
                    <w:ind w:firstLine="0"/>
                    <w:jc w:val="center"/>
                    <w:rPr>
                      <w:highlight w:val="yellow"/>
                    </w:rPr>
                  </w:pPr>
                </w:p>
                <w:p w:rsidR="001D694F" w:rsidRPr="00B12609" w:rsidRDefault="001D694F" w:rsidP="005D638B">
                  <w:pPr>
                    <w:spacing w:after="160" w:line="259" w:lineRule="auto"/>
                    <w:ind w:firstLine="0"/>
                    <w:jc w:val="center"/>
                    <w:rPr>
                      <w:highlight w:val="yellow"/>
                    </w:rPr>
                  </w:pPr>
                </w:p>
                <w:p w:rsidR="001D694F" w:rsidRPr="00B12609" w:rsidRDefault="001D694F" w:rsidP="005D638B">
                  <w:pPr>
                    <w:spacing w:after="160" w:line="259" w:lineRule="auto"/>
                    <w:ind w:firstLine="0"/>
                    <w:jc w:val="center"/>
                  </w:pPr>
                  <w:r w:rsidRPr="00B12609">
                    <w:t>20</w:t>
                  </w:r>
                  <w:r>
                    <w:t>21</w:t>
                  </w:r>
                  <w:r w:rsidRPr="00B12609">
                    <w:t xml:space="preserve"> год</w:t>
                  </w:r>
                </w:p>
                <w:p w:rsidR="001D694F" w:rsidRPr="00834570" w:rsidRDefault="001D694F" w:rsidP="005D638B">
                  <w:pPr>
                    <w:pStyle w:val="a6"/>
                    <w:spacing w:line="360" w:lineRule="auto"/>
                    <w:rPr>
                      <w:b/>
                      <w:sz w:val="40"/>
                      <w:szCs w:val="40"/>
                      <w:lang w:val="ru-RU"/>
                    </w:rPr>
                  </w:pPr>
                </w:p>
                <w:p w:rsidR="001D694F" w:rsidRDefault="001D694F" w:rsidP="005D638B">
                  <w:pPr>
                    <w:autoSpaceDE w:val="0"/>
                    <w:autoSpaceDN w:val="0"/>
                    <w:adjustRightInd w:val="0"/>
                    <w:spacing w:line="360" w:lineRule="auto"/>
                    <w:jc w:val="center"/>
                    <w:rPr>
                      <w:rFonts w:eastAsia="Times New Roman"/>
                      <w:b/>
                      <w:bCs/>
                      <w:sz w:val="40"/>
                      <w:szCs w:val="40"/>
                      <w:lang w:eastAsia="ru-RU"/>
                    </w:rPr>
                  </w:pPr>
                </w:p>
                <w:p w:rsidR="001D694F" w:rsidRPr="00834570" w:rsidRDefault="001D694F" w:rsidP="005D638B">
                  <w:pPr>
                    <w:pStyle w:val="a6"/>
                    <w:spacing w:line="360" w:lineRule="auto"/>
                    <w:rPr>
                      <w:b/>
                      <w:sz w:val="40"/>
                      <w:szCs w:val="40"/>
                      <w:lang w:val="ru-RU"/>
                    </w:rPr>
                  </w:pPr>
                </w:p>
                <w:p w:rsidR="001D694F" w:rsidRPr="00834570" w:rsidRDefault="001D694F" w:rsidP="005D638B">
                  <w:pPr>
                    <w:pStyle w:val="a6"/>
                    <w:spacing w:line="360" w:lineRule="auto"/>
                    <w:rPr>
                      <w:b/>
                      <w:sz w:val="40"/>
                      <w:szCs w:val="40"/>
                      <w:lang w:val="ru-RU"/>
                    </w:rPr>
                  </w:pPr>
                </w:p>
                <w:p w:rsidR="001D694F" w:rsidRPr="00834570" w:rsidRDefault="001D694F" w:rsidP="005D638B">
                  <w:pPr>
                    <w:pStyle w:val="a6"/>
                    <w:spacing w:line="360" w:lineRule="auto"/>
                    <w:rPr>
                      <w:b/>
                      <w:sz w:val="40"/>
                      <w:szCs w:val="40"/>
                      <w:lang w:val="ru-RU"/>
                    </w:rPr>
                  </w:pPr>
                </w:p>
                <w:p w:rsidR="001D694F" w:rsidRPr="00834570" w:rsidRDefault="001D694F" w:rsidP="005D638B">
                  <w:pPr>
                    <w:pStyle w:val="a6"/>
                    <w:spacing w:line="360" w:lineRule="auto"/>
                    <w:rPr>
                      <w:b/>
                      <w:sz w:val="40"/>
                      <w:szCs w:val="40"/>
                      <w:lang w:val="ru-RU"/>
                    </w:rPr>
                  </w:pPr>
                </w:p>
                <w:p w:rsidR="001D694F" w:rsidRPr="00834570" w:rsidRDefault="001D694F" w:rsidP="005D638B">
                  <w:pPr>
                    <w:pStyle w:val="a6"/>
                    <w:spacing w:line="360" w:lineRule="auto"/>
                    <w:rPr>
                      <w:lang w:val="ru-RU"/>
                    </w:rPr>
                  </w:pPr>
                </w:p>
                <w:p w:rsidR="001D694F" w:rsidRPr="00834570" w:rsidRDefault="001D694F" w:rsidP="005D638B">
                  <w:pPr>
                    <w:pStyle w:val="a6"/>
                    <w:spacing w:line="360" w:lineRule="auto"/>
                    <w:rPr>
                      <w:lang w:val="ru-RU"/>
                    </w:rPr>
                  </w:pPr>
                </w:p>
                <w:p w:rsidR="001D694F" w:rsidRPr="00834570" w:rsidRDefault="001D694F" w:rsidP="005D638B">
                  <w:pPr>
                    <w:pStyle w:val="a6"/>
                    <w:spacing w:line="360" w:lineRule="auto"/>
                    <w:rPr>
                      <w:lang w:val="ru-RU"/>
                    </w:rPr>
                  </w:pPr>
                </w:p>
                <w:p w:rsidR="001D694F" w:rsidRPr="00834570" w:rsidRDefault="001D694F" w:rsidP="005D638B">
                  <w:pPr>
                    <w:pStyle w:val="a6"/>
                    <w:spacing w:line="360" w:lineRule="auto"/>
                    <w:rPr>
                      <w:lang w:val="ru-RU"/>
                    </w:rPr>
                  </w:pPr>
                </w:p>
                <w:p w:rsidR="001D694F" w:rsidRPr="00834570" w:rsidRDefault="001D694F" w:rsidP="005D638B">
                  <w:pPr>
                    <w:pStyle w:val="a6"/>
                    <w:spacing w:line="360" w:lineRule="auto"/>
                    <w:rPr>
                      <w:lang w:val="ru-RU"/>
                    </w:rPr>
                  </w:pPr>
                </w:p>
                <w:p w:rsidR="001D694F" w:rsidRPr="00834570" w:rsidRDefault="001D694F" w:rsidP="005D638B">
                  <w:pPr>
                    <w:pStyle w:val="a6"/>
                    <w:spacing w:line="360" w:lineRule="auto"/>
                    <w:rPr>
                      <w:lang w:val="ru-RU"/>
                    </w:rPr>
                  </w:pPr>
                </w:p>
                <w:p w:rsidR="001D694F" w:rsidRPr="007D5E60" w:rsidRDefault="001D694F" w:rsidP="005D638B"/>
                <w:p w:rsidR="001D694F" w:rsidRPr="007D5E60" w:rsidRDefault="001D694F" w:rsidP="005D638B"/>
                <w:p w:rsidR="001D694F" w:rsidRPr="007D5E60" w:rsidRDefault="001D694F" w:rsidP="005D638B"/>
                <w:p w:rsidR="001D694F" w:rsidRPr="007D5E60" w:rsidRDefault="001D694F" w:rsidP="005D638B"/>
                <w:p w:rsidR="001D694F" w:rsidRPr="007D5E60" w:rsidRDefault="001D694F" w:rsidP="005D638B"/>
                <w:p w:rsidR="001D694F" w:rsidRPr="007D5E60" w:rsidRDefault="001D694F" w:rsidP="005D638B"/>
                <w:p w:rsidR="001D694F" w:rsidRPr="007D5E60" w:rsidRDefault="001D694F" w:rsidP="005D638B"/>
                <w:p w:rsidR="001D694F" w:rsidRPr="007D5E60" w:rsidRDefault="001D694F" w:rsidP="005D638B"/>
                <w:p w:rsidR="001D694F" w:rsidRPr="007D5E60" w:rsidRDefault="001D694F" w:rsidP="005D638B"/>
                <w:p w:rsidR="001D694F" w:rsidRPr="007D5E60" w:rsidRDefault="001D694F" w:rsidP="005D638B"/>
                <w:p w:rsidR="001D694F" w:rsidRPr="007D5E60" w:rsidRDefault="001D694F" w:rsidP="005D638B"/>
                <w:p w:rsidR="001D694F" w:rsidRPr="007D5E60" w:rsidRDefault="001D694F" w:rsidP="005D638B"/>
                <w:p w:rsidR="001D694F" w:rsidRPr="007D5E60" w:rsidRDefault="001D694F" w:rsidP="005D638B"/>
                <w:p w:rsidR="001D694F" w:rsidRPr="007D5E60" w:rsidRDefault="001D694F" w:rsidP="005D638B">
                  <w:pPr>
                    <w:jc w:val="center"/>
                    <w:rPr>
                      <w:b/>
                    </w:rPr>
                  </w:pPr>
                </w:p>
                <w:p w:rsidR="001D694F" w:rsidRPr="007D5E60" w:rsidRDefault="001D694F" w:rsidP="005D638B">
                  <w:pPr>
                    <w:jc w:val="center"/>
                    <w:rPr>
                      <w:b/>
                    </w:rPr>
                  </w:pPr>
                </w:p>
                <w:p w:rsidR="001D694F" w:rsidRPr="007D5E60" w:rsidRDefault="001D694F" w:rsidP="005D638B">
                  <w:pPr>
                    <w:jc w:val="center"/>
                    <w:rPr>
                      <w:b/>
                    </w:rPr>
                  </w:pPr>
                </w:p>
                <w:p w:rsidR="001D694F" w:rsidRDefault="001D694F" w:rsidP="005D638B"/>
              </w:txbxContent>
            </v:textbox>
            <w10:wrap type="square" anchorx="margin" anchory="margin"/>
          </v:shape>
        </w:pict>
      </w:r>
    </w:p>
    <w:p w:rsidR="00153CBD" w:rsidRDefault="00153CBD" w:rsidP="005D638B">
      <w:pPr>
        <w:pStyle w:val="a8"/>
        <w:spacing w:before="0" w:after="0" w:line="240" w:lineRule="auto"/>
        <w:jc w:val="center"/>
        <w:rPr>
          <w:rFonts w:ascii="Times New Roman" w:hAnsi="Times New Roman"/>
          <w:b/>
          <w:color w:val="auto"/>
          <w:sz w:val="22"/>
          <w:szCs w:val="22"/>
        </w:rPr>
      </w:pPr>
    </w:p>
    <w:p w:rsidR="00153CBD" w:rsidRDefault="00153CBD" w:rsidP="00153CBD">
      <w:pPr>
        <w:rPr>
          <w:lang w:eastAsia="ru-RU"/>
        </w:rPr>
      </w:pPr>
    </w:p>
    <w:p w:rsidR="00153CBD" w:rsidRDefault="00153CBD" w:rsidP="00153CBD">
      <w:pPr>
        <w:rPr>
          <w:lang w:eastAsia="ru-RU"/>
        </w:rPr>
      </w:pPr>
    </w:p>
    <w:p w:rsidR="00153CBD" w:rsidRDefault="00153CBD" w:rsidP="00153CBD">
      <w:pPr>
        <w:rPr>
          <w:lang w:eastAsia="ru-RU"/>
        </w:rPr>
      </w:pPr>
    </w:p>
    <w:p w:rsidR="00153CBD" w:rsidRDefault="00153CBD" w:rsidP="00153CBD">
      <w:pPr>
        <w:rPr>
          <w:lang w:eastAsia="ru-RU"/>
        </w:rPr>
      </w:pPr>
    </w:p>
    <w:p w:rsidR="00153CBD" w:rsidRDefault="00153CBD" w:rsidP="00153CBD">
      <w:pPr>
        <w:rPr>
          <w:lang w:eastAsia="ru-RU"/>
        </w:rPr>
      </w:pPr>
    </w:p>
    <w:p w:rsidR="00153CBD" w:rsidRDefault="00153CBD" w:rsidP="00153CBD">
      <w:pPr>
        <w:rPr>
          <w:lang w:eastAsia="ru-RU"/>
        </w:rPr>
      </w:pPr>
    </w:p>
    <w:p w:rsidR="00153CBD" w:rsidRDefault="00153CBD" w:rsidP="00153CBD">
      <w:pPr>
        <w:rPr>
          <w:lang w:eastAsia="ru-RU"/>
        </w:rPr>
      </w:pPr>
    </w:p>
    <w:p w:rsidR="00153CBD" w:rsidRDefault="00153CBD" w:rsidP="00153CBD">
      <w:pPr>
        <w:rPr>
          <w:lang w:eastAsia="ru-RU"/>
        </w:rPr>
      </w:pPr>
    </w:p>
    <w:p w:rsidR="00153CBD" w:rsidRDefault="00153CBD" w:rsidP="00153CBD">
      <w:pPr>
        <w:rPr>
          <w:lang w:eastAsia="ru-RU"/>
        </w:rPr>
      </w:pPr>
    </w:p>
    <w:p w:rsidR="00153CBD" w:rsidRPr="00153CBD" w:rsidRDefault="00153CBD" w:rsidP="00153CBD">
      <w:pPr>
        <w:rPr>
          <w:lang w:eastAsia="ru-RU"/>
        </w:rPr>
      </w:pPr>
    </w:p>
    <w:p w:rsidR="00153CBD" w:rsidRDefault="00153CBD" w:rsidP="005D638B">
      <w:pPr>
        <w:pStyle w:val="a8"/>
        <w:spacing w:before="0" w:after="0" w:line="240" w:lineRule="auto"/>
        <w:jc w:val="center"/>
        <w:rPr>
          <w:rFonts w:ascii="Times New Roman" w:hAnsi="Times New Roman"/>
          <w:b/>
          <w:color w:val="auto"/>
          <w:sz w:val="22"/>
          <w:szCs w:val="22"/>
        </w:rPr>
      </w:pPr>
    </w:p>
    <w:p w:rsidR="00153CBD" w:rsidRDefault="00153CBD" w:rsidP="005D638B">
      <w:pPr>
        <w:pStyle w:val="a8"/>
        <w:spacing w:before="0" w:after="0" w:line="240" w:lineRule="auto"/>
        <w:jc w:val="center"/>
        <w:rPr>
          <w:rFonts w:ascii="Times New Roman" w:hAnsi="Times New Roman"/>
          <w:b/>
          <w:color w:val="auto"/>
          <w:sz w:val="22"/>
          <w:szCs w:val="22"/>
        </w:rPr>
      </w:pPr>
    </w:p>
    <w:p w:rsidR="00C60FC6" w:rsidRPr="00A1518E" w:rsidRDefault="00C60FC6" w:rsidP="00C60FC6">
      <w:pPr>
        <w:ind w:firstLine="284"/>
        <w:rPr>
          <w:b/>
        </w:rPr>
      </w:pPr>
      <w:r w:rsidRPr="00A1518E">
        <w:rPr>
          <w:b/>
        </w:rPr>
        <w:t xml:space="preserve">Заказчик: </w:t>
      </w:r>
    </w:p>
    <w:p w:rsidR="00C60FC6" w:rsidRPr="00A1518E" w:rsidRDefault="00C60FC6" w:rsidP="00C60FC6">
      <w:pPr>
        <w:shd w:val="clear" w:color="auto" w:fill="FFFFFF"/>
        <w:ind w:firstLine="284"/>
        <w:jc w:val="left"/>
        <w:rPr>
          <w:b/>
        </w:rPr>
      </w:pPr>
      <w:r w:rsidRPr="007A48BB">
        <w:rPr>
          <w:b/>
        </w:rPr>
        <w:t>Администрация Загривского сельского поселения Сланцевского района Ленинградской области</w:t>
      </w:r>
    </w:p>
    <w:p w:rsidR="00C60FC6" w:rsidRPr="00A1518E" w:rsidRDefault="00C60FC6" w:rsidP="00C60FC6">
      <w:pPr>
        <w:shd w:val="clear" w:color="auto" w:fill="FFFFFF"/>
        <w:ind w:firstLine="284"/>
      </w:pPr>
      <w:r w:rsidRPr="00A1518E">
        <w:t xml:space="preserve">Юридический адрес </w:t>
      </w:r>
      <w:r w:rsidRPr="007A48BB">
        <w:rPr>
          <w:u w:val="single"/>
        </w:rPr>
        <w:t>188577 Ленинградская область, Сланцевский район, д. Загривье д.1</w:t>
      </w:r>
    </w:p>
    <w:p w:rsidR="00C60FC6" w:rsidRDefault="00C60FC6" w:rsidP="00C60FC6">
      <w:pPr>
        <w:shd w:val="clear" w:color="auto" w:fill="FFFFFF"/>
        <w:ind w:firstLine="284"/>
        <w:rPr>
          <w:u w:val="single"/>
        </w:rPr>
      </w:pPr>
      <w:r w:rsidRPr="00A1518E">
        <w:t xml:space="preserve">Фактический адрес: </w:t>
      </w:r>
      <w:r w:rsidRPr="007A48BB">
        <w:rPr>
          <w:u w:val="single"/>
        </w:rPr>
        <w:t>188577 Ленинградская область, Сланцевский район, д. Загривье д.1</w:t>
      </w:r>
    </w:p>
    <w:p w:rsidR="00C60FC6" w:rsidRDefault="00C60FC6" w:rsidP="00C60FC6">
      <w:pPr>
        <w:shd w:val="clear" w:color="auto" w:fill="FFFFFF"/>
        <w:ind w:firstLine="284"/>
        <w:rPr>
          <w:u w:val="single"/>
        </w:rPr>
      </w:pPr>
    </w:p>
    <w:p w:rsidR="00C60FC6" w:rsidRDefault="00C60FC6" w:rsidP="00C60FC6">
      <w:pPr>
        <w:shd w:val="clear" w:color="auto" w:fill="FFFFFF"/>
        <w:ind w:firstLine="284"/>
        <w:rPr>
          <w:u w:val="single"/>
        </w:rPr>
      </w:pPr>
    </w:p>
    <w:p w:rsidR="00C60FC6" w:rsidRDefault="00C60FC6" w:rsidP="00C60FC6">
      <w:pPr>
        <w:ind w:firstLine="284"/>
        <w:rPr>
          <w:b/>
          <w:bCs/>
          <w:caps/>
        </w:rPr>
      </w:pPr>
      <w:r w:rsidRPr="00F16161">
        <w:t xml:space="preserve">_________________ </w:t>
      </w:r>
      <w:r w:rsidRPr="00D30051">
        <w:t>Калинин</w:t>
      </w:r>
      <w:r>
        <w:t xml:space="preserve"> С.В</w:t>
      </w:r>
      <w:r w:rsidRPr="00F16161">
        <w:t>.</w:t>
      </w:r>
    </w:p>
    <w:p w:rsidR="00C60FC6" w:rsidRPr="00725710" w:rsidRDefault="00C60FC6" w:rsidP="00C60FC6">
      <w:pPr>
        <w:shd w:val="clear" w:color="auto" w:fill="FFFFFF"/>
        <w:ind w:firstLine="284"/>
        <w:rPr>
          <w:b/>
        </w:rPr>
      </w:pPr>
    </w:p>
    <w:p w:rsidR="00C60FC6" w:rsidRPr="00A1518E" w:rsidRDefault="00C60FC6" w:rsidP="00C60FC6">
      <w:pPr>
        <w:ind w:firstLine="284"/>
        <w:rPr>
          <w:b/>
          <w:highlight w:val="yellow"/>
        </w:rPr>
      </w:pPr>
    </w:p>
    <w:p w:rsidR="00C60FC6" w:rsidRPr="00F16161" w:rsidRDefault="00C60FC6" w:rsidP="00C60FC6">
      <w:pPr>
        <w:ind w:firstLine="284"/>
        <w:rPr>
          <w:b/>
        </w:rPr>
      </w:pPr>
      <w:r w:rsidRPr="00F16161">
        <w:rPr>
          <w:b/>
        </w:rPr>
        <w:t>Разработчик:</w:t>
      </w:r>
    </w:p>
    <w:p w:rsidR="00C60FC6" w:rsidRPr="00F16161" w:rsidRDefault="00C60FC6" w:rsidP="00C60FC6">
      <w:pPr>
        <w:ind w:firstLine="284"/>
        <w:rPr>
          <w:b/>
        </w:rPr>
      </w:pPr>
      <w:r>
        <w:rPr>
          <w:b/>
        </w:rPr>
        <w:t>ООО «Интерстрой»</w:t>
      </w:r>
    </w:p>
    <w:p w:rsidR="00C60FC6" w:rsidRPr="00F16161" w:rsidRDefault="00C60FC6" w:rsidP="00C60FC6">
      <w:pPr>
        <w:ind w:firstLine="284"/>
        <w:rPr>
          <w:u w:val="single"/>
        </w:rPr>
      </w:pPr>
      <w:r w:rsidRPr="00F16161">
        <w:t xml:space="preserve">Юридический адрес: </w:t>
      </w:r>
      <w:r w:rsidRPr="00F16161">
        <w:rPr>
          <w:u w:val="single"/>
        </w:rPr>
        <w:t xml:space="preserve">196652, Санкт-Петербург, г.Колпино, ул.Загородная, д.6, Лит.А, </w:t>
      </w:r>
    </w:p>
    <w:p w:rsidR="00C60FC6" w:rsidRPr="00F16161" w:rsidRDefault="00C60FC6" w:rsidP="00C60FC6">
      <w:pPr>
        <w:ind w:firstLine="284"/>
        <w:rPr>
          <w:u w:val="single"/>
        </w:rPr>
      </w:pPr>
      <w:r>
        <w:rPr>
          <w:u w:val="single"/>
        </w:rPr>
        <w:t xml:space="preserve">офис 208 </w:t>
      </w:r>
      <w:r w:rsidRPr="00F16161">
        <w:rPr>
          <w:u w:val="single"/>
        </w:rPr>
        <w:t xml:space="preserve">            </w:t>
      </w:r>
    </w:p>
    <w:p w:rsidR="00C60FC6" w:rsidRDefault="00C60FC6" w:rsidP="00C60FC6">
      <w:pPr>
        <w:ind w:firstLine="284"/>
        <w:rPr>
          <w:u w:val="single"/>
        </w:rPr>
      </w:pPr>
      <w:r w:rsidRPr="00F16161">
        <w:t xml:space="preserve">Фактический адрес: </w:t>
      </w:r>
      <w:r w:rsidRPr="00F16161">
        <w:rPr>
          <w:u w:val="single"/>
        </w:rPr>
        <w:t>196652, Санкт-Петербург, г.Колпино, ул.Загоро</w:t>
      </w:r>
      <w:r>
        <w:rPr>
          <w:u w:val="single"/>
        </w:rPr>
        <w:t>дная, д.6, Лит.А,</w:t>
      </w:r>
    </w:p>
    <w:p w:rsidR="00C60FC6" w:rsidRPr="00F16161" w:rsidRDefault="00C60FC6" w:rsidP="00C60FC6">
      <w:pPr>
        <w:ind w:firstLine="284"/>
        <w:rPr>
          <w:u w:val="single"/>
        </w:rPr>
      </w:pPr>
      <w:r>
        <w:rPr>
          <w:u w:val="single"/>
        </w:rPr>
        <w:t xml:space="preserve">офис 208 </w:t>
      </w:r>
      <w:r w:rsidRPr="00F16161">
        <w:rPr>
          <w:u w:val="single"/>
        </w:rPr>
        <w:t xml:space="preserve">             </w:t>
      </w:r>
    </w:p>
    <w:p w:rsidR="00C60FC6" w:rsidRPr="00F16161" w:rsidRDefault="00C60FC6" w:rsidP="00C60FC6">
      <w:pPr>
        <w:ind w:firstLine="284"/>
      </w:pPr>
    </w:p>
    <w:p w:rsidR="00C60FC6" w:rsidRPr="00F16161" w:rsidRDefault="00C60FC6" w:rsidP="00C60FC6">
      <w:pPr>
        <w:ind w:firstLine="284"/>
      </w:pPr>
    </w:p>
    <w:p w:rsidR="00C60FC6" w:rsidRDefault="00C60FC6" w:rsidP="00C60FC6">
      <w:pPr>
        <w:ind w:firstLine="284"/>
        <w:rPr>
          <w:b/>
          <w:bCs/>
          <w:caps/>
        </w:rPr>
      </w:pPr>
      <w:r w:rsidRPr="00F16161">
        <w:t xml:space="preserve">_________________ </w:t>
      </w:r>
      <w:r>
        <w:t>Пиявкина О.В</w:t>
      </w:r>
      <w:r w:rsidRPr="00F16161">
        <w:t>.</w:t>
      </w:r>
    </w:p>
    <w:p w:rsidR="00C60FC6" w:rsidRDefault="00C60FC6" w:rsidP="00C60FC6">
      <w:pPr>
        <w:pStyle w:val="affff0"/>
        <w:ind w:firstLine="0"/>
      </w:pPr>
    </w:p>
    <w:p w:rsidR="00153CBD" w:rsidRDefault="00153CBD" w:rsidP="00153CBD">
      <w:pPr>
        <w:pStyle w:val="affff0"/>
        <w:ind w:firstLine="0"/>
      </w:pPr>
      <w:bookmarkStart w:id="0" w:name="_GoBack"/>
      <w:bookmarkEnd w:id="0"/>
    </w:p>
    <w:p w:rsidR="00153CBD" w:rsidRDefault="00153CBD" w:rsidP="005D638B">
      <w:pPr>
        <w:pStyle w:val="a8"/>
        <w:spacing w:before="0" w:after="0" w:line="240" w:lineRule="auto"/>
        <w:jc w:val="center"/>
        <w:rPr>
          <w:rFonts w:ascii="Times New Roman" w:hAnsi="Times New Roman"/>
          <w:b/>
          <w:color w:val="auto"/>
          <w:sz w:val="22"/>
          <w:szCs w:val="22"/>
        </w:rPr>
      </w:pPr>
    </w:p>
    <w:p w:rsidR="00153CBD" w:rsidRDefault="00153CBD">
      <w:pPr>
        <w:spacing w:line="240" w:lineRule="auto"/>
        <w:ind w:firstLine="0"/>
        <w:jc w:val="left"/>
        <w:rPr>
          <w:rFonts w:eastAsia="Times New Roman"/>
          <w:b/>
          <w:sz w:val="22"/>
          <w:lang w:eastAsia="ru-RU"/>
        </w:rPr>
      </w:pPr>
      <w:r>
        <w:rPr>
          <w:b/>
          <w:sz w:val="22"/>
        </w:rPr>
        <w:br w:type="page"/>
      </w:r>
    </w:p>
    <w:p w:rsidR="00441BAD" w:rsidRPr="005D638B" w:rsidRDefault="00B4560A" w:rsidP="005D638B">
      <w:pPr>
        <w:pStyle w:val="a8"/>
        <w:spacing w:before="0" w:after="0" w:line="240" w:lineRule="auto"/>
        <w:jc w:val="center"/>
        <w:rPr>
          <w:rFonts w:ascii="Times New Roman" w:hAnsi="Times New Roman"/>
          <w:color w:val="auto"/>
          <w:sz w:val="22"/>
          <w:szCs w:val="22"/>
        </w:rPr>
      </w:pPr>
      <w:r w:rsidRPr="005D638B">
        <w:rPr>
          <w:rFonts w:ascii="Times New Roman" w:hAnsi="Times New Roman"/>
          <w:b/>
          <w:color w:val="auto"/>
          <w:sz w:val="22"/>
          <w:szCs w:val="22"/>
        </w:rPr>
        <w:lastRenderedPageBreak/>
        <w:t>ОГЛАВЛЕНИЕ</w:t>
      </w:r>
    </w:p>
    <w:p w:rsidR="002E57B2" w:rsidRPr="002E57B2" w:rsidRDefault="00170068">
      <w:pPr>
        <w:pStyle w:val="11"/>
        <w:rPr>
          <w:rFonts w:eastAsiaTheme="minorEastAsia"/>
          <w:noProof/>
          <w:sz w:val="20"/>
          <w:lang w:eastAsia="ru-RU"/>
        </w:rPr>
      </w:pPr>
      <w:r w:rsidRPr="00170068">
        <w:rPr>
          <w:sz w:val="22"/>
          <w:highlight w:val="yellow"/>
        </w:rPr>
        <w:fldChar w:fldCharType="begin"/>
      </w:r>
      <w:r w:rsidR="00441BAD" w:rsidRPr="00D47B45">
        <w:rPr>
          <w:sz w:val="22"/>
          <w:highlight w:val="yellow"/>
        </w:rPr>
        <w:instrText xml:space="preserve"> TOC \o "1-3" \h \z \u </w:instrText>
      </w:r>
      <w:r w:rsidRPr="00170068">
        <w:rPr>
          <w:sz w:val="22"/>
          <w:highlight w:val="yellow"/>
        </w:rPr>
        <w:fldChar w:fldCharType="separate"/>
      </w:r>
      <w:hyperlink w:anchor="_Toc39080464" w:history="1">
        <w:r w:rsidR="002E57B2" w:rsidRPr="002E57B2">
          <w:rPr>
            <w:rStyle w:val="a9"/>
            <w:noProof/>
            <w:sz w:val="22"/>
          </w:rPr>
          <w:t>ВВЕДЕНИЕ</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_Toc39080464 \h </w:instrText>
        </w:r>
        <w:r w:rsidRPr="002E57B2">
          <w:rPr>
            <w:noProof/>
            <w:webHidden/>
            <w:sz w:val="22"/>
          </w:rPr>
        </w:r>
        <w:r w:rsidRPr="002E57B2">
          <w:rPr>
            <w:noProof/>
            <w:webHidden/>
            <w:sz w:val="22"/>
          </w:rPr>
          <w:fldChar w:fldCharType="separate"/>
        </w:r>
        <w:r w:rsidR="00CB3B00">
          <w:rPr>
            <w:noProof/>
            <w:webHidden/>
            <w:sz w:val="22"/>
          </w:rPr>
          <w:t>5</w:t>
        </w:r>
        <w:r w:rsidRPr="002E57B2">
          <w:rPr>
            <w:noProof/>
            <w:webHidden/>
            <w:sz w:val="22"/>
          </w:rPr>
          <w:fldChar w:fldCharType="end"/>
        </w:r>
      </w:hyperlink>
    </w:p>
    <w:p w:rsidR="002E57B2" w:rsidRPr="002E57B2" w:rsidRDefault="00170068">
      <w:pPr>
        <w:pStyle w:val="11"/>
        <w:rPr>
          <w:rFonts w:eastAsiaTheme="minorEastAsia"/>
          <w:noProof/>
          <w:sz w:val="20"/>
          <w:lang w:eastAsia="ru-RU"/>
        </w:rPr>
      </w:pPr>
      <w:hyperlink w:anchor="_Toc39080465" w:history="1">
        <w:r w:rsidR="002E57B2" w:rsidRPr="002E57B2">
          <w:rPr>
            <w:rStyle w:val="a9"/>
            <w:noProof/>
            <w:sz w:val="22"/>
          </w:rPr>
          <w:t>ПАСПОРТ ПРОГРАММЫ</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_Toc39080465 \h </w:instrText>
        </w:r>
        <w:r w:rsidRPr="002E57B2">
          <w:rPr>
            <w:noProof/>
            <w:webHidden/>
            <w:sz w:val="22"/>
          </w:rPr>
        </w:r>
        <w:r w:rsidRPr="002E57B2">
          <w:rPr>
            <w:noProof/>
            <w:webHidden/>
            <w:sz w:val="22"/>
          </w:rPr>
          <w:fldChar w:fldCharType="separate"/>
        </w:r>
        <w:r w:rsidR="00CB3B00">
          <w:rPr>
            <w:noProof/>
            <w:webHidden/>
            <w:sz w:val="22"/>
          </w:rPr>
          <w:t>7</w:t>
        </w:r>
        <w:r w:rsidRPr="002E57B2">
          <w:rPr>
            <w:noProof/>
            <w:webHidden/>
            <w:sz w:val="22"/>
          </w:rPr>
          <w:fldChar w:fldCharType="end"/>
        </w:r>
      </w:hyperlink>
    </w:p>
    <w:p w:rsidR="002E57B2" w:rsidRPr="002E57B2" w:rsidRDefault="00170068">
      <w:pPr>
        <w:pStyle w:val="11"/>
        <w:rPr>
          <w:rFonts w:eastAsiaTheme="minorEastAsia"/>
          <w:noProof/>
          <w:sz w:val="20"/>
          <w:lang w:eastAsia="ru-RU"/>
        </w:rPr>
      </w:pPr>
      <w:hyperlink w:anchor="_Toc39080466" w:history="1">
        <w:r w:rsidR="002E57B2" w:rsidRPr="002E57B2">
          <w:rPr>
            <w:rStyle w:val="a9"/>
            <w:noProof/>
            <w:sz w:val="22"/>
          </w:rPr>
          <w:t>1 ХАРАКТЕРИСТИКА СУЩЕСТВУЮЩЕГО СОСТОЯНИЯ ТРАНСПОРТНОЙ ИНФРАСТРУКТУРЫ</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_Toc39080466 \h </w:instrText>
        </w:r>
        <w:r w:rsidRPr="002E57B2">
          <w:rPr>
            <w:noProof/>
            <w:webHidden/>
            <w:sz w:val="22"/>
          </w:rPr>
        </w:r>
        <w:r w:rsidRPr="002E57B2">
          <w:rPr>
            <w:noProof/>
            <w:webHidden/>
            <w:sz w:val="22"/>
          </w:rPr>
          <w:fldChar w:fldCharType="separate"/>
        </w:r>
        <w:r w:rsidR="00CB3B00">
          <w:rPr>
            <w:noProof/>
            <w:webHidden/>
            <w:sz w:val="22"/>
          </w:rPr>
          <w:t>10</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67" w:history="1">
        <w:r w:rsidR="002E57B2" w:rsidRPr="002E57B2">
          <w:rPr>
            <w:rStyle w:val="a9"/>
            <w:noProof/>
            <w:sz w:val="22"/>
          </w:rPr>
          <w:t xml:space="preserve">1.1 Анализ положения </w:t>
        </w:r>
        <w:r w:rsidR="007A48BB">
          <w:rPr>
            <w:rStyle w:val="a9"/>
            <w:noProof/>
            <w:sz w:val="22"/>
          </w:rPr>
          <w:t>Ленинградской области</w:t>
        </w:r>
        <w:r w:rsidR="002E57B2" w:rsidRPr="002E57B2">
          <w:rPr>
            <w:rStyle w:val="a9"/>
            <w:noProof/>
            <w:sz w:val="22"/>
          </w:rPr>
          <w:t xml:space="preserve"> в структуре пространственной организации Российской Федерации, анализ положения </w:t>
        </w:r>
        <w:r w:rsidR="007A48BB">
          <w:rPr>
            <w:rStyle w:val="a9"/>
            <w:noProof/>
            <w:sz w:val="22"/>
          </w:rPr>
          <w:t>Загривского сельского поселения</w:t>
        </w:r>
        <w:r w:rsidR="002E57B2" w:rsidRPr="002E57B2">
          <w:rPr>
            <w:rStyle w:val="a9"/>
            <w:noProof/>
            <w:sz w:val="22"/>
          </w:rPr>
          <w:t xml:space="preserve"> в структуре пространственной организации субъектов Российской Федерации</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_Toc39080467 \h </w:instrText>
        </w:r>
        <w:r w:rsidRPr="002E57B2">
          <w:rPr>
            <w:noProof/>
            <w:webHidden/>
            <w:sz w:val="22"/>
          </w:rPr>
        </w:r>
        <w:r w:rsidRPr="002E57B2">
          <w:rPr>
            <w:noProof/>
            <w:webHidden/>
            <w:sz w:val="22"/>
          </w:rPr>
          <w:fldChar w:fldCharType="separate"/>
        </w:r>
        <w:r w:rsidR="00CB3B00">
          <w:rPr>
            <w:noProof/>
            <w:webHidden/>
            <w:sz w:val="22"/>
          </w:rPr>
          <w:t>10</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68" w:history="1">
        <w:r w:rsidR="002E57B2" w:rsidRPr="002E57B2">
          <w:rPr>
            <w:rStyle w:val="a9"/>
            <w:noProof/>
            <w:sz w:val="22"/>
          </w:rPr>
          <w:t xml:space="preserve">1.2 Социально-экономическая характеристика </w:t>
        </w:r>
        <w:r w:rsidR="007A48BB">
          <w:rPr>
            <w:rStyle w:val="a9"/>
            <w:noProof/>
            <w:sz w:val="22"/>
          </w:rPr>
          <w:t>Загривского сельского поселения</w:t>
        </w:r>
        <w:r w:rsidR="002E57B2" w:rsidRPr="002E57B2">
          <w:rPr>
            <w:rStyle w:val="a9"/>
            <w:noProof/>
            <w:sz w:val="22"/>
          </w:rPr>
          <w:t>, характеристика градостроительной деятельности, включая деятельность в сфере транспорта, оценка транспортного спроса</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_Toc39080468 \h </w:instrText>
        </w:r>
        <w:r w:rsidRPr="002E57B2">
          <w:rPr>
            <w:noProof/>
            <w:webHidden/>
            <w:sz w:val="22"/>
          </w:rPr>
        </w:r>
        <w:r w:rsidRPr="002E57B2">
          <w:rPr>
            <w:noProof/>
            <w:webHidden/>
            <w:sz w:val="22"/>
          </w:rPr>
          <w:fldChar w:fldCharType="separate"/>
        </w:r>
        <w:r w:rsidR="00CB3B00">
          <w:rPr>
            <w:noProof/>
            <w:webHidden/>
            <w:sz w:val="22"/>
          </w:rPr>
          <w:t>12</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69" w:history="1">
        <w:r w:rsidR="002E57B2" w:rsidRPr="002E57B2">
          <w:rPr>
            <w:rStyle w:val="a9"/>
            <w:noProof/>
            <w:sz w:val="22"/>
          </w:rPr>
          <w:t>1.3 Характеристика функционирования и показатели работы транспортной инфраструктуры по видам транспорта</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_Toc39080469 \h </w:instrText>
        </w:r>
        <w:r w:rsidRPr="002E57B2">
          <w:rPr>
            <w:noProof/>
            <w:webHidden/>
            <w:sz w:val="22"/>
          </w:rPr>
        </w:r>
        <w:r w:rsidRPr="002E57B2">
          <w:rPr>
            <w:noProof/>
            <w:webHidden/>
            <w:sz w:val="22"/>
          </w:rPr>
          <w:fldChar w:fldCharType="separate"/>
        </w:r>
        <w:r w:rsidR="00CB3B00">
          <w:rPr>
            <w:noProof/>
            <w:webHidden/>
            <w:sz w:val="22"/>
          </w:rPr>
          <w:t>17</w:t>
        </w:r>
        <w:r w:rsidRPr="002E57B2">
          <w:rPr>
            <w:noProof/>
            <w:webHidden/>
            <w:sz w:val="22"/>
          </w:rPr>
          <w:fldChar w:fldCharType="end"/>
        </w:r>
      </w:hyperlink>
    </w:p>
    <w:p w:rsidR="002E57B2" w:rsidRPr="002E57B2" w:rsidRDefault="00170068">
      <w:pPr>
        <w:pStyle w:val="31"/>
        <w:tabs>
          <w:tab w:val="right" w:leader="dot" w:pos="9344"/>
        </w:tabs>
        <w:rPr>
          <w:rFonts w:eastAsiaTheme="minorEastAsia"/>
          <w:noProof/>
          <w:sz w:val="20"/>
          <w:lang w:eastAsia="ru-RU"/>
        </w:rPr>
      </w:pPr>
      <w:hyperlink w:anchor="_Toc39080470" w:history="1">
        <w:r w:rsidR="002E57B2" w:rsidRPr="002E57B2">
          <w:rPr>
            <w:rStyle w:val="a9"/>
            <w:noProof/>
            <w:sz w:val="22"/>
          </w:rPr>
          <w:t>1.3.1 Автомобильный транспорт</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_Toc39080470 \h </w:instrText>
        </w:r>
        <w:r w:rsidRPr="002E57B2">
          <w:rPr>
            <w:noProof/>
            <w:webHidden/>
            <w:sz w:val="22"/>
          </w:rPr>
        </w:r>
        <w:r w:rsidRPr="002E57B2">
          <w:rPr>
            <w:noProof/>
            <w:webHidden/>
            <w:sz w:val="22"/>
          </w:rPr>
          <w:fldChar w:fldCharType="separate"/>
        </w:r>
        <w:r w:rsidR="00CB3B00">
          <w:rPr>
            <w:noProof/>
            <w:webHidden/>
            <w:sz w:val="22"/>
          </w:rPr>
          <w:t>17</w:t>
        </w:r>
        <w:r w:rsidRPr="002E57B2">
          <w:rPr>
            <w:noProof/>
            <w:webHidden/>
            <w:sz w:val="22"/>
          </w:rPr>
          <w:fldChar w:fldCharType="end"/>
        </w:r>
      </w:hyperlink>
    </w:p>
    <w:p w:rsidR="002E57B2" w:rsidRPr="002E57B2" w:rsidRDefault="00170068">
      <w:pPr>
        <w:pStyle w:val="31"/>
        <w:tabs>
          <w:tab w:val="right" w:leader="dot" w:pos="9344"/>
        </w:tabs>
        <w:rPr>
          <w:rFonts w:eastAsiaTheme="minorEastAsia"/>
          <w:noProof/>
          <w:sz w:val="20"/>
          <w:lang w:eastAsia="ru-RU"/>
        </w:rPr>
      </w:pPr>
      <w:hyperlink w:anchor="_Toc39080471" w:history="1">
        <w:r w:rsidR="002E57B2" w:rsidRPr="002E57B2">
          <w:rPr>
            <w:rStyle w:val="a9"/>
            <w:noProof/>
            <w:sz w:val="22"/>
          </w:rPr>
          <w:t>1.3.2 Водный транспорт</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_Toc39080471 \h </w:instrText>
        </w:r>
        <w:r w:rsidRPr="002E57B2">
          <w:rPr>
            <w:noProof/>
            <w:webHidden/>
            <w:sz w:val="22"/>
          </w:rPr>
        </w:r>
        <w:r w:rsidRPr="002E57B2">
          <w:rPr>
            <w:noProof/>
            <w:webHidden/>
            <w:sz w:val="22"/>
          </w:rPr>
          <w:fldChar w:fldCharType="separate"/>
        </w:r>
        <w:r w:rsidR="00CB3B00">
          <w:rPr>
            <w:noProof/>
            <w:webHidden/>
            <w:sz w:val="22"/>
          </w:rPr>
          <w:t>20</w:t>
        </w:r>
        <w:r w:rsidRPr="002E57B2">
          <w:rPr>
            <w:noProof/>
            <w:webHidden/>
            <w:sz w:val="22"/>
          </w:rPr>
          <w:fldChar w:fldCharType="end"/>
        </w:r>
      </w:hyperlink>
    </w:p>
    <w:p w:rsidR="002E57B2" w:rsidRPr="002E57B2" w:rsidRDefault="00170068">
      <w:pPr>
        <w:pStyle w:val="31"/>
        <w:tabs>
          <w:tab w:val="right" w:leader="dot" w:pos="9344"/>
        </w:tabs>
        <w:rPr>
          <w:rFonts w:eastAsiaTheme="minorEastAsia"/>
          <w:noProof/>
          <w:sz w:val="20"/>
          <w:lang w:eastAsia="ru-RU"/>
        </w:rPr>
      </w:pPr>
      <w:hyperlink w:anchor="_Toc39080472" w:history="1">
        <w:r w:rsidR="002E57B2" w:rsidRPr="002E57B2">
          <w:rPr>
            <w:rStyle w:val="a9"/>
            <w:noProof/>
            <w:sz w:val="22"/>
          </w:rPr>
          <w:t>1.3.3 Воздушный транспорт</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_Toc39080472 \h </w:instrText>
        </w:r>
        <w:r w:rsidRPr="002E57B2">
          <w:rPr>
            <w:noProof/>
            <w:webHidden/>
            <w:sz w:val="22"/>
          </w:rPr>
        </w:r>
        <w:r w:rsidRPr="002E57B2">
          <w:rPr>
            <w:noProof/>
            <w:webHidden/>
            <w:sz w:val="22"/>
          </w:rPr>
          <w:fldChar w:fldCharType="separate"/>
        </w:r>
        <w:r w:rsidR="00CB3B00">
          <w:rPr>
            <w:noProof/>
            <w:webHidden/>
            <w:sz w:val="22"/>
          </w:rPr>
          <w:t>20</w:t>
        </w:r>
        <w:r w:rsidRPr="002E57B2">
          <w:rPr>
            <w:noProof/>
            <w:webHidden/>
            <w:sz w:val="22"/>
          </w:rPr>
          <w:fldChar w:fldCharType="end"/>
        </w:r>
      </w:hyperlink>
    </w:p>
    <w:p w:rsidR="002E57B2" w:rsidRPr="002E57B2" w:rsidRDefault="00170068">
      <w:pPr>
        <w:pStyle w:val="31"/>
        <w:tabs>
          <w:tab w:val="right" w:leader="dot" w:pos="9344"/>
        </w:tabs>
        <w:rPr>
          <w:rFonts w:eastAsiaTheme="minorEastAsia"/>
          <w:noProof/>
          <w:sz w:val="20"/>
          <w:lang w:eastAsia="ru-RU"/>
        </w:rPr>
      </w:pPr>
      <w:hyperlink w:anchor="_Toc39080473" w:history="1">
        <w:r w:rsidR="002E57B2" w:rsidRPr="002E57B2">
          <w:rPr>
            <w:rStyle w:val="a9"/>
            <w:noProof/>
            <w:sz w:val="22"/>
          </w:rPr>
          <w:t>1.3.4 Железнодорожный транспорт</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_Toc39080473 \h </w:instrText>
        </w:r>
        <w:r w:rsidRPr="002E57B2">
          <w:rPr>
            <w:noProof/>
            <w:webHidden/>
            <w:sz w:val="22"/>
          </w:rPr>
        </w:r>
        <w:r w:rsidRPr="002E57B2">
          <w:rPr>
            <w:noProof/>
            <w:webHidden/>
            <w:sz w:val="22"/>
          </w:rPr>
          <w:fldChar w:fldCharType="separate"/>
        </w:r>
        <w:r w:rsidR="00CB3B00">
          <w:rPr>
            <w:noProof/>
            <w:webHidden/>
            <w:sz w:val="22"/>
          </w:rPr>
          <w:t>20</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74" w:history="1">
        <w:r w:rsidR="002E57B2" w:rsidRPr="002E57B2">
          <w:rPr>
            <w:rStyle w:val="a9"/>
            <w:noProof/>
            <w:sz w:val="22"/>
          </w:rPr>
          <w:t xml:space="preserve">1.4 Характеристика сети дорог </w:t>
        </w:r>
        <w:r w:rsidR="007A48BB">
          <w:rPr>
            <w:rStyle w:val="a9"/>
            <w:noProof/>
            <w:sz w:val="22"/>
          </w:rPr>
          <w:t>Загривского сельского поселения</w:t>
        </w:r>
        <w:r w:rsidR="002E57B2" w:rsidRPr="002E57B2">
          <w:rPr>
            <w:rStyle w:val="a9"/>
            <w:noProof/>
            <w:sz w:val="22"/>
          </w:rPr>
          <w:t>, параметры дорожного движения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_Toc39080474 \h </w:instrText>
        </w:r>
        <w:r w:rsidRPr="002E57B2">
          <w:rPr>
            <w:noProof/>
            <w:webHidden/>
            <w:sz w:val="22"/>
          </w:rPr>
        </w:r>
        <w:r w:rsidRPr="002E57B2">
          <w:rPr>
            <w:noProof/>
            <w:webHidden/>
            <w:sz w:val="22"/>
          </w:rPr>
          <w:fldChar w:fldCharType="separate"/>
        </w:r>
        <w:r w:rsidR="00CB3B00">
          <w:rPr>
            <w:noProof/>
            <w:webHidden/>
            <w:sz w:val="22"/>
          </w:rPr>
          <w:t>20</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75" w:history="1">
        <w:r w:rsidR="002E57B2" w:rsidRPr="002E57B2">
          <w:rPr>
            <w:rStyle w:val="a9"/>
            <w:noProof/>
            <w:sz w:val="22"/>
          </w:rPr>
          <w:t xml:space="preserve">1.5 Анализ состава парка транспортных средств и уровня автомобилизации в </w:t>
        </w:r>
        <w:r w:rsidR="004154A7">
          <w:rPr>
            <w:rStyle w:val="a9"/>
            <w:noProof/>
            <w:sz w:val="22"/>
          </w:rPr>
          <w:t>Загривском сельском поселении</w:t>
        </w:r>
        <w:r w:rsidR="002E57B2" w:rsidRPr="002E57B2">
          <w:rPr>
            <w:rStyle w:val="a9"/>
            <w:noProof/>
            <w:sz w:val="22"/>
          </w:rPr>
          <w:t>, обеспеченность парковками (парковочными местами)</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_Toc39080475 \h </w:instrText>
        </w:r>
        <w:r w:rsidRPr="002E57B2">
          <w:rPr>
            <w:noProof/>
            <w:webHidden/>
            <w:sz w:val="22"/>
          </w:rPr>
        </w:r>
        <w:r w:rsidRPr="002E57B2">
          <w:rPr>
            <w:noProof/>
            <w:webHidden/>
            <w:sz w:val="22"/>
          </w:rPr>
          <w:fldChar w:fldCharType="separate"/>
        </w:r>
        <w:r w:rsidR="00CB3B00">
          <w:rPr>
            <w:noProof/>
            <w:webHidden/>
            <w:sz w:val="22"/>
          </w:rPr>
          <w:t>22</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76" w:history="1">
        <w:r w:rsidR="002E57B2" w:rsidRPr="002E57B2">
          <w:rPr>
            <w:rStyle w:val="a9"/>
            <w:noProof/>
            <w:sz w:val="22"/>
          </w:rPr>
          <w:t>1.6 Характеристика работы транспортных средств общего пользования, включая анализ пассажиропотока</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_Toc39080476 \h </w:instrText>
        </w:r>
        <w:r w:rsidRPr="002E57B2">
          <w:rPr>
            <w:noProof/>
            <w:webHidden/>
            <w:sz w:val="22"/>
          </w:rPr>
        </w:r>
        <w:r w:rsidRPr="002E57B2">
          <w:rPr>
            <w:noProof/>
            <w:webHidden/>
            <w:sz w:val="22"/>
          </w:rPr>
          <w:fldChar w:fldCharType="separate"/>
        </w:r>
        <w:r w:rsidR="00CB3B00">
          <w:rPr>
            <w:noProof/>
            <w:webHidden/>
            <w:sz w:val="22"/>
          </w:rPr>
          <w:t>23</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77" w:history="1">
        <w:r w:rsidR="002E57B2" w:rsidRPr="002E57B2">
          <w:rPr>
            <w:rStyle w:val="a9"/>
            <w:noProof/>
            <w:sz w:val="22"/>
          </w:rPr>
          <w:t>1.7 Характеристика условий пешеходного и велосипедного передвижения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_Toc39080477 \h </w:instrText>
        </w:r>
        <w:r w:rsidRPr="002E57B2">
          <w:rPr>
            <w:noProof/>
            <w:webHidden/>
            <w:sz w:val="22"/>
          </w:rPr>
        </w:r>
        <w:r w:rsidRPr="002E57B2">
          <w:rPr>
            <w:noProof/>
            <w:webHidden/>
            <w:sz w:val="22"/>
          </w:rPr>
          <w:fldChar w:fldCharType="separate"/>
        </w:r>
        <w:r w:rsidR="00CB3B00">
          <w:rPr>
            <w:noProof/>
            <w:webHidden/>
            <w:sz w:val="22"/>
          </w:rPr>
          <w:t>25</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78" w:history="1">
        <w:r w:rsidR="002E57B2" w:rsidRPr="002E57B2">
          <w:rPr>
            <w:rStyle w:val="a9"/>
            <w:noProof/>
            <w:sz w:val="22"/>
          </w:rPr>
          <w:t>1.8 Характеристику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_Toc39080478 \h </w:instrText>
        </w:r>
        <w:r w:rsidRPr="002E57B2">
          <w:rPr>
            <w:noProof/>
            <w:webHidden/>
            <w:sz w:val="22"/>
          </w:rPr>
        </w:r>
        <w:r w:rsidRPr="002E57B2">
          <w:rPr>
            <w:noProof/>
            <w:webHidden/>
            <w:sz w:val="22"/>
          </w:rPr>
          <w:fldChar w:fldCharType="separate"/>
        </w:r>
        <w:r w:rsidR="00CB3B00">
          <w:rPr>
            <w:noProof/>
            <w:webHidden/>
            <w:sz w:val="22"/>
          </w:rPr>
          <w:t>26</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79" w:history="1">
        <w:r w:rsidR="002E57B2" w:rsidRPr="002E57B2">
          <w:rPr>
            <w:rStyle w:val="a9"/>
            <w:noProof/>
            <w:sz w:val="22"/>
          </w:rPr>
          <w:t>1.9 Анализ уровня безопасности дорожного движения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_Toc39080479 \h </w:instrText>
        </w:r>
        <w:r w:rsidRPr="002E57B2">
          <w:rPr>
            <w:noProof/>
            <w:webHidden/>
            <w:sz w:val="22"/>
          </w:rPr>
        </w:r>
        <w:r w:rsidRPr="002E57B2">
          <w:rPr>
            <w:noProof/>
            <w:webHidden/>
            <w:sz w:val="22"/>
          </w:rPr>
          <w:fldChar w:fldCharType="separate"/>
        </w:r>
        <w:r w:rsidR="00CB3B00">
          <w:rPr>
            <w:noProof/>
            <w:webHidden/>
            <w:sz w:val="22"/>
          </w:rPr>
          <w:t>26</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80" w:history="1">
        <w:r w:rsidR="002E57B2" w:rsidRPr="002E57B2">
          <w:rPr>
            <w:rStyle w:val="a9"/>
            <w:noProof/>
            <w:sz w:val="22"/>
          </w:rPr>
          <w:t>1.10 Оценка уровня негативного воздействия транспортной инфраструктуры на окружающую среду, безопасность и здоровье населения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_Toc39080480 \h </w:instrText>
        </w:r>
        <w:r w:rsidRPr="002E57B2">
          <w:rPr>
            <w:noProof/>
            <w:webHidden/>
            <w:sz w:val="22"/>
          </w:rPr>
        </w:r>
        <w:r w:rsidRPr="002E57B2">
          <w:rPr>
            <w:noProof/>
            <w:webHidden/>
            <w:sz w:val="22"/>
          </w:rPr>
          <w:fldChar w:fldCharType="separate"/>
        </w:r>
        <w:r w:rsidR="00CB3B00">
          <w:rPr>
            <w:noProof/>
            <w:webHidden/>
            <w:sz w:val="22"/>
          </w:rPr>
          <w:t>28</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81" w:history="1">
        <w:r w:rsidR="002E57B2" w:rsidRPr="002E57B2">
          <w:rPr>
            <w:rStyle w:val="a9"/>
            <w:noProof/>
            <w:sz w:val="22"/>
          </w:rPr>
          <w:t xml:space="preserve">1.11 Характеристика существующих условий и перспектив развития и размещения транспортной инфраструктуры </w:t>
        </w:r>
        <w:r w:rsidR="007A48BB">
          <w:rPr>
            <w:rStyle w:val="a9"/>
            <w:noProof/>
            <w:sz w:val="22"/>
          </w:rPr>
          <w:t>Загривского сельского поселения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_Toc39080481 \h </w:instrText>
        </w:r>
        <w:r w:rsidRPr="002E57B2">
          <w:rPr>
            <w:noProof/>
            <w:webHidden/>
            <w:sz w:val="22"/>
          </w:rPr>
        </w:r>
        <w:r w:rsidRPr="002E57B2">
          <w:rPr>
            <w:noProof/>
            <w:webHidden/>
            <w:sz w:val="22"/>
          </w:rPr>
          <w:fldChar w:fldCharType="separate"/>
        </w:r>
        <w:r w:rsidR="00CB3B00">
          <w:rPr>
            <w:noProof/>
            <w:webHidden/>
            <w:sz w:val="22"/>
          </w:rPr>
          <w:t>31</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82" w:history="1">
        <w:r w:rsidR="002E57B2" w:rsidRPr="002E57B2">
          <w:rPr>
            <w:rStyle w:val="a9"/>
            <w:noProof/>
            <w:sz w:val="22"/>
          </w:rPr>
          <w:t xml:space="preserve">1.12 Оценка нормативно-правовой базы, необходимой для функционирования и развития транспортной инфраструктуры </w:t>
        </w:r>
        <w:r w:rsidR="007A48BB">
          <w:rPr>
            <w:rStyle w:val="a9"/>
            <w:noProof/>
            <w:sz w:val="22"/>
          </w:rPr>
          <w:t>Загривского сельского поселения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_Toc39080482 \h </w:instrText>
        </w:r>
        <w:r w:rsidRPr="002E57B2">
          <w:rPr>
            <w:noProof/>
            <w:webHidden/>
            <w:sz w:val="22"/>
          </w:rPr>
        </w:r>
        <w:r w:rsidRPr="002E57B2">
          <w:rPr>
            <w:noProof/>
            <w:webHidden/>
            <w:sz w:val="22"/>
          </w:rPr>
          <w:fldChar w:fldCharType="separate"/>
        </w:r>
        <w:r w:rsidR="00CB3B00">
          <w:rPr>
            <w:noProof/>
            <w:webHidden/>
            <w:sz w:val="22"/>
          </w:rPr>
          <w:t>32</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83" w:history="1">
        <w:r w:rsidR="002E57B2" w:rsidRPr="002E57B2">
          <w:rPr>
            <w:rStyle w:val="a9"/>
            <w:noProof/>
            <w:sz w:val="22"/>
          </w:rPr>
          <w:t>1.13 Оценка финансирования транспортной инфраструктуры</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_Toc39080483 \h </w:instrText>
        </w:r>
        <w:r w:rsidRPr="002E57B2">
          <w:rPr>
            <w:noProof/>
            <w:webHidden/>
            <w:sz w:val="22"/>
          </w:rPr>
        </w:r>
        <w:r w:rsidRPr="002E57B2">
          <w:rPr>
            <w:noProof/>
            <w:webHidden/>
            <w:sz w:val="22"/>
          </w:rPr>
          <w:fldChar w:fldCharType="separate"/>
        </w:r>
        <w:r w:rsidR="00CB3B00">
          <w:rPr>
            <w:noProof/>
            <w:webHidden/>
            <w:sz w:val="22"/>
          </w:rPr>
          <w:t>35</w:t>
        </w:r>
        <w:r w:rsidRPr="002E57B2">
          <w:rPr>
            <w:noProof/>
            <w:webHidden/>
            <w:sz w:val="22"/>
          </w:rPr>
          <w:fldChar w:fldCharType="end"/>
        </w:r>
      </w:hyperlink>
    </w:p>
    <w:p w:rsidR="002E57B2" w:rsidRPr="002E57B2" w:rsidRDefault="00170068">
      <w:pPr>
        <w:pStyle w:val="11"/>
        <w:rPr>
          <w:rFonts w:eastAsiaTheme="minorEastAsia"/>
          <w:noProof/>
          <w:sz w:val="20"/>
          <w:lang w:eastAsia="ru-RU"/>
        </w:rPr>
      </w:pPr>
      <w:hyperlink w:anchor="_Toc39080484" w:history="1">
        <w:r w:rsidR="002E57B2" w:rsidRPr="002E57B2">
          <w:rPr>
            <w:rStyle w:val="a9"/>
            <w:noProof/>
            <w:sz w:val="22"/>
          </w:rPr>
          <w:t xml:space="preserve">2 ПРОГНОЗ ТРАНСПОРТНОГО СПРОСА, ИЗМЕНЕНИЯ ОБЪЕМОВ И ХАРАКТЕРА ПЕРЕДВИЖЕНИЯ НАСЕЛЕНИЯ И ПЕРЕВОЗОК ГРУЗОВ НА ТЕРРИТОРИИ </w:t>
        </w:r>
        <w:r w:rsidR="007A48BB">
          <w:rPr>
            <w:rStyle w:val="a9"/>
            <w:noProof/>
            <w:sz w:val="22"/>
          </w:rPr>
          <w:t>ЗАГРИВСКОГО СЕЛЬСКОГО ПОСЕЛЕНИЯ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_Toc39080484 \h </w:instrText>
        </w:r>
        <w:r w:rsidRPr="002E57B2">
          <w:rPr>
            <w:noProof/>
            <w:webHidden/>
            <w:sz w:val="22"/>
          </w:rPr>
        </w:r>
        <w:r w:rsidRPr="002E57B2">
          <w:rPr>
            <w:noProof/>
            <w:webHidden/>
            <w:sz w:val="22"/>
          </w:rPr>
          <w:fldChar w:fldCharType="separate"/>
        </w:r>
        <w:r w:rsidR="00CB3B00">
          <w:rPr>
            <w:noProof/>
            <w:webHidden/>
            <w:sz w:val="22"/>
          </w:rPr>
          <w:t>37</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85" w:history="1">
        <w:r w:rsidR="002E57B2" w:rsidRPr="002E57B2">
          <w:rPr>
            <w:rStyle w:val="a9"/>
            <w:noProof/>
            <w:sz w:val="22"/>
          </w:rPr>
          <w:t>2.1 Прогноз социально-экономического и градостроительного развития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_Toc39080485 \h </w:instrText>
        </w:r>
        <w:r w:rsidRPr="002E57B2">
          <w:rPr>
            <w:noProof/>
            <w:webHidden/>
            <w:sz w:val="22"/>
          </w:rPr>
        </w:r>
        <w:r w:rsidRPr="002E57B2">
          <w:rPr>
            <w:noProof/>
            <w:webHidden/>
            <w:sz w:val="22"/>
          </w:rPr>
          <w:fldChar w:fldCharType="separate"/>
        </w:r>
        <w:r w:rsidR="00CB3B00">
          <w:rPr>
            <w:noProof/>
            <w:webHidden/>
            <w:sz w:val="22"/>
          </w:rPr>
          <w:t>37</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86" w:history="1">
        <w:r w:rsidR="002E57B2" w:rsidRPr="002E57B2">
          <w:rPr>
            <w:rStyle w:val="a9"/>
            <w:noProof/>
            <w:sz w:val="22"/>
          </w:rPr>
          <w:t xml:space="preserve">2.2 Прогноз транспортного спроса </w:t>
        </w:r>
        <w:r w:rsidR="007A48BB">
          <w:rPr>
            <w:rStyle w:val="a9"/>
            <w:noProof/>
            <w:sz w:val="22"/>
          </w:rPr>
          <w:t>Загривского сельского поселения</w:t>
        </w:r>
        <w:r w:rsidR="002E57B2" w:rsidRPr="002E57B2">
          <w:rPr>
            <w:rStyle w:val="a9"/>
            <w:noProof/>
            <w:sz w:val="22"/>
          </w:rPr>
          <w:t>, объемов и характера передвижения населения и перевозок грузов по видам транспорта</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_Toc39080486 \h </w:instrText>
        </w:r>
        <w:r w:rsidRPr="002E57B2">
          <w:rPr>
            <w:noProof/>
            <w:webHidden/>
            <w:sz w:val="22"/>
          </w:rPr>
        </w:r>
        <w:r w:rsidRPr="002E57B2">
          <w:rPr>
            <w:noProof/>
            <w:webHidden/>
            <w:sz w:val="22"/>
          </w:rPr>
          <w:fldChar w:fldCharType="separate"/>
        </w:r>
        <w:r w:rsidR="00CB3B00">
          <w:rPr>
            <w:noProof/>
            <w:webHidden/>
            <w:sz w:val="22"/>
          </w:rPr>
          <w:t>39</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87" w:history="1">
        <w:r w:rsidR="002E57B2" w:rsidRPr="002E57B2">
          <w:rPr>
            <w:rStyle w:val="a9"/>
            <w:noProof/>
            <w:sz w:val="22"/>
          </w:rPr>
          <w:t>2.3 Прогноз развития транспортной инфраструктуры по видам транспорта</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_Toc39080487 \h </w:instrText>
        </w:r>
        <w:r w:rsidRPr="002E57B2">
          <w:rPr>
            <w:noProof/>
            <w:webHidden/>
            <w:sz w:val="22"/>
          </w:rPr>
        </w:r>
        <w:r w:rsidRPr="002E57B2">
          <w:rPr>
            <w:noProof/>
            <w:webHidden/>
            <w:sz w:val="22"/>
          </w:rPr>
          <w:fldChar w:fldCharType="separate"/>
        </w:r>
        <w:r w:rsidR="00CB3B00">
          <w:rPr>
            <w:noProof/>
            <w:webHidden/>
            <w:sz w:val="22"/>
          </w:rPr>
          <w:t>39</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88" w:history="1">
        <w:r w:rsidR="002E57B2" w:rsidRPr="002E57B2">
          <w:rPr>
            <w:rStyle w:val="a9"/>
            <w:noProof/>
            <w:sz w:val="22"/>
          </w:rPr>
          <w:t>2.4 Прогноз развития дорожной сети</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_Toc39080488 \h </w:instrText>
        </w:r>
        <w:r w:rsidRPr="002E57B2">
          <w:rPr>
            <w:noProof/>
            <w:webHidden/>
            <w:sz w:val="22"/>
          </w:rPr>
        </w:r>
        <w:r w:rsidRPr="002E57B2">
          <w:rPr>
            <w:noProof/>
            <w:webHidden/>
            <w:sz w:val="22"/>
          </w:rPr>
          <w:fldChar w:fldCharType="separate"/>
        </w:r>
        <w:r w:rsidR="00CB3B00">
          <w:rPr>
            <w:noProof/>
            <w:webHidden/>
            <w:sz w:val="22"/>
          </w:rPr>
          <w:t>40</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89" w:history="1">
        <w:r w:rsidR="002E57B2" w:rsidRPr="002E57B2">
          <w:rPr>
            <w:rStyle w:val="a9"/>
            <w:noProof/>
            <w:sz w:val="22"/>
          </w:rPr>
          <w:t>2.5 Прогноз уровня автомобилизации, параметров дорожного движения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_Toc39080489 \h </w:instrText>
        </w:r>
        <w:r w:rsidRPr="002E57B2">
          <w:rPr>
            <w:noProof/>
            <w:webHidden/>
            <w:sz w:val="22"/>
          </w:rPr>
        </w:r>
        <w:r w:rsidRPr="002E57B2">
          <w:rPr>
            <w:noProof/>
            <w:webHidden/>
            <w:sz w:val="22"/>
          </w:rPr>
          <w:fldChar w:fldCharType="separate"/>
        </w:r>
        <w:r w:rsidR="00CB3B00">
          <w:rPr>
            <w:noProof/>
            <w:webHidden/>
            <w:sz w:val="22"/>
          </w:rPr>
          <w:t>41</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90" w:history="1">
        <w:r w:rsidR="002E57B2" w:rsidRPr="002E57B2">
          <w:rPr>
            <w:rStyle w:val="a9"/>
            <w:noProof/>
            <w:sz w:val="22"/>
          </w:rPr>
          <w:t>2.6 Прогноз показателей безопасности дорожного движения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_Toc39080490 \h </w:instrText>
        </w:r>
        <w:r w:rsidRPr="002E57B2">
          <w:rPr>
            <w:noProof/>
            <w:webHidden/>
            <w:sz w:val="22"/>
          </w:rPr>
        </w:r>
        <w:r w:rsidRPr="002E57B2">
          <w:rPr>
            <w:noProof/>
            <w:webHidden/>
            <w:sz w:val="22"/>
          </w:rPr>
          <w:fldChar w:fldCharType="separate"/>
        </w:r>
        <w:r w:rsidR="00CB3B00">
          <w:rPr>
            <w:noProof/>
            <w:webHidden/>
            <w:sz w:val="22"/>
          </w:rPr>
          <w:t>41</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91" w:history="1">
        <w:r w:rsidR="002E57B2" w:rsidRPr="002E57B2">
          <w:rPr>
            <w:rStyle w:val="a9"/>
            <w:noProof/>
            <w:sz w:val="22"/>
          </w:rPr>
          <w:t>2.7 Прогноз негативного воздействия транспортной инфраструктуры на окружающую среду и здоровье населения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_Toc39080491 \h </w:instrText>
        </w:r>
        <w:r w:rsidRPr="002E57B2">
          <w:rPr>
            <w:noProof/>
            <w:webHidden/>
            <w:sz w:val="22"/>
          </w:rPr>
        </w:r>
        <w:r w:rsidRPr="002E57B2">
          <w:rPr>
            <w:noProof/>
            <w:webHidden/>
            <w:sz w:val="22"/>
          </w:rPr>
          <w:fldChar w:fldCharType="separate"/>
        </w:r>
        <w:r w:rsidR="00CB3B00">
          <w:rPr>
            <w:noProof/>
            <w:webHidden/>
            <w:sz w:val="22"/>
          </w:rPr>
          <w:t>42</w:t>
        </w:r>
        <w:r w:rsidRPr="002E57B2">
          <w:rPr>
            <w:noProof/>
            <w:webHidden/>
            <w:sz w:val="22"/>
          </w:rPr>
          <w:fldChar w:fldCharType="end"/>
        </w:r>
      </w:hyperlink>
    </w:p>
    <w:p w:rsidR="002E57B2" w:rsidRPr="002E57B2" w:rsidRDefault="00170068">
      <w:pPr>
        <w:pStyle w:val="11"/>
        <w:rPr>
          <w:rFonts w:eastAsiaTheme="minorEastAsia"/>
          <w:noProof/>
          <w:sz w:val="20"/>
          <w:lang w:eastAsia="ru-RU"/>
        </w:rPr>
      </w:pPr>
      <w:hyperlink w:anchor="_Toc39080492" w:history="1">
        <w:r w:rsidR="002E57B2" w:rsidRPr="002E57B2">
          <w:rPr>
            <w:rStyle w:val="a9"/>
            <w:noProof/>
            <w:sz w:val="22"/>
          </w:rPr>
          <w:t>3 УКРУПНЕННАЯ ОЦЕНКА ПРИНЦИПИАЛЬНЫХ ВАРИАНТОВ РАЗВИТИЯ ТРАНСПОРТНОЙ ИНФРАСТРУКТУРЫ И ВЫБОР ПРЕДЛАГАЕМОГО К РЕАЛИЗАЦИИ ВАРИАНТА</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_Toc39080492 \h </w:instrText>
        </w:r>
        <w:r w:rsidRPr="002E57B2">
          <w:rPr>
            <w:noProof/>
            <w:webHidden/>
            <w:sz w:val="22"/>
          </w:rPr>
        </w:r>
        <w:r w:rsidRPr="002E57B2">
          <w:rPr>
            <w:noProof/>
            <w:webHidden/>
            <w:sz w:val="22"/>
          </w:rPr>
          <w:fldChar w:fldCharType="separate"/>
        </w:r>
        <w:r w:rsidR="00CB3B00">
          <w:rPr>
            <w:noProof/>
            <w:webHidden/>
            <w:sz w:val="22"/>
          </w:rPr>
          <w:t>44</w:t>
        </w:r>
        <w:r w:rsidRPr="002E57B2">
          <w:rPr>
            <w:noProof/>
            <w:webHidden/>
            <w:sz w:val="22"/>
          </w:rPr>
          <w:fldChar w:fldCharType="end"/>
        </w:r>
      </w:hyperlink>
    </w:p>
    <w:p w:rsidR="002E57B2" w:rsidRPr="002E57B2" w:rsidRDefault="00170068">
      <w:pPr>
        <w:pStyle w:val="11"/>
        <w:rPr>
          <w:rFonts w:eastAsiaTheme="minorEastAsia"/>
          <w:noProof/>
          <w:sz w:val="20"/>
          <w:lang w:eastAsia="ru-RU"/>
        </w:rPr>
      </w:pPr>
      <w:hyperlink w:anchor="_Toc39080493" w:history="1">
        <w:r w:rsidR="002E57B2" w:rsidRPr="002E57B2">
          <w:rPr>
            <w:rStyle w:val="a9"/>
            <w:noProof/>
            <w:sz w:val="22"/>
          </w:rPr>
          <w:t>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_Toc39080493 \h </w:instrText>
        </w:r>
        <w:r w:rsidRPr="002E57B2">
          <w:rPr>
            <w:noProof/>
            <w:webHidden/>
            <w:sz w:val="22"/>
          </w:rPr>
        </w:r>
        <w:r w:rsidRPr="002E57B2">
          <w:rPr>
            <w:noProof/>
            <w:webHidden/>
            <w:sz w:val="22"/>
          </w:rPr>
          <w:fldChar w:fldCharType="separate"/>
        </w:r>
        <w:r w:rsidR="00CB3B00">
          <w:rPr>
            <w:noProof/>
            <w:webHidden/>
            <w:sz w:val="22"/>
          </w:rPr>
          <w:t>47</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94" w:history="1">
        <w:r w:rsidR="002E57B2" w:rsidRPr="002E57B2">
          <w:rPr>
            <w:rStyle w:val="a9"/>
            <w:noProof/>
            <w:sz w:val="22"/>
          </w:rPr>
          <w:t>4.1 Мероприятия по развитию транспортной инфраструктуры по видам транспорта</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_Toc39080494 \h </w:instrText>
        </w:r>
        <w:r w:rsidRPr="002E57B2">
          <w:rPr>
            <w:noProof/>
            <w:webHidden/>
            <w:sz w:val="22"/>
          </w:rPr>
        </w:r>
        <w:r w:rsidRPr="002E57B2">
          <w:rPr>
            <w:noProof/>
            <w:webHidden/>
            <w:sz w:val="22"/>
          </w:rPr>
          <w:fldChar w:fldCharType="separate"/>
        </w:r>
        <w:r w:rsidR="00CB3B00">
          <w:rPr>
            <w:noProof/>
            <w:webHidden/>
            <w:sz w:val="22"/>
          </w:rPr>
          <w:t>47</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95" w:history="1">
        <w:r w:rsidR="002E57B2" w:rsidRPr="002E57B2">
          <w:rPr>
            <w:rStyle w:val="a9"/>
            <w:noProof/>
            <w:sz w:val="22"/>
          </w:rPr>
          <w:t>4.2 Мероприятия по развитию транспорта общего пользования, созданию транспортно-пересадочных узлов</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_Toc39080495 \h </w:instrText>
        </w:r>
        <w:r w:rsidRPr="002E57B2">
          <w:rPr>
            <w:noProof/>
            <w:webHidden/>
            <w:sz w:val="22"/>
          </w:rPr>
        </w:r>
        <w:r w:rsidRPr="002E57B2">
          <w:rPr>
            <w:noProof/>
            <w:webHidden/>
            <w:sz w:val="22"/>
          </w:rPr>
          <w:fldChar w:fldCharType="separate"/>
        </w:r>
        <w:r w:rsidR="00CB3B00">
          <w:rPr>
            <w:noProof/>
            <w:webHidden/>
            <w:sz w:val="22"/>
          </w:rPr>
          <w:t>47</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96" w:history="1">
        <w:r w:rsidR="002E57B2" w:rsidRPr="002E57B2">
          <w:rPr>
            <w:rStyle w:val="a9"/>
            <w:noProof/>
            <w:sz w:val="22"/>
          </w:rPr>
          <w:t>4.3 Мероприятия по развитию инфраструктуры для легкового автомобильного транспорта, включая развитие единого парковочного пространства</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_Toc39080496 \h </w:instrText>
        </w:r>
        <w:r w:rsidRPr="002E57B2">
          <w:rPr>
            <w:noProof/>
            <w:webHidden/>
            <w:sz w:val="22"/>
          </w:rPr>
        </w:r>
        <w:r w:rsidRPr="002E57B2">
          <w:rPr>
            <w:noProof/>
            <w:webHidden/>
            <w:sz w:val="22"/>
          </w:rPr>
          <w:fldChar w:fldCharType="separate"/>
        </w:r>
        <w:r w:rsidR="00CB3B00">
          <w:rPr>
            <w:noProof/>
            <w:webHidden/>
            <w:sz w:val="22"/>
          </w:rPr>
          <w:t>47</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97" w:history="1">
        <w:r w:rsidR="002E57B2" w:rsidRPr="002E57B2">
          <w:rPr>
            <w:rStyle w:val="a9"/>
            <w:noProof/>
            <w:sz w:val="22"/>
          </w:rPr>
          <w:t>4.4 Мероприятия по развитию инфраструктуры пешеходного и велосипедного передвижения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_Toc39080497 \h </w:instrText>
        </w:r>
        <w:r w:rsidRPr="002E57B2">
          <w:rPr>
            <w:noProof/>
            <w:webHidden/>
            <w:sz w:val="22"/>
          </w:rPr>
        </w:r>
        <w:r w:rsidRPr="002E57B2">
          <w:rPr>
            <w:noProof/>
            <w:webHidden/>
            <w:sz w:val="22"/>
          </w:rPr>
          <w:fldChar w:fldCharType="separate"/>
        </w:r>
        <w:r w:rsidR="00CB3B00">
          <w:rPr>
            <w:noProof/>
            <w:webHidden/>
            <w:sz w:val="22"/>
          </w:rPr>
          <w:t>47</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98" w:history="1">
        <w:r w:rsidR="002E57B2" w:rsidRPr="002E57B2">
          <w:rPr>
            <w:rStyle w:val="a9"/>
            <w:noProof/>
            <w:sz w:val="22"/>
          </w:rPr>
          <w:t>4.5 Мероприятия по развитию инфраструктуры для грузового транспорта, транспортных средств коммунальных и дорожных служб</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_Toc39080498 \h </w:instrText>
        </w:r>
        <w:r w:rsidRPr="002E57B2">
          <w:rPr>
            <w:noProof/>
            <w:webHidden/>
            <w:sz w:val="22"/>
          </w:rPr>
        </w:r>
        <w:r w:rsidRPr="002E57B2">
          <w:rPr>
            <w:noProof/>
            <w:webHidden/>
            <w:sz w:val="22"/>
          </w:rPr>
          <w:fldChar w:fldCharType="separate"/>
        </w:r>
        <w:r w:rsidR="00CB3B00">
          <w:rPr>
            <w:noProof/>
            <w:webHidden/>
            <w:sz w:val="22"/>
          </w:rPr>
          <w:t>47</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499" w:history="1">
        <w:r w:rsidR="002E57B2" w:rsidRPr="002E57B2">
          <w:rPr>
            <w:rStyle w:val="a9"/>
            <w:noProof/>
            <w:sz w:val="22"/>
          </w:rPr>
          <w:t xml:space="preserve">4.6 Мероприятия по развитию сети дорог </w:t>
        </w:r>
        <w:r w:rsidR="007A48BB">
          <w:rPr>
            <w:rStyle w:val="a9"/>
            <w:noProof/>
            <w:sz w:val="22"/>
          </w:rPr>
          <w:t>Загривского сельского поселения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_Toc39080499 \h </w:instrText>
        </w:r>
        <w:r w:rsidRPr="002E57B2">
          <w:rPr>
            <w:noProof/>
            <w:webHidden/>
            <w:sz w:val="22"/>
          </w:rPr>
        </w:r>
        <w:r w:rsidRPr="002E57B2">
          <w:rPr>
            <w:noProof/>
            <w:webHidden/>
            <w:sz w:val="22"/>
          </w:rPr>
          <w:fldChar w:fldCharType="separate"/>
        </w:r>
        <w:r w:rsidR="00CB3B00">
          <w:rPr>
            <w:noProof/>
            <w:webHidden/>
            <w:sz w:val="22"/>
          </w:rPr>
          <w:t>47</w:t>
        </w:r>
        <w:r w:rsidRPr="002E57B2">
          <w:rPr>
            <w:noProof/>
            <w:webHidden/>
            <w:sz w:val="22"/>
          </w:rPr>
          <w:fldChar w:fldCharType="end"/>
        </w:r>
      </w:hyperlink>
    </w:p>
    <w:p w:rsidR="002E57B2" w:rsidRPr="002E57B2" w:rsidRDefault="00170068">
      <w:pPr>
        <w:pStyle w:val="11"/>
        <w:rPr>
          <w:rFonts w:eastAsiaTheme="minorEastAsia"/>
          <w:noProof/>
          <w:sz w:val="20"/>
          <w:lang w:eastAsia="ru-RU"/>
        </w:rPr>
      </w:pPr>
      <w:hyperlink w:anchor="_Toc39080500" w:history="1">
        <w:r w:rsidR="002E57B2" w:rsidRPr="002E57B2">
          <w:rPr>
            <w:rStyle w:val="a9"/>
            <w:noProof/>
            <w:sz w:val="22"/>
          </w:rPr>
          <w:t>5 МЕРОПРИЯТИЯ ПО РАЗВИТИЮ ТРАНСПОРТНОЙ ИНФРАСТРУКТУРЫ</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_Toc39080500 \h </w:instrText>
        </w:r>
        <w:r w:rsidRPr="002E57B2">
          <w:rPr>
            <w:noProof/>
            <w:webHidden/>
            <w:sz w:val="22"/>
          </w:rPr>
        </w:r>
        <w:r w:rsidRPr="002E57B2">
          <w:rPr>
            <w:noProof/>
            <w:webHidden/>
            <w:sz w:val="22"/>
          </w:rPr>
          <w:fldChar w:fldCharType="separate"/>
        </w:r>
        <w:r w:rsidR="00CB3B00">
          <w:rPr>
            <w:noProof/>
            <w:webHidden/>
            <w:sz w:val="22"/>
          </w:rPr>
          <w:t>48</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501" w:history="1">
        <w:r w:rsidR="002E57B2" w:rsidRPr="002E57B2">
          <w:rPr>
            <w:rStyle w:val="a9"/>
            <w:noProof/>
            <w:sz w:val="22"/>
          </w:rPr>
          <w:t>5.1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_Toc39080501 \h </w:instrText>
        </w:r>
        <w:r w:rsidRPr="002E57B2">
          <w:rPr>
            <w:noProof/>
            <w:webHidden/>
            <w:sz w:val="22"/>
          </w:rPr>
        </w:r>
        <w:r w:rsidRPr="002E57B2">
          <w:rPr>
            <w:noProof/>
            <w:webHidden/>
            <w:sz w:val="22"/>
          </w:rPr>
          <w:fldChar w:fldCharType="separate"/>
        </w:r>
        <w:r w:rsidR="00CB3B00">
          <w:rPr>
            <w:noProof/>
            <w:webHidden/>
            <w:sz w:val="22"/>
          </w:rPr>
          <w:t>48</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502" w:history="1">
        <w:r w:rsidR="002E57B2" w:rsidRPr="002E57B2">
          <w:rPr>
            <w:rStyle w:val="a9"/>
            <w:noProof/>
            <w:sz w:val="22"/>
          </w:rPr>
          <w:t>5.2 Мероприятия по внедрению интеллектуальных транспортных систем</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_Toc39080502 \h </w:instrText>
        </w:r>
        <w:r w:rsidRPr="002E57B2">
          <w:rPr>
            <w:noProof/>
            <w:webHidden/>
            <w:sz w:val="22"/>
          </w:rPr>
        </w:r>
        <w:r w:rsidRPr="002E57B2">
          <w:rPr>
            <w:noProof/>
            <w:webHidden/>
            <w:sz w:val="22"/>
          </w:rPr>
          <w:fldChar w:fldCharType="separate"/>
        </w:r>
        <w:r w:rsidR="00CB3B00">
          <w:rPr>
            <w:noProof/>
            <w:webHidden/>
            <w:sz w:val="22"/>
          </w:rPr>
          <w:t>48</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503" w:history="1">
        <w:r w:rsidR="002E57B2" w:rsidRPr="002E57B2">
          <w:rPr>
            <w:rStyle w:val="a9"/>
            <w:noProof/>
            <w:sz w:val="22"/>
          </w:rPr>
          <w:t>5.3 Мероприятия по снижению негативного воздействия транспорта на окружающую среду и здоровье населения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_Toc39080503 \h </w:instrText>
        </w:r>
        <w:r w:rsidRPr="002E57B2">
          <w:rPr>
            <w:noProof/>
            <w:webHidden/>
            <w:sz w:val="22"/>
          </w:rPr>
        </w:r>
        <w:r w:rsidRPr="002E57B2">
          <w:rPr>
            <w:noProof/>
            <w:webHidden/>
            <w:sz w:val="22"/>
          </w:rPr>
          <w:fldChar w:fldCharType="separate"/>
        </w:r>
        <w:r w:rsidR="00CB3B00">
          <w:rPr>
            <w:noProof/>
            <w:webHidden/>
            <w:sz w:val="22"/>
          </w:rPr>
          <w:t>48</w:t>
        </w:r>
        <w:r w:rsidRPr="002E57B2">
          <w:rPr>
            <w:noProof/>
            <w:webHidden/>
            <w:sz w:val="22"/>
          </w:rPr>
          <w:fldChar w:fldCharType="end"/>
        </w:r>
      </w:hyperlink>
    </w:p>
    <w:p w:rsidR="002E57B2" w:rsidRPr="002E57B2" w:rsidRDefault="00170068">
      <w:pPr>
        <w:pStyle w:val="21"/>
        <w:rPr>
          <w:rFonts w:eastAsiaTheme="minorEastAsia"/>
          <w:noProof/>
          <w:sz w:val="20"/>
          <w:lang w:eastAsia="ru-RU"/>
        </w:rPr>
      </w:pPr>
      <w:hyperlink w:anchor="_Toc39080504" w:history="1">
        <w:r w:rsidR="002E57B2" w:rsidRPr="002E57B2">
          <w:rPr>
            <w:rStyle w:val="a9"/>
            <w:noProof/>
            <w:sz w:val="22"/>
          </w:rPr>
          <w:t>5.4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_Toc39080504 \h </w:instrText>
        </w:r>
        <w:r w:rsidRPr="002E57B2">
          <w:rPr>
            <w:noProof/>
            <w:webHidden/>
            <w:sz w:val="22"/>
          </w:rPr>
        </w:r>
        <w:r w:rsidRPr="002E57B2">
          <w:rPr>
            <w:noProof/>
            <w:webHidden/>
            <w:sz w:val="22"/>
          </w:rPr>
          <w:fldChar w:fldCharType="separate"/>
        </w:r>
        <w:r w:rsidR="00CB3B00">
          <w:rPr>
            <w:noProof/>
            <w:webHidden/>
            <w:sz w:val="22"/>
          </w:rPr>
          <w:t>48</w:t>
        </w:r>
        <w:r w:rsidRPr="002E57B2">
          <w:rPr>
            <w:noProof/>
            <w:webHidden/>
            <w:sz w:val="22"/>
          </w:rPr>
          <w:fldChar w:fldCharType="end"/>
        </w:r>
      </w:hyperlink>
    </w:p>
    <w:p w:rsidR="002E57B2" w:rsidRPr="002E57B2" w:rsidRDefault="00170068">
      <w:pPr>
        <w:pStyle w:val="11"/>
        <w:rPr>
          <w:rFonts w:eastAsiaTheme="minorEastAsia"/>
          <w:noProof/>
          <w:sz w:val="20"/>
          <w:lang w:eastAsia="ru-RU"/>
        </w:rPr>
      </w:pPr>
      <w:hyperlink w:anchor="_Toc39080505" w:history="1">
        <w:r w:rsidR="002E57B2" w:rsidRPr="002E57B2">
          <w:rPr>
            <w:rStyle w:val="a9"/>
            <w:noProof/>
            <w:sz w:val="22"/>
          </w:rPr>
          <w:t>6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_Toc39080505 \h </w:instrText>
        </w:r>
        <w:r w:rsidRPr="002E57B2">
          <w:rPr>
            <w:noProof/>
            <w:webHidden/>
            <w:sz w:val="22"/>
          </w:rPr>
        </w:r>
        <w:r w:rsidRPr="002E57B2">
          <w:rPr>
            <w:noProof/>
            <w:webHidden/>
            <w:sz w:val="22"/>
          </w:rPr>
          <w:fldChar w:fldCharType="separate"/>
        </w:r>
        <w:r w:rsidR="00CB3B00">
          <w:rPr>
            <w:noProof/>
            <w:webHidden/>
            <w:sz w:val="22"/>
          </w:rPr>
          <w:t>49</w:t>
        </w:r>
        <w:r w:rsidRPr="002E57B2">
          <w:rPr>
            <w:noProof/>
            <w:webHidden/>
            <w:sz w:val="22"/>
          </w:rPr>
          <w:fldChar w:fldCharType="end"/>
        </w:r>
      </w:hyperlink>
    </w:p>
    <w:p w:rsidR="002E57B2" w:rsidRPr="002E57B2" w:rsidRDefault="00170068">
      <w:pPr>
        <w:pStyle w:val="11"/>
        <w:rPr>
          <w:rFonts w:eastAsiaTheme="minorEastAsia"/>
          <w:noProof/>
          <w:sz w:val="20"/>
          <w:lang w:eastAsia="ru-RU"/>
        </w:rPr>
      </w:pPr>
      <w:hyperlink w:anchor="_Toc39080506" w:history="1">
        <w:r w:rsidR="002E57B2" w:rsidRPr="002E57B2">
          <w:rPr>
            <w:rStyle w:val="a9"/>
            <w:noProof/>
            <w:sz w:val="22"/>
          </w:rPr>
          <w:t>7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_Toc39080506 \h </w:instrText>
        </w:r>
        <w:r w:rsidRPr="002E57B2">
          <w:rPr>
            <w:noProof/>
            <w:webHidden/>
            <w:sz w:val="22"/>
          </w:rPr>
        </w:r>
        <w:r w:rsidRPr="002E57B2">
          <w:rPr>
            <w:noProof/>
            <w:webHidden/>
            <w:sz w:val="22"/>
          </w:rPr>
          <w:fldChar w:fldCharType="separate"/>
        </w:r>
        <w:r w:rsidR="00CB3B00">
          <w:rPr>
            <w:noProof/>
            <w:webHidden/>
            <w:sz w:val="22"/>
          </w:rPr>
          <w:t>53</w:t>
        </w:r>
        <w:r w:rsidRPr="002E57B2">
          <w:rPr>
            <w:noProof/>
            <w:webHidden/>
            <w:sz w:val="22"/>
          </w:rPr>
          <w:fldChar w:fldCharType="end"/>
        </w:r>
      </w:hyperlink>
    </w:p>
    <w:p w:rsidR="002E57B2" w:rsidRDefault="00170068">
      <w:pPr>
        <w:pStyle w:val="11"/>
        <w:rPr>
          <w:rFonts w:asciiTheme="minorHAnsi" w:eastAsiaTheme="minorEastAsia" w:hAnsiTheme="minorHAnsi" w:cstheme="minorBidi"/>
          <w:noProof/>
          <w:sz w:val="22"/>
          <w:lang w:eastAsia="ru-RU"/>
        </w:rPr>
      </w:pPr>
      <w:hyperlink w:anchor="_Toc39080507" w:history="1">
        <w:r w:rsidR="002E57B2" w:rsidRPr="002E57B2">
          <w:rPr>
            <w:rStyle w:val="a9"/>
            <w:noProof/>
            <w:sz w:val="22"/>
          </w:rPr>
          <w:t xml:space="preserve">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7A48BB">
          <w:rPr>
            <w:rStyle w:val="a9"/>
            <w:noProof/>
            <w:sz w:val="22"/>
            <w:lang w:eastAsia="ru-RU"/>
          </w:rPr>
          <w:t>ЗАГРИВСКОГО СЕЛЬСКОГО ПОСЕЛЕНИЯ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_Toc39080507 \h </w:instrText>
        </w:r>
        <w:r w:rsidRPr="002E57B2">
          <w:rPr>
            <w:noProof/>
            <w:webHidden/>
            <w:sz w:val="22"/>
          </w:rPr>
        </w:r>
        <w:r w:rsidRPr="002E57B2">
          <w:rPr>
            <w:noProof/>
            <w:webHidden/>
            <w:sz w:val="22"/>
          </w:rPr>
          <w:fldChar w:fldCharType="separate"/>
        </w:r>
        <w:r w:rsidR="00CB3B00">
          <w:rPr>
            <w:noProof/>
            <w:webHidden/>
            <w:sz w:val="22"/>
          </w:rPr>
          <w:t>57</w:t>
        </w:r>
        <w:r w:rsidRPr="002E57B2">
          <w:rPr>
            <w:noProof/>
            <w:webHidden/>
            <w:sz w:val="22"/>
          </w:rPr>
          <w:fldChar w:fldCharType="end"/>
        </w:r>
      </w:hyperlink>
    </w:p>
    <w:p w:rsidR="00441BAD" w:rsidRPr="00D47B45" w:rsidRDefault="00170068" w:rsidP="00D47B45">
      <w:pPr>
        <w:spacing w:line="240" w:lineRule="auto"/>
        <w:rPr>
          <w:sz w:val="22"/>
          <w:highlight w:val="yellow"/>
        </w:rPr>
      </w:pPr>
      <w:r w:rsidRPr="00D47B45">
        <w:rPr>
          <w:b/>
          <w:bCs/>
          <w:sz w:val="22"/>
          <w:highlight w:val="yellow"/>
        </w:rPr>
        <w:fldChar w:fldCharType="end"/>
      </w:r>
    </w:p>
    <w:p w:rsidR="00441BAD" w:rsidRPr="00D47B45" w:rsidRDefault="00441BAD" w:rsidP="00D47B45">
      <w:pPr>
        <w:spacing w:after="160" w:line="259" w:lineRule="auto"/>
        <w:ind w:firstLine="0"/>
        <w:rPr>
          <w:sz w:val="22"/>
          <w:highlight w:val="yellow"/>
        </w:rPr>
      </w:pPr>
      <w:r w:rsidRPr="00D47B45">
        <w:rPr>
          <w:sz w:val="22"/>
          <w:highlight w:val="yellow"/>
        </w:rPr>
        <w:br w:type="page"/>
      </w:r>
    </w:p>
    <w:p w:rsidR="00F2611A" w:rsidRPr="00B12609" w:rsidRDefault="00F2611A" w:rsidP="0008684E">
      <w:pPr>
        <w:pStyle w:val="1"/>
      </w:pPr>
      <w:bookmarkStart w:id="1" w:name="_Toc39080464"/>
      <w:r w:rsidRPr="00B12609">
        <w:lastRenderedPageBreak/>
        <w:t>ВВЕДЕНИЕ</w:t>
      </w:r>
      <w:bookmarkEnd w:id="1"/>
    </w:p>
    <w:p w:rsidR="00F2611A" w:rsidRPr="00B12609" w:rsidRDefault="00F2611A" w:rsidP="00F2611A">
      <w:pPr>
        <w:rPr>
          <w:lang w:eastAsia="ru-RU"/>
        </w:rPr>
      </w:pPr>
      <w:r w:rsidRPr="00B12609">
        <w:rPr>
          <w:lang w:eastAsia="ru-RU"/>
        </w:rPr>
        <w:t xml:space="preserve">Программа комплексного развития транспортной инфраструктуры </w:t>
      </w:r>
      <w:r w:rsidR="00F26BCD">
        <w:rPr>
          <w:lang w:eastAsia="ru-RU"/>
        </w:rPr>
        <w:t>муниципального образования</w:t>
      </w:r>
      <w:r w:rsidR="007A48BB">
        <w:rPr>
          <w:lang w:eastAsia="ru-RU"/>
        </w:rPr>
        <w:t xml:space="preserve"> </w:t>
      </w:r>
      <w:r w:rsidR="008C1000">
        <w:rPr>
          <w:lang w:eastAsia="ru-RU"/>
        </w:rPr>
        <w:t>–</w:t>
      </w:r>
      <w:r w:rsidRPr="00B12609">
        <w:rPr>
          <w:lang w:eastAsia="ru-RU"/>
        </w:rPr>
        <w:t xml:space="preserve">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w:t>
      </w:r>
      <w:r w:rsidR="00F26BCD">
        <w:rPr>
          <w:lang w:eastAsia="ru-RU"/>
        </w:rPr>
        <w:t>муниципального образования</w:t>
      </w:r>
      <w:r w:rsidRPr="00B12609">
        <w:rPr>
          <w:lang w:eastAsia="ru-RU"/>
        </w:rPr>
        <w:t xml:space="preserve">, который предусмотрен также государственными и муниципальными программами, стратегией </w:t>
      </w:r>
      <w:r w:rsidR="009030DB" w:rsidRPr="00B12609">
        <w:rPr>
          <w:lang w:eastAsia="ru-RU"/>
        </w:rPr>
        <w:t>социально-экономического</w:t>
      </w:r>
      <w:r w:rsidRPr="00B12609">
        <w:rPr>
          <w:lang w:eastAsia="ru-RU"/>
        </w:rPr>
        <w:t xml:space="preserve">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rsidR="00F2611A" w:rsidRPr="00B12609" w:rsidRDefault="00F2611A" w:rsidP="00F2611A">
      <w:pPr>
        <w:rPr>
          <w:lang w:eastAsia="ru-RU"/>
        </w:rPr>
      </w:pPr>
      <w:r w:rsidRPr="00B12609">
        <w:rPr>
          <w:lang w:eastAsia="ru-RU"/>
        </w:rPr>
        <w:t xml:space="preserve">Реализация программы должна обеспечивать сбалансированное, перспективное развитие транспортной инфраструктуры </w:t>
      </w:r>
      <w:r w:rsidR="00F26BCD">
        <w:rPr>
          <w:lang w:eastAsia="ru-RU"/>
        </w:rPr>
        <w:t>муниципального образования</w:t>
      </w:r>
      <w:r w:rsidR="00976492">
        <w:rPr>
          <w:lang w:eastAsia="ru-RU"/>
        </w:rPr>
        <w:t xml:space="preserve"> </w:t>
      </w:r>
      <w:r w:rsidRPr="00B12609">
        <w:rPr>
          <w:lang w:eastAsia="ru-RU"/>
        </w:rPr>
        <w:t>в соответствии с потребностями в строительстве, реконструкции объектов транспортной инфраструктуры местного значения.</w:t>
      </w:r>
    </w:p>
    <w:p w:rsidR="00F2611A" w:rsidRPr="00B12609" w:rsidRDefault="00F2611A" w:rsidP="00F2611A">
      <w:pPr>
        <w:rPr>
          <w:lang w:eastAsia="ru-RU"/>
        </w:rPr>
      </w:pPr>
      <w:r w:rsidRPr="00B12609">
        <w:rPr>
          <w:lang w:eastAsia="ru-RU"/>
        </w:rPr>
        <w:t xml:space="preserve">Одним из основополагающих условий развития </w:t>
      </w:r>
      <w:r w:rsidR="00F26BCD">
        <w:rPr>
          <w:lang w:eastAsia="ru-RU"/>
        </w:rPr>
        <w:t>муниципального образования</w:t>
      </w:r>
      <w:r w:rsidRPr="00B12609">
        <w:rPr>
          <w:lang w:eastAsia="ru-RU"/>
        </w:rPr>
        <w:t xml:space="preserve">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муниципального образования.</w:t>
      </w:r>
    </w:p>
    <w:p w:rsidR="00F2611A" w:rsidRPr="00B12609" w:rsidRDefault="00F2611A" w:rsidP="00F2611A">
      <w:pPr>
        <w:rPr>
          <w:lang w:eastAsia="ru-RU"/>
        </w:rPr>
      </w:pPr>
      <w:r w:rsidRPr="00B12609">
        <w:rPr>
          <w:lang w:eastAsia="ru-RU"/>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F2611A" w:rsidRPr="00B12609" w:rsidRDefault="00F2611A" w:rsidP="007A7ADC">
      <w:pPr>
        <w:pStyle w:val="a1"/>
        <w:numPr>
          <w:ilvl w:val="0"/>
          <w:numId w:val="19"/>
        </w:numPr>
        <w:ind w:left="993"/>
        <w:rPr>
          <w:b/>
        </w:rPr>
      </w:pPr>
      <w:r w:rsidRPr="00B12609">
        <w:t>демографическое развитие;</w:t>
      </w:r>
    </w:p>
    <w:p w:rsidR="00F2611A" w:rsidRPr="00B12609" w:rsidRDefault="00F2611A" w:rsidP="007A7ADC">
      <w:pPr>
        <w:pStyle w:val="a1"/>
        <w:numPr>
          <w:ilvl w:val="0"/>
          <w:numId w:val="19"/>
        </w:numPr>
        <w:ind w:left="993"/>
      </w:pPr>
      <w:r w:rsidRPr="00B12609">
        <w:t>перспективное строительство;</w:t>
      </w:r>
    </w:p>
    <w:p w:rsidR="00F2611A" w:rsidRPr="00B12609" w:rsidRDefault="00F2611A" w:rsidP="007A7ADC">
      <w:pPr>
        <w:pStyle w:val="a1"/>
        <w:numPr>
          <w:ilvl w:val="0"/>
          <w:numId w:val="19"/>
        </w:numPr>
        <w:ind w:left="993"/>
      </w:pPr>
      <w:r w:rsidRPr="00B12609">
        <w:t>состояние транспортной инфраструктуры.</w:t>
      </w:r>
    </w:p>
    <w:p w:rsidR="00F2611A" w:rsidRPr="00B12609" w:rsidRDefault="00F2611A" w:rsidP="00F2611A">
      <w:pPr>
        <w:rPr>
          <w:lang w:eastAsia="ru-RU"/>
        </w:rPr>
      </w:pPr>
      <w:r w:rsidRPr="00B12609">
        <w:rPr>
          <w:lang w:eastAsia="ru-RU"/>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rsidR="00F2611A" w:rsidRPr="00B12609" w:rsidRDefault="00F2611A" w:rsidP="00F2611A">
      <w:pPr>
        <w:rPr>
          <w:lang w:eastAsia="ru-RU"/>
        </w:rPr>
      </w:pPr>
      <w:r w:rsidRPr="00B12609">
        <w:rPr>
          <w:lang w:eastAsia="ru-RU"/>
        </w:rPr>
        <w:t>Основными целями программы являются:</w:t>
      </w:r>
    </w:p>
    <w:p w:rsidR="00F2611A" w:rsidRPr="00B12609" w:rsidRDefault="007640F7" w:rsidP="007640F7">
      <w:pPr>
        <w:pStyle w:val="a1"/>
        <w:ind w:left="993"/>
      </w:pPr>
      <w:r>
        <w:t>о</w:t>
      </w:r>
      <w:r w:rsidR="00F2611A" w:rsidRPr="00B12609">
        <w:t>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w:t>
      </w:r>
    </w:p>
    <w:p w:rsidR="00F2611A" w:rsidRPr="00B12609" w:rsidRDefault="007640F7" w:rsidP="007640F7">
      <w:pPr>
        <w:pStyle w:val="a1"/>
        <w:ind w:left="993"/>
      </w:pPr>
      <w:r>
        <w:t>о</w:t>
      </w:r>
      <w:r w:rsidR="00F2611A" w:rsidRPr="00B12609">
        <w:t>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F2611A" w:rsidRPr="00B12609" w:rsidRDefault="00F2611A" w:rsidP="007640F7">
      <w:pPr>
        <w:pStyle w:val="a1"/>
        <w:ind w:left="993"/>
      </w:pPr>
      <w:r w:rsidRPr="00B12609">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F2611A" w:rsidRPr="00B12609" w:rsidRDefault="00F2611A" w:rsidP="007640F7">
      <w:pPr>
        <w:pStyle w:val="a1"/>
        <w:ind w:left="993"/>
      </w:pPr>
      <w:r w:rsidRPr="00B12609">
        <w:t>развитие транспортной инфраструктуры, сбалансированное с градостроительной деятельностью в муниципальном образовании;</w:t>
      </w:r>
    </w:p>
    <w:p w:rsidR="00F2611A" w:rsidRPr="00B12609" w:rsidRDefault="00503C5F" w:rsidP="007640F7">
      <w:pPr>
        <w:pStyle w:val="a1"/>
        <w:ind w:left="993"/>
      </w:pPr>
      <w:r w:rsidRPr="00B12609">
        <w:t>обеспечение условий для управления транспортным спросом;</w:t>
      </w:r>
    </w:p>
    <w:p w:rsidR="007640F7" w:rsidRDefault="00503C5F" w:rsidP="007640F7">
      <w:pPr>
        <w:pStyle w:val="a1"/>
        <w:ind w:left="993"/>
      </w:pPr>
      <w:r w:rsidRPr="00B12609">
        <w:t>создание приоритетных условий для обеспечения безопасности жизни и здоровья участников дорожного движения по отношению к экономическим результатам</w:t>
      </w:r>
      <w:r w:rsidR="00976492">
        <w:t xml:space="preserve"> </w:t>
      </w:r>
      <w:r w:rsidRPr="00B12609">
        <w:t>хозяйственной деятельности;</w:t>
      </w:r>
    </w:p>
    <w:p w:rsidR="007640F7" w:rsidRDefault="00503C5F" w:rsidP="007640F7">
      <w:pPr>
        <w:pStyle w:val="a1"/>
        <w:ind w:left="993"/>
      </w:pPr>
      <w:r w:rsidRPr="00B12609">
        <w:lastRenderedPageBreak/>
        <w:t>создание приоритетных условий движения транспортных средств общего пользования по отношению</w:t>
      </w:r>
      <w:r w:rsidR="007640F7">
        <w:t xml:space="preserve"> к иным транспортным средствам;</w:t>
      </w:r>
    </w:p>
    <w:p w:rsidR="007640F7" w:rsidRDefault="00503C5F" w:rsidP="007640F7">
      <w:pPr>
        <w:pStyle w:val="a1"/>
        <w:ind w:left="993"/>
      </w:pPr>
      <w:r w:rsidRPr="00B12609">
        <w:t>условия для пешеходного и велоси</w:t>
      </w:r>
      <w:r w:rsidR="007640F7">
        <w:t>педного передвижения населения;</w:t>
      </w:r>
    </w:p>
    <w:p w:rsidR="00503C5F" w:rsidRPr="00B12609" w:rsidRDefault="00503C5F" w:rsidP="007640F7">
      <w:pPr>
        <w:pStyle w:val="a1"/>
        <w:ind w:left="993"/>
      </w:pPr>
      <w:r w:rsidRPr="00B12609">
        <w:t>эффективность функционирования действующей транспортной инфраструктуры.</w:t>
      </w:r>
    </w:p>
    <w:p w:rsidR="00503C5F" w:rsidRDefault="00503C5F" w:rsidP="00503C5F">
      <w:pPr>
        <w:rPr>
          <w:lang w:eastAsia="ru-RU"/>
        </w:rPr>
      </w:pPr>
      <w:r w:rsidRPr="00B12609">
        <w:rPr>
          <w:lang w:eastAsia="ru-RU"/>
        </w:rPr>
        <w:t>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а также со строительством новых объектов. 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в сфере развития транспортной инфраструктуры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rsidR="00224C30" w:rsidRPr="00B12609" w:rsidRDefault="00224C30" w:rsidP="00503C5F">
      <w:pPr>
        <w:rPr>
          <w:lang w:eastAsia="ru-RU"/>
        </w:rPr>
      </w:pPr>
    </w:p>
    <w:p w:rsidR="00F2611A" w:rsidRPr="00B12609" w:rsidRDefault="00F2611A">
      <w:pPr>
        <w:spacing w:after="160" w:line="259" w:lineRule="auto"/>
        <w:ind w:firstLine="0"/>
        <w:jc w:val="left"/>
      </w:pPr>
      <w:r w:rsidRPr="00B12609">
        <w:br w:type="page"/>
      </w:r>
    </w:p>
    <w:p w:rsidR="00764016" w:rsidRPr="008D2951" w:rsidRDefault="006C5E48" w:rsidP="0008684E">
      <w:pPr>
        <w:pStyle w:val="1"/>
      </w:pPr>
      <w:bookmarkStart w:id="2" w:name="_Toc39080465"/>
      <w:r w:rsidRPr="008D2951">
        <w:lastRenderedPageBreak/>
        <w:t>ПАСПОРТ ПРОГРАММЫ</w:t>
      </w:r>
      <w:bookmarkEnd w:id="2"/>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761"/>
      </w:tblGrid>
      <w:tr w:rsidR="006C5E48" w:rsidRPr="005D638B" w:rsidTr="00FE5F12">
        <w:trPr>
          <w:trHeight w:val="733"/>
          <w:jc w:val="center"/>
        </w:trPr>
        <w:tc>
          <w:tcPr>
            <w:tcW w:w="2093" w:type="dxa"/>
            <w:shd w:val="clear" w:color="auto" w:fill="auto"/>
            <w:vAlign w:val="center"/>
          </w:tcPr>
          <w:p w:rsidR="006C5E48" w:rsidRPr="005D638B" w:rsidRDefault="008C1000" w:rsidP="005D638B">
            <w:pPr>
              <w:pStyle w:val="a6"/>
              <w:spacing w:line="276" w:lineRule="auto"/>
              <w:rPr>
                <w:bCs/>
                <w:color w:val="000000"/>
                <w:sz w:val="24"/>
                <w:szCs w:val="24"/>
                <w:lang w:val="ru-RU" w:eastAsia="ru-RU"/>
              </w:rPr>
            </w:pPr>
            <w:r w:rsidRPr="005D638B">
              <w:rPr>
                <w:sz w:val="24"/>
                <w:szCs w:val="24"/>
                <w:lang w:val="ru-RU" w:eastAsia="ru-RU"/>
              </w:rPr>
              <w:t>Наименование программы</w:t>
            </w:r>
          </w:p>
        </w:tc>
        <w:tc>
          <w:tcPr>
            <w:tcW w:w="7761" w:type="dxa"/>
            <w:shd w:val="clear" w:color="auto" w:fill="auto"/>
            <w:vAlign w:val="center"/>
          </w:tcPr>
          <w:p w:rsidR="006C5E48" w:rsidRPr="005D638B" w:rsidRDefault="00B003BB" w:rsidP="005D638B">
            <w:pPr>
              <w:pStyle w:val="a6"/>
              <w:spacing w:line="276" w:lineRule="auto"/>
              <w:ind w:firstLine="317"/>
              <w:jc w:val="both"/>
              <w:rPr>
                <w:bCs/>
                <w:color w:val="000000"/>
                <w:sz w:val="24"/>
                <w:szCs w:val="24"/>
                <w:lang w:val="ru-RU" w:eastAsia="ru-RU"/>
              </w:rPr>
            </w:pPr>
            <w:r w:rsidRPr="005D638B">
              <w:rPr>
                <w:sz w:val="24"/>
                <w:szCs w:val="24"/>
                <w:lang w:val="ru-RU" w:eastAsia="ru-RU"/>
              </w:rPr>
              <w:t xml:space="preserve">Программа комплексного развития транспортной инфраструктуры </w:t>
            </w:r>
            <w:r w:rsidR="007A48BB">
              <w:rPr>
                <w:sz w:val="24"/>
                <w:szCs w:val="24"/>
                <w:lang w:val="ru-RU" w:eastAsia="ru-RU"/>
              </w:rPr>
              <w:t>Загривского сельского поселения</w:t>
            </w:r>
            <w:r w:rsidR="00F16161">
              <w:rPr>
                <w:sz w:val="24"/>
                <w:szCs w:val="24"/>
                <w:lang w:val="ru-RU" w:eastAsia="ru-RU"/>
              </w:rPr>
              <w:t xml:space="preserve"> </w:t>
            </w:r>
            <w:r w:rsidR="007A48BB" w:rsidRPr="007A48BB">
              <w:rPr>
                <w:sz w:val="24"/>
                <w:szCs w:val="24"/>
                <w:lang w:val="ru-RU" w:eastAsia="ru-RU"/>
              </w:rPr>
              <w:t xml:space="preserve">Сланцевского района </w:t>
            </w:r>
            <w:r w:rsidR="007A48BB">
              <w:rPr>
                <w:sz w:val="24"/>
                <w:szCs w:val="24"/>
                <w:lang w:val="ru-RU" w:eastAsia="ru-RU"/>
              </w:rPr>
              <w:t>Ленинградской области</w:t>
            </w:r>
            <w:r w:rsidR="00960927" w:rsidRPr="005D638B">
              <w:rPr>
                <w:sz w:val="24"/>
                <w:szCs w:val="24"/>
                <w:lang w:val="ru-RU" w:eastAsia="ru-RU"/>
              </w:rPr>
              <w:t xml:space="preserve"> на </w:t>
            </w:r>
            <w:r w:rsidR="00C25C2A" w:rsidRPr="005D638B">
              <w:rPr>
                <w:sz w:val="24"/>
                <w:szCs w:val="24"/>
                <w:lang w:val="ru-RU" w:eastAsia="ru-RU"/>
              </w:rPr>
              <w:t xml:space="preserve">период до </w:t>
            </w:r>
            <w:r w:rsidR="00FE5F12">
              <w:rPr>
                <w:sz w:val="24"/>
                <w:szCs w:val="24"/>
                <w:lang w:val="ru-RU" w:eastAsia="ru-RU"/>
              </w:rPr>
              <w:t xml:space="preserve">2035 </w:t>
            </w:r>
            <w:r w:rsidR="00960927" w:rsidRPr="005D638B">
              <w:rPr>
                <w:sz w:val="24"/>
                <w:szCs w:val="24"/>
                <w:lang w:val="ru-RU" w:eastAsia="ru-RU"/>
              </w:rPr>
              <w:t>год</w:t>
            </w:r>
            <w:r w:rsidR="00C25C2A" w:rsidRPr="005D638B">
              <w:rPr>
                <w:sz w:val="24"/>
                <w:szCs w:val="24"/>
                <w:lang w:val="ru-RU" w:eastAsia="ru-RU"/>
              </w:rPr>
              <w:t>а</w:t>
            </w:r>
          </w:p>
        </w:tc>
      </w:tr>
      <w:tr w:rsidR="006C5E48" w:rsidRPr="005D638B" w:rsidTr="00FE5F12">
        <w:trPr>
          <w:jc w:val="center"/>
        </w:trPr>
        <w:tc>
          <w:tcPr>
            <w:tcW w:w="2093" w:type="dxa"/>
            <w:shd w:val="clear" w:color="auto" w:fill="auto"/>
            <w:vAlign w:val="center"/>
          </w:tcPr>
          <w:p w:rsidR="006C5E48" w:rsidRPr="005D638B" w:rsidRDefault="006C5E48" w:rsidP="005D638B">
            <w:pPr>
              <w:pStyle w:val="a6"/>
              <w:spacing w:line="276" w:lineRule="auto"/>
              <w:jc w:val="left"/>
              <w:rPr>
                <w:bCs/>
                <w:color w:val="000000"/>
                <w:sz w:val="24"/>
                <w:szCs w:val="24"/>
                <w:lang w:val="ru-RU" w:eastAsia="ru-RU"/>
              </w:rPr>
            </w:pPr>
            <w:r w:rsidRPr="005D638B">
              <w:rPr>
                <w:sz w:val="24"/>
                <w:szCs w:val="24"/>
                <w:lang w:val="ru-RU" w:eastAsia="ru-RU"/>
              </w:rPr>
              <w:t>Основание для разработки программы</w:t>
            </w:r>
          </w:p>
        </w:tc>
        <w:tc>
          <w:tcPr>
            <w:tcW w:w="7761" w:type="dxa"/>
            <w:shd w:val="clear" w:color="auto" w:fill="auto"/>
            <w:vAlign w:val="center"/>
          </w:tcPr>
          <w:p w:rsidR="006C5E48" w:rsidRPr="005D638B" w:rsidRDefault="005D638B" w:rsidP="005D638B">
            <w:pPr>
              <w:pStyle w:val="a1"/>
              <w:ind w:left="0"/>
              <w:rPr>
                <w:szCs w:val="24"/>
              </w:rPr>
            </w:pPr>
            <w:r>
              <w:rPr>
                <w:szCs w:val="24"/>
              </w:rPr>
              <w:t xml:space="preserve">- </w:t>
            </w:r>
            <w:r w:rsidR="006C5E48" w:rsidRPr="005D638B">
              <w:rPr>
                <w:szCs w:val="24"/>
              </w:rPr>
              <w:t>Статья 8 Градостроительного кодекса Российской Федерации от 29 декабря 2004 года №190-ФЗ;</w:t>
            </w:r>
          </w:p>
          <w:p w:rsidR="006C5E48" w:rsidRPr="005D638B" w:rsidRDefault="005D638B" w:rsidP="005D638B">
            <w:pPr>
              <w:pStyle w:val="a1"/>
              <w:ind w:left="0"/>
              <w:rPr>
                <w:szCs w:val="24"/>
              </w:rPr>
            </w:pPr>
            <w:r>
              <w:rPr>
                <w:szCs w:val="24"/>
              </w:rPr>
              <w:t xml:space="preserve">- </w:t>
            </w:r>
            <w:r w:rsidR="006C5E48" w:rsidRPr="005D638B">
              <w:rPr>
                <w:szCs w:val="24"/>
              </w:rPr>
              <w:t>Статья 5 Федерального закона от 29 декабря 2014 года №456-ФЗ «О внесении изменений в Градостроительный кодекс Российской Федерации и отдельные законодательные акты Российской Федерации»;</w:t>
            </w:r>
          </w:p>
          <w:p w:rsidR="006C5E48" w:rsidRPr="005D638B" w:rsidRDefault="005D638B" w:rsidP="005D638B">
            <w:pPr>
              <w:pStyle w:val="a1"/>
              <w:ind w:left="0"/>
              <w:rPr>
                <w:szCs w:val="24"/>
              </w:rPr>
            </w:pPr>
            <w:r>
              <w:rPr>
                <w:szCs w:val="24"/>
              </w:rPr>
              <w:t xml:space="preserve">- </w:t>
            </w:r>
            <w:r w:rsidR="00B003BB" w:rsidRPr="005D638B">
              <w:rPr>
                <w:szCs w:val="24"/>
              </w:rPr>
              <w:t xml:space="preserve">Генеральный план </w:t>
            </w:r>
            <w:r w:rsidR="007A48BB">
              <w:rPr>
                <w:szCs w:val="24"/>
              </w:rPr>
              <w:t>Загривского сельского поселения</w:t>
            </w:r>
            <w:r w:rsidR="00B003BB" w:rsidRPr="005D638B">
              <w:rPr>
                <w:szCs w:val="24"/>
              </w:rPr>
              <w:t xml:space="preserve"> </w:t>
            </w:r>
            <w:r w:rsidR="00FE5F12" w:rsidRPr="00FE5F12">
              <w:rPr>
                <w:szCs w:val="24"/>
              </w:rPr>
              <w:t>Сланцевского муниципального район</w:t>
            </w:r>
            <w:r w:rsidR="00FE5F12">
              <w:rPr>
                <w:szCs w:val="24"/>
              </w:rPr>
              <w:t xml:space="preserve">а </w:t>
            </w:r>
            <w:r w:rsidR="00FE5F12" w:rsidRPr="00FE5F12">
              <w:rPr>
                <w:szCs w:val="24"/>
              </w:rPr>
              <w:t>Ленинградской области</w:t>
            </w:r>
            <w:r w:rsidR="00FE5F12" w:rsidRPr="005D638B">
              <w:rPr>
                <w:szCs w:val="24"/>
              </w:rPr>
              <w:t xml:space="preserve"> </w:t>
            </w:r>
            <w:r w:rsidR="00B003BB" w:rsidRPr="005D638B">
              <w:rPr>
                <w:szCs w:val="24"/>
              </w:rPr>
              <w:t xml:space="preserve">на период до </w:t>
            </w:r>
            <w:r w:rsidR="00FE5F12">
              <w:rPr>
                <w:szCs w:val="24"/>
              </w:rPr>
              <w:t>2035</w:t>
            </w:r>
            <w:r w:rsidR="00B003BB" w:rsidRPr="005D638B">
              <w:rPr>
                <w:szCs w:val="24"/>
              </w:rPr>
              <w:t xml:space="preserve"> года</w:t>
            </w:r>
            <w:r w:rsidR="006C5E48" w:rsidRPr="005D638B">
              <w:rPr>
                <w:szCs w:val="24"/>
              </w:rPr>
              <w:t>;</w:t>
            </w:r>
          </w:p>
          <w:p w:rsidR="001E751A" w:rsidRPr="005D638B" w:rsidRDefault="005D638B" w:rsidP="005D638B">
            <w:pPr>
              <w:pStyle w:val="a1"/>
              <w:ind w:left="0"/>
              <w:rPr>
                <w:szCs w:val="24"/>
              </w:rPr>
            </w:pPr>
            <w:r>
              <w:rPr>
                <w:szCs w:val="24"/>
              </w:rPr>
              <w:t xml:space="preserve">- </w:t>
            </w:r>
            <w:r w:rsidR="00FE0101" w:rsidRPr="005D638B">
              <w:rPr>
                <w:szCs w:val="24"/>
              </w:rPr>
              <w:t>Постановление</w:t>
            </w:r>
            <w:r w:rsidR="006C5E48" w:rsidRPr="005D638B">
              <w:rPr>
                <w:szCs w:val="24"/>
              </w:rPr>
              <w:t xml:space="preserve"> Правительства Российской Федерации от 25.12.2015г. №1440 «Об утверждении требований к программам комплексного развития транспортной инфраструктуры поселений, городских округов».</w:t>
            </w:r>
          </w:p>
        </w:tc>
      </w:tr>
      <w:tr w:rsidR="00762CA0" w:rsidRPr="005D638B" w:rsidTr="00FE5F12">
        <w:trPr>
          <w:jc w:val="center"/>
        </w:trPr>
        <w:tc>
          <w:tcPr>
            <w:tcW w:w="2093" w:type="dxa"/>
            <w:shd w:val="clear" w:color="auto" w:fill="auto"/>
          </w:tcPr>
          <w:p w:rsidR="00762CA0" w:rsidRPr="005D638B" w:rsidRDefault="00762CA0" w:rsidP="005D638B">
            <w:pPr>
              <w:pStyle w:val="afff3"/>
              <w:spacing w:line="276" w:lineRule="auto"/>
              <w:jc w:val="left"/>
              <w:rPr>
                <w:sz w:val="24"/>
                <w:szCs w:val="24"/>
                <w:lang w:eastAsia="en-US"/>
              </w:rPr>
            </w:pPr>
            <w:r w:rsidRPr="005D638B">
              <w:rPr>
                <w:sz w:val="24"/>
                <w:szCs w:val="24"/>
                <w:lang w:eastAsia="en-US"/>
              </w:rPr>
              <w:t>Заказчик Программы</w:t>
            </w:r>
          </w:p>
        </w:tc>
        <w:tc>
          <w:tcPr>
            <w:tcW w:w="7761" w:type="dxa"/>
            <w:shd w:val="clear" w:color="auto" w:fill="auto"/>
            <w:vAlign w:val="center"/>
          </w:tcPr>
          <w:p w:rsidR="00762CA0" w:rsidRPr="005D638B" w:rsidRDefault="00FE5F12" w:rsidP="00153CBD">
            <w:pPr>
              <w:pStyle w:val="TableParagraph"/>
              <w:spacing w:line="276" w:lineRule="auto"/>
              <w:ind w:left="0"/>
              <w:rPr>
                <w:sz w:val="24"/>
                <w:szCs w:val="24"/>
                <w:lang w:eastAsia="en-US"/>
              </w:rPr>
            </w:pPr>
            <w:r w:rsidRPr="00FE5F12">
              <w:rPr>
                <w:rFonts w:eastAsia="Lucida Sans Unicode"/>
                <w:b/>
                <w:kern w:val="2"/>
                <w:sz w:val="24"/>
                <w:szCs w:val="24"/>
                <w:lang w:eastAsia="en-US"/>
              </w:rPr>
              <w:t>Администрация Загривского сельского поселения Сланцевского района Ленинградской области</w:t>
            </w:r>
          </w:p>
          <w:p w:rsidR="00762CA0" w:rsidRPr="005D638B" w:rsidRDefault="00FE5F12" w:rsidP="005D638B">
            <w:pPr>
              <w:pStyle w:val="afff3"/>
              <w:tabs>
                <w:tab w:val="left" w:pos="690"/>
              </w:tabs>
              <w:spacing w:line="276" w:lineRule="auto"/>
              <w:jc w:val="both"/>
              <w:rPr>
                <w:sz w:val="24"/>
                <w:szCs w:val="24"/>
                <w:lang w:eastAsia="en-US"/>
              </w:rPr>
            </w:pPr>
            <w:r w:rsidRPr="00FE5F12">
              <w:rPr>
                <w:rFonts w:eastAsia="Lucida Sans Unicode"/>
                <w:kern w:val="2"/>
                <w:sz w:val="24"/>
                <w:szCs w:val="24"/>
                <w:lang w:eastAsia="en-US"/>
              </w:rPr>
              <w:t>188577 Ленинградская область, Сланцевский район, д. Загривье д.1</w:t>
            </w:r>
          </w:p>
        </w:tc>
      </w:tr>
      <w:tr w:rsidR="00762CA0" w:rsidRPr="005D638B" w:rsidTr="00FE5F12">
        <w:trPr>
          <w:jc w:val="center"/>
        </w:trPr>
        <w:tc>
          <w:tcPr>
            <w:tcW w:w="2093" w:type="dxa"/>
            <w:shd w:val="clear" w:color="auto" w:fill="auto"/>
          </w:tcPr>
          <w:p w:rsidR="00762CA0" w:rsidRPr="00A1518E" w:rsidRDefault="00762CA0" w:rsidP="005D638B">
            <w:pPr>
              <w:pStyle w:val="afff3"/>
              <w:spacing w:line="276" w:lineRule="auto"/>
              <w:jc w:val="left"/>
              <w:rPr>
                <w:sz w:val="24"/>
                <w:szCs w:val="24"/>
                <w:highlight w:val="yellow"/>
                <w:lang w:eastAsia="en-US"/>
              </w:rPr>
            </w:pPr>
            <w:r w:rsidRPr="00F16161">
              <w:rPr>
                <w:sz w:val="24"/>
                <w:szCs w:val="24"/>
                <w:lang w:eastAsia="en-US"/>
              </w:rPr>
              <w:t>Разработчик Программы</w:t>
            </w:r>
          </w:p>
        </w:tc>
        <w:tc>
          <w:tcPr>
            <w:tcW w:w="7761" w:type="dxa"/>
            <w:shd w:val="clear" w:color="auto" w:fill="auto"/>
            <w:vAlign w:val="center"/>
          </w:tcPr>
          <w:p w:rsidR="00153CBD" w:rsidRPr="00F16161" w:rsidRDefault="00F16161" w:rsidP="00153CBD">
            <w:pPr>
              <w:ind w:firstLine="0"/>
              <w:rPr>
                <w:b/>
              </w:rPr>
            </w:pPr>
            <w:r>
              <w:rPr>
                <w:b/>
              </w:rPr>
              <w:t>ООО «Интерстрой»</w:t>
            </w:r>
            <w:r w:rsidR="00153CBD" w:rsidRPr="00F16161">
              <w:rPr>
                <w:b/>
              </w:rPr>
              <w:t xml:space="preserve"> </w:t>
            </w:r>
          </w:p>
          <w:p w:rsidR="00762CA0" w:rsidRPr="00153CBD" w:rsidRDefault="00153CBD" w:rsidP="00F16161">
            <w:pPr>
              <w:ind w:firstLine="0"/>
            </w:pPr>
            <w:r w:rsidRPr="00F16161">
              <w:t xml:space="preserve">Юридический адрес: </w:t>
            </w:r>
            <w:r w:rsidR="00F16161">
              <w:t>196652, Санкт-Петербург, г.</w:t>
            </w:r>
            <w:r w:rsidR="00FE5F12">
              <w:t xml:space="preserve"> </w:t>
            </w:r>
            <w:r w:rsidR="00F16161">
              <w:t>Колпино, ул.</w:t>
            </w:r>
            <w:r w:rsidR="00FE5F12">
              <w:t> </w:t>
            </w:r>
            <w:r w:rsidR="00F16161">
              <w:t>Загородная, д.6, Лит.А, ПХ 124</w:t>
            </w:r>
          </w:p>
        </w:tc>
      </w:tr>
      <w:tr w:rsidR="006C5E48" w:rsidRPr="005D638B" w:rsidTr="00FE5F12">
        <w:trPr>
          <w:jc w:val="center"/>
        </w:trPr>
        <w:tc>
          <w:tcPr>
            <w:tcW w:w="2093" w:type="dxa"/>
            <w:shd w:val="clear" w:color="auto" w:fill="auto"/>
            <w:vAlign w:val="center"/>
          </w:tcPr>
          <w:p w:rsidR="006C5E48" w:rsidRPr="005D638B" w:rsidRDefault="006C5E48" w:rsidP="005D638B">
            <w:pPr>
              <w:pStyle w:val="a6"/>
              <w:spacing w:line="276" w:lineRule="auto"/>
              <w:jc w:val="left"/>
              <w:rPr>
                <w:bCs/>
                <w:color w:val="000000"/>
                <w:sz w:val="24"/>
                <w:szCs w:val="24"/>
                <w:lang w:val="ru-RU" w:eastAsia="ru-RU"/>
              </w:rPr>
            </w:pPr>
            <w:r w:rsidRPr="005D638B">
              <w:rPr>
                <w:sz w:val="24"/>
                <w:szCs w:val="24"/>
                <w:lang w:val="ru-RU" w:eastAsia="ru-RU"/>
              </w:rPr>
              <w:t>Цели и задачи программы</w:t>
            </w:r>
          </w:p>
        </w:tc>
        <w:tc>
          <w:tcPr>
            <w:tcW w:w="7761" w:type="dxa"/>
            <w:shd w:val="clear" w:color="auto" w:fill="auto"/>
            <w:vAlign w:val="center"/>
          </w:tcPr>
          <w:p w:rsidR="00781B0B" w:rsidRPr="005D638B" w:rsidRDefault="006C5E48" w:rsidP="005D638B">
            <w:pPr>
              <w:pStyle w:val="a6"/>
              <w:spacing w:line="276" w:lineRule="auto"/>
              <w:ind w:firstLine="317"/>
              <w:jc w:val="both"/>
              <w:rPr>
                <w:rStyle w:val="fontstyle01"/>
                <w:rFonts w:ascii="Times New Roman" w:hAnsi="Times New Roman"/>
                <w:sz w:val="24"/>
                <w:szCs w:val="24"/>
                <w:lang w:val="ru-RU" w:eastAsia="ru-RU"/>
              </w:rPr>
            </w:pPr>
            <w:r w:rsidRPr="005D638B">
              <w:rPr>
                <w:bCs/>
                <w:i/>
                <w:color w:val="000000"/>
                <w:sz w:val="24"/>
                <w:szCs w:val="24"/>
                <w:lang w:val="ru-RU" w:eastAsia="ru-RU"/>
              </w:rPr>
              <w:t>Цель программы</w:t>
            </w:r>
            <w:r w:rsidR="006F08ED" w:rsidRPr="005D638B">
              <w:rPr>
                <w:rStyle w:val="fontstyle01"/>
                <w:rFonts w:ascii="Times New Roman" w:hAnsi="Times New Roman"/>
                <w:sz w:val="24"/>
                <w:szCs w:val="24"/>
                <w:lang w:val="ru-RU" w:eastAsia="ru-RU"/>
              </w:rPr>
              <w:t>:</w:t>
            </w:r>
          </w:p>
          <w:p w:rsidR="00961B7F" w:rsidRPr="005D638B" w:rsidRDefault="00961B7F" w:rsidP="005D638B">
            <w:pPr>
              <w:ind w:firstLine="0"/>
              <w:rPr>
                <w:rStyle w:val="fontstyle21"/>
                <w:rFonts w:ascii="Times New Roman" w:hAnsi="Times New Roman"/>
                <w:lang w:eastAsia="ru-RU"/>
              </w:rPr>
            </w:pPr>
            <w:r w:rsidRPr="005D638B">
              <w:rPr>
                <w:rStyle w:val="fontstyle21"/>
                <w:rFonts w:ascii="Times New Roman" w:hAnsi="Times New Roman"/>
                <w:lang w:eastAsia="ru-RU"/>
              </w:rPr>
              <w:t>Создание сбалансированн</w:t>
            </w:r>
            <w:r w:rsidR="008628CC" w:rsidRPr="005D638B">
              <w:rPr>
                <w:rStyle w:val="fontstyle21"/>
                <w:rFonts w:ascii="Times New Roman" w:hAnsi="Times New Roman"/>
                <w:lang w:eastAsia="ru-RU"/>
              </w:rPr>
              <w:t>ой транспортной инфраструктуры муниципального образования</w:t>
            </w:r>
            <w:r w:rsidRPr="005D638B">
              <w:rPr>
                <w:rStyle w:val="fontstyle21"/>
                <w:rFonts w:ascii="Times New Roman" w:hAnsi="Times New Roman"/>
                <w:lang w:eastAsia="ru-RU"/>
              </w:rPr>
              <w:t>, обеспечивающей безопасность участников дорожного движения, комфортность передвижения, качество и эффективность транспортного обслуживания населения.</w:t>
            </w:r>
          </w:p>
          <w:p w:rsidR="006C5E48" w:rsidRPr="005D638B" w:rsidRDefault="006C5E48" w:rsidP="005D638B">
            <w:pPr>
              <w:ind w:firstLine="0"/>
              <w:rPr>
                <w:bCs/>
                <w:i/>
                <w:color w:val="000000"/>
                <w:szCs w:val="24"/>
                <w:lang w:eastAsia="ru-RU"/>
              </w:rPr>
            </w:pPr>
            <w:r w:rsidRPr="005D638B">
              <w:rPr>
                <w:bCs/>
                <w:i/>
                <w:color w:val="000000"/>
                <w:szCs w:val="24"/>
                <w:lang w:eastAsia="ru-RU"/>
              </w:rPr>
              <w:t>Задачи программы:</w:t>
            </w:r>
          </w:p>
          <w:p w:rsidR="00961B7F" w:rsidRPr="005D638B" w:rsidRDefault="00961B7F" w:rsidP="005D638B">
            <w:pPr>
              <w:pStyle w:val="a6"/>
              <w:spacing w:line="276" w:lineRule="auto"/>
              <w:jc w:val="left"/>
              <w:rPr>
                <w:rStyle w:val="fontstyle21"/>
                <w:rFonts w:ascii="Times New Roman" w:hAnsi="Times New Roman"/>
                <w:color w:val="auto"/>
                <w:lang w:val="ru-RU" w:eastAsia="ru-RU"/>
              </w:rPr>
            </w:pPr>
            <w:r w:rsidRPr="005D638B">
              <w:rPr>
                <w:rStyle w:val="fontstyle21"/>
                <w:rFonts w:ascii="Times New Roman" w:hAnsi="Times New Roman"/>
                <w:color w:val="auto"/>
                <w:lang w:val="ru-RU" w:eastAsia="ru-RU"/>
              </w:rPr>
              <w:t xml:space="preserve">1. Развитие улично-дорожной сети </w:t>
            </w:r>
            <w:r w:rsidR="007A48BB">
              <w:rPr>
                <w:sz w:val="24"/>
                <w:szCs w:val="24"/>
                <w:lang w:val="ru-RU" w:eastAsia="ru-RU"/>
              </w:rPr>
              <w:t>Загривского сельского поселения</w:t>
            </w:r>
            <w:r w:rsidRPr="005D638B">
              <w:rPr>
                <w:rStyle w:val="fontstyle21"/>
                <w:rFonts w:ascii="Times New Roman" w:hAnsi="Times New Roman"/>
                <w:color w:val="auto"/>
                <w:lang w:val="ru-RU" w:eastAsia="ru-RU"/>
              </w:rPr>
              <w:t xml:space="preserve">; </w:t>
            </w:r>
          </w:p>
          <w:p w:rsidR="00961B7F" w:rsidRPr="005D638B" w:rsidRDefault="00961B7F" w:rsidP="005D638B">
            <w:pPr>
              <w:pStyle w:val="a6"/>
              <w:spacing w:line="276" w:lineRule="auto"/>
              <w:jc w:val="left"/>
              <w:rPr>
                <w:rStyle w:val="fontstyle21"/>
                <w:rFonts w:ascii="Times New Roman" w:hAnsi="Times New Roman"/>
                <w:color w:val="auto"/>
                <w:lang w:val="ru-RU" w:eastAsia="ru-RU"/>
              </w:rPr>
            </w:pPr>
            <w:r w:rsidRPr="005D638B">
              <w:rPr>
                <w:rStyle w:val="fontstyle21"/>
                <w:rFonts w:ascii="Times New Roman" w:hAnsi="Times New Roman"/>
                <w:color w:val="auto"/>
                <w:lang w:val="ru-RU" w:eastAsia="ru-RU"/>
              </w:rPr>
              <w:t xml:space="preserve">2. Обеспечение безопасности дорожного движения и функционирования дорожно-транспортной инфраструктуры; </w:t>
            </w:r>
          </w:p>
          <w:p w:rsidR="00961B7F" w:rsidRPr="005D638B" w:rsidRDefault="00961B7F" w:rsidP="005D638B">
            <w:pPr>
              <w:pStyle w:val="a6"/>
              <w:spacing w:line="276" w:lineRule="auto"/>
              <w:jc w:val="left"/>
              <w:rPr>
                <w:rStyle w:val="fontstyle21"/>
                <w:rFonts w:ascii="Times New Roman" w:hAnsi="Times New Roman"/>
                <w:color w:val="auto"/>
                <w:lang w:val="ru-RU" w:eastAsia="ru-RU"/>
              </w:rPr>
            </w:pPr>
            <w:r w:rsidRPr="005D638B">
              <w:rPr>
                <w:rStyle w:val="fontstyle21"/>
                <w:rFonts w:ascii="Times New Roman" w:hAnsi="Times New Roman"/>
                <w:color w:val="auto"/>
                <w:lang w:val="ru-RU" w:eastAsia="ru-RU"/>
              </w:rPr>
              <w:t xml:space="preserve">3. Повышение доступности и качества транспортных услуг; </w:t>
            </w:r>
          </w:p>
          <w:p w:rsidR="00961B7F" w:rsidRPr="005D638B" w:rsidRDefault="00961B7F" w:rsidP="005D638B">
            <w:pPr>
              <w:pStyle w:val="a6"/>
              <w:spacing w:line="276" w:lineRule="auto"/>
              <w:jc w:val="left"/>
              <w:rPr>
                <w:rStyle w:val="fontstyle21"/>
                <w:rFonts w:ascii="Times New Roman" w:hAnsi="Times New Roman"/>
                <w:color w:val="auto"/>
                <w:lang w:val="ru-RU" w:eastAsia="ru-RU"/>
              </w:rPr>
            </w:pPr>
            <w:r w:rsidRPr="005D638B">
              <w:rPr>
                <w:rStyle w:val="fontstyle21"/>
                <w:rFonts w:ascii="Times New Roman" w:hAnsi="Times New Roman"/>
                <w:color w:val="auto"/>
                <w:lang w:val="ru-RU" w:eastAsia="ru-RU"/>
              </w:rPr>
              <w:t xml:space="preserve">4. Создание комфортной среды для передвижения инвалидов и </w:t>
            </w:r>
          </w:p>
          <w:p w:rsidR="00961B7F" w:rsidRPr="005D638B" w:rsidRDefault="00961B7F" w:rsidP="005D638B">
            <w:pPr>
              <w:pStyle w:val="a6"/>
              <w:spacing w:line="276" w:lineRule="auto"/>
              <w:jc w:val="left"/>
              <w:rPr>
                <w:rStyle w:val="fontstyle21"/>
                <w:rFonts w:ascii="Times New Roman" w:hAnsi="Times New Roman"/>
                <w:color w:val="auto"/>
                <w:lang w:val="ru-RU" w:eastAsia="ru-RU"/>
              </w:rPr>
            </w:pPr>
            <w:r w:rsidRPr="005D638B">
              <w:rPr>
                <w:rStyle w:val="fontstyle21"/>
                <w:rFonts w:ascii="Times New Roman" w:hAnsi="Times New Roman"/>
                <w:color w:val="auto"/>
                <w:lang w:val="ru-RU" w:eastAsia="ru-RU"/>
              </w:rPr>
              <w:t xml:space="preserve">других маломобильных групп населения; </w:t>
            </w:r>
          </w:p>
          <w:p w:rsidR="00961B7F" w:rsidRPr="005D638B" w:rsidRDefault="00961B7F" w:rsidP="005D638B">
            <w:pPr>
              <w:pStyle w:val="a6"/>
              <w:spacing w:line="276" w:lineRule="auto"/>
              <w:jc w:val="left"/>
              <w:rPr>
                <w:rStyle w:val="fontstyle21"/>
                <w:rFonts w:ascii="Times New Roman" w:hAnsi="Times New Roman"/>
                <w:color w:val="auto"/>
                <w:lang w:val="ru-RU" w:eastAsia="ru-RU"/>
              </w:rPr>
            </w:pPr>
            <w:r w:rsidRPr="005D638B">
              <w:rPr>
                <w:rStyle w:val="fontstyle21"/>
                <w:rFonts w:ascii="Times New Roman" w:hAnsi="Times New Roman"/>
                <w:color w:val="auto"/>
                <w:lang w:val="ru-RU" w:eastAsia="ru-RU"/>
              </w:rPr>
              <w:t xml:space="preserve">5. Обеспечение сохранности автомобильных дорог местного </w:t>
            </w:r>
          </w:p>
          <w:p w:rsidR="006F08ED" w:rsidRPr="005D638B" w:rsidRDefault="00961B7F" w:rsidP="005D638B">
            <w:pPr>
              <w:pStyle w:val="a6"/>
              <w:spacing w:line="276" w:lineRule="auto"/>
              <w:jc w:val="left"/>
              <w:rPr>
                <w:bCs/>
                <w:color w:val="FF0000"/>
                <w:sz w:val="24"/>
                <w:szCs w:val="24"/>
                <w:lang w:val="ru-RU" w:eastAsia="ru-RU"/>
              </w:rPr>
            </w:pPr>
            <w:r w:rsidRPr="005D638B">
              <w:rPr>
                <w:rStyle w:val="fontstyle21"/>
                <w:rFonts w:ascii="Times New Roman" w:hAnsi="Times New Roman"/>
                <w:color w:val="auto"/>
                <w:lang w:val="ru-RU" w:eastAsia="ru-RU"/>
              </w:rPr>
              <w:t xml:space="preserve">значения на территории </w:t>
            </w:r>
            <w:r w:rsidR="007A48BB">
              <w:rPr>
                <w:sz w:val="24"/>
                <w:szCs w:val="24"/>
                <w:lang w:val="ru-RU" w:eastAsia="ru-RU"/>
              </w:rPr>
              <w:t>Загривского сельского поселения</w:t>
            </w:r>
            <w:bookmarkStart w:id="3" w:name="dst100016"/>
            <w:bookmarkEnd w:id="3"/>
            <w:r w:rsidRPr="005D638B">
              <w:rPr>
                <w:rStyle w:val="fontstyle21"/>
                <w:rFonts w:ascii="Times New Roman" w:hAnsi="Times New Roman"/>
                <w:color w:val="auto"/>
                <w:lang w:val="ru-RU" w:eastAsia="ru-RU"/>
              </w:rPr>
              <w:t>.</w:t>
            </w:r>
          </w:p>
        </w:tc>
      </w:tr>
      <w:tr w:rsidR="00153CBD" w:rsidRPr="005D638B" w:rsidTr="00FE5F12">
        <w:trPr>
          <w:jc w:val="center"/>
        </w:trPr>
        <w:tc>
          <w:tcPr>
            <w:tcW w:w="2093" w:type="dxa"/>
            <w:shd w:val="clear" w:color="auto" w:fill="auto"/>
            <w:vAlign w:val="center"/>
          </w:tcPr>
          <w:p w:rsidR="00153CBD" w:rsidRPr="005D638B" w:rsidRDefault="00153CBD" w:rsidP="005D638B">
            <w:pPr>
              <w:pStyle w:val="a6"/>
              <w:spacing w:line="276" w:lineRule="auto"/>
              <w:jc w:val="left"/>
              <w:rPr>
                <w:sz w:val="24"/>
                <w:szCs w:val="24"/>
                <w:lang w:val="ru-RU" w:eastAsia="ru-RU"/>
              </w:rPr>
            </w:pPr>
            <w:r w:rsidRPr="005D638B">
              <w:rPr>
                <w:sz w:val="24"/>
                <w:szCs w:val="24"/>
                <w:lang w:val="ru-RU" w:eastAsia="ru-RU"/>
              </w:rPr>
              <w:t>Целевые показатели (индикаторы) реализации программы</w:t>
            </w:r>
          </w:p>
        </w:tc>
        <w:tc>
          <w:tcPr>
            <w:tcW w:w="7761" w:type="dxa"/>
            <w:shd w:val="clear" w:color="auto" w:fill="auto"/>
            <w:vAlign w:val="center"/>
          </w:tcPr>
          <w:p w:rsidR="00153CBD" w:rsidRPr="003B28AD" w:rsidRDefault="00153CBD" w:rsidP="005D638B">
            <w:pPr>
              <w:pStyle w:val="a6"/>
              <w:spacing w:line="276" w:lineRule="auto"/>
              <w:ind w:firstLine="317"/>
              <w:jc w:val="both"/>
              <w:rPr>
                <w:sz w:val="24"/>
                <w:szCs w:val="24"/>
                <w:lang w:val="ru-RU"/>
              </w:rPr>
            </w:pPr>
            <w:r w:rsidRPr="00153CBD">
              <w:rPr>
                <w:sz w:val="24"/>
                <w:szCs w:val="24"/>
                <w:lang w:val="ru-RU"/>
              </w:rPr>
              <w:t xml:space="preserve">- </w:t>
            </w:r>
            <w:r w:rsidRPr="003B28AD">
              <w:rPr>
                <w:sz w:val="24"/>
                <w:szCs w:val="24"/>
                <w:lang w:val="ru-RU"/>
              </w:rPr>
              <w:t>Качество транспортной инфраструктуры</w:t>
            </w:r>
          </w:p>
          <w:p w:rsidR="00153CBD" w:rsidRPr="00153CBD" w:rsidRDefault="00153CBD" w:rsidP="005D638B">
            <w:pPr>
              <w:pStyle w:val="a6"/>
              <w:spacing w:line="276" w:lineRule="auto"/>
              <w:ind w:firstLine="317"/>
              <w:jc w:val="both"/>
              <w:rPr>
                <w:sz w:val="24"/>
                <w:szCs w:val="24"/>
                <w:lang w:val="ru-RU"/>
              </w:rPr>
            </w:pPr>
            <w:r w:rsidRPr="00153CBD">
              <w:rPr>
                <w:sz w:val="24"/>
                <w:szCs w:val="24"/>
                <w:lang w:val="ru-RU"/>
              </w:rPr>
              <w:t xml:space="preserve">1. </w:t>
            </w:r>
            <w:r w:rsidRPr="003B28AD">
              <w:rPr>
                <w:sz w:val="24"/>
                <w:szCs w:val="24"/>
                <w:lang w:val="ru-RU"/>
              </w:rPr>
              <w:t>Общая протяженность дорог – всего</w:t>
            </w:r>
            <w:r w:rsidRPr="00153CBD">
              <w:rPr>
                <w:sz w:val="24"/>
                <w:szCs w:val="24"/>
                <w:lang w:val="ru-RU"/>
              </w:rPr>
              <w:t xml:space="preserve">, </w:t>
            </w:r>
            <w:r w:rsidRPr="003B28AD">
              <w:rPr>
                <w:sz w:val="24"/>
                <w:szCs w:val="24"/>
                <w:lang w:val="ru-RU"/>
              </w:rPr>
              <w:t>км</w:t>
            </w:r>
          </w:p>
          <w:p w:rsidR="00153CBD" w:rsidRPr="00153CBD" w:rsidRDefault="00153CBD" w:rsidP="005D638B">
            <w:pPr>
              <w:pStyle w:val="a6"/>
              <w:spacing w:line="276" w:lineRule="auto"/>
              <w:ind w:firstLine="317"/>
              <w:jc w:val="both"/>
              <w:rPr>
                <w:sz w:val="24"/>
                <w:szCs w:val="24"/>
                <w:lang w:val="ru-RU"/>
              </w:rPr>
            </w:pPr>
            <w:r w:rsidRPr="00153CBD">
              <w:rPr>
                <w:sz w:val="24"/>
                <w:szCs w:val="24"/>
                <w:lang w:val="ru-RU"/>
              </w:rPr>
              <w:t>2. Протяженность дорог с твердым покрытием и грунтовых дорог, не отвечающих нормативным требованиям, км</w:t>
            </w:r>
          </w:p>
          <w:p w:rsidR="00153CBD" w:rsidRPr="00153CBD" w:rsidRDefault="00153CBD" w:rsidP="005D638B">
            <w:pPr>
              <w:pStyle w:val="a6"/>
              <w:spacing w:line="276" w:lineRule="auto"/>
              <w:ind w:firstLine="317"/>
              <w:jc w:val="both"/>
              <w:rPr>
                <w:sz w:val="24"/>
                <w:szCs w:val="24"/>
                <w:lang w:val="ru-RU"/>
              </w:rPr>
            </w:pPr>
            <w:r w:rsidRPr="00153CBD">
              <w:rPr>
                <w:sz w:val="24"/>
                <w:szCs w:val="24"/>
                <w:lang w:val="ru-RU"/>
              </w:rPr>
              <w:t>- Доступность транспортной инфраструктуры</w:t>
            </w:r>
          </w:p>
          <w:p w:rsidR="00153CBD" w:rsidRPr="00153CBD" w:rsidRDefault="00153CBD" w:rsidP="005D638B">
            <w:pPr>
              <w:pStyle w:val="a6"/>
              <w:spacing w:line="276" w:lineRule="auto"/>
              <w:ind w:firstLine="317"/>
              <w:jc w:val="both"/>
              <w:rPr>
                <w:sz w:val="24"/>
                <w:szCs w:val="24"/>
                <w:lang w:val="ru-RU"/>
              </w:rPr>
            </w:pPr>
            <w:r w:rsidRPr="00153CBD">
              <w:rPr>
                <w:sz w:val="24"/>
                <w:szCs w:val="24"/>
                <w:lang w:val="ru-RU"/>
              </w:rPr>
              <w:t>1. Доля обеспеченности населения МО маршрутами общественного транспорта населения, %</w:t>
            </w:r>
          </w:p>
          <w:p w:rsidR="00153CBD" w:rsidRPr="00153CBD" w:rsidRDefault="00153CBD" w:rsidP="00153CBD">
            <w:pPr>
              <w:pStyle w:val="a6"/>
              <w:spacing w:line="276" w:lineRule="auto"/>
              <w:ind w:firstLine="317"/>
              <w:jc w:val="both"/>
              <w:rPr>
                <w:szCs w:val="24"/>
                <w:lang w:val="ru-RU"/>
              </w:rPr>
            </w:pPr>
            <w:r w:rsidRPr="00153CBD">
              <w:rPr>
                <w:sz w:val="24"/>
                <w:szCs w:val="24"/>
                <w:lang w:val="ru-RU"/>
              </w:rPr>
              <w:t>2. Доля общественного транспорта, доступного для маломобильных групп населения, %</w:t>
            </w:r>
          </w:p>
        </w:tc>
      </w:tr>
      <w:tr w:rsidR="006C5E48" w:rsidRPr="005D638B" w:rsidTr="00FE5F12">
        <w:trPr>
          <w:trHeight w:val="11909"/>
          <w:jc w:val="center"/>
        </w:trPr>
        <w:tc>
          <w:tcPr>
            <w:tcW w:w="2093" w:type="dxa"/>
            <w:shd w:val="clear" w:color="auto" w:fill="auto"/>
            <w:vAlign w:val="center"/>
          </w:tcPr>
          <w:p w:rsidR="006C5E48" w:rsidRPr="005D638B" w:rsidRDefault="006C5E48" w:rsidP="005D638B">
            <w:pPr>
              <w:ind w:firstLine="0"/>
              <w:jc w:val="left"/>
              <w:rPr>
                <w:szCs w:val="24"/>
                <w:lang w:eastAsia="ru-RU"/>
              </w:rPr>
            </w:pPr>
            <w:r w:rsidRPr="005D638B">
              <w:rPr>
                <w:szCs w:val="24"/>
                <w:lang w:eastAsia="ru-RU"/>
              </w:rPr>
              <w:lastRenderedPageBreak/>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7761" w:type="dxa"/>
            <w:shd w:val="clear" w:color="auto" w:fill="auto"/>
            <w:vAlign w:val="center"/>
          </w:tcPr>
          <w:p w:rsidR="003A6A53" w:rsidRPr="005D638B" w:rsidRDefault="003A6A53" w:rsidP="005D638B">
            <w:pPr>
              <w:rPr>
                <w:szCs w:val="24"/>
                <w:lang w:eastAsia="ru-RU"/>
              </w:rPr>
            </w:pPr>
            <w:r w:rsidRPr="005D638B">
              <w:rPr>
                <w:rStyle w:val="fontstyle01"/>
                <w:rFonts w:ascii="Times New Roman" w:hAnsi="Times New Roman"/>
                <w:color w:val="auto"/>
                <w:sz w:val="24"/>
                <w:szCs w:val="24"/>
                <w:lang w:eastAsia="ru-RU"/>
              </w:rPr>
              <w:t>Для реализации поставленных целей и решения задач Программы, достижения планируемых значений показателей и</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индикаторов предусмотрено выполнение следующих</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мероприятий:</w:t>
            </w:r>
          </w:p>
          <w:p w:rsidR="003A6A53" w:rsidRPr="005D638B" w:rsidRDefault="003A6A53" w:rsidP="005D638B">
            <w:pPr>
              <w:ind w:firstLine="0"/>
              <w:rPr>
                <w:szCs w:val="24"/>
                <w:lang w:eastAsia="ru-RU"/>
              </w:rPr>
            </w:pPr>
            <w:r w:rsidRPr="005D638B">
              <w:rPr>
                <w:rStyle w:val="fontstyle01"/>
                <w:rFonts w:ascii="Times New Roman" w:hAnsi="Times New Roman"/>
                <w:color w:val="auto"/>
                <w:sz w:val="24"/>
                <w:szCs w:val="24"/>
                <w:lang w:eastAsia="ru-RU"/>
              </w:rPr>
              <w:t>1. Мероприятия по содержанию автомобильных дорог</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общего пользования местного значения и искусственных</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сооружений на них, а также других объектов транспортной</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инфраструктуры.</w:t>
            </w:r>
          </w:p>
          <w:p w:rsidR="003A6A53" w:rsidRPr="005D638B" w:rsidRDefault="003A6A53" w:rsidP="005D638B">
            <w:pPr>
              <w:rPr>
                <w:szCs w:val="24"/>
                <w:lang w:eastAsia="ru-RU"/>
              </w:rPr>
            </w:pPr>
            <w:r w:rsidRPr="005D638B">
              <w:rPr>
                <w:rStyle w:val="fontstyle01"/>
                <w:rFonts w:ascii="Times New Roman" w:hAnsi="Times New Roman"/>
                <w:color w:val="auto"/>
                <w:sz w:val="24"/>
                <w:szCs w:val="24"/>
                <w:lang w:eastAsia="ru-RU"/>
              </w:rPr>
              <w:t>Реализация мероприятий позволит выполнять работы по</w:t>
            </w:r>
            <w:r w:rsidR="00F5763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содержанию автомобильных дорог и искусственных сооружений</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на них в соответствии с нормативными требованиями.</w:t>
            </w:r>
          </w:p>
          <w:p w:rsidR="003A6A53" w:rsidRPr="005D638B" w:rsidRDefault="003A6A53" w:rsidP="005D638B">
            <w:pPr>
              <w:ind w:firstLine="0"/>
              <w:rPr>
                <w:szCs w:val="24"/>
                <w:lang w:eastAsia="ru-RU"/>
              </w:rPr>
            </w:pPr>
            <w:r w:rsidRPr="005D638B">
              <w:rPr>
                <w:rStyle w:val="fontstyle01"/>
                <w:rFonts w:ascii="Times New Roman" w:hAnsi="Times New Roman"/>
                <w:color w:val="auto"/>
                <w:sz w:val="24"/>
                <w:szCs w:val="24"/>
                <w:lang w:eastAsia="ru-RU"/>
              </w:rPr>
              <w:t>2. Мероприятия по ремонту автомобильных дорог общего</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пользования местного значения и искусственных сооружений на</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них.</w:t>
            </w:r>
          </w:p>
          <w:p w:rsidR="003A6A53" w:rsidRPr="005D638B" w:rsidRDefault="003A6A53" w:rsidP="005D638B">
            <w:pPr>
              <w:rPr>
                <w:szCs w:val="24"/>
                <w:lang w:eastAsia="ru-RU"/>
              </w:rPr>
            </w:pPr>
            <w:r w:rsidRPr="005D638B">
              <w:rPr>
                <w:rStyle w:val="fontstyle01"/>
                <w:rFonts w:ascii="Times New Roman" w:hAnsi="Times New Roman"/>
                <w:color w:val="auto"/>
                <w:sz w:val="24"/>
                <w:szCs w:val="24"/>
                <w:lang w:eastAsia="ru-RU"/>
              </w:rPr>
              <w:t>Реализация мероприятий позволит сохранить</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протяженность участков автомобильных дорог общего</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пользования местного значения, на которых показатели их</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транспортно-эксплуатационного состояния соответствуют</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требованиям стандартов к эксплуатационным показателям</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автомобильных дорог.</w:t>
            </w:r>
          </w:p>
          <w:p w:rsidR="003A6A53" w:rsidRPr="005D638B" w:rsidRDefault="003A6A53" w:rsidP="005D638B">
            <w:pPr>
              <w:ind w:firstLine="0"/>
              <w:rPr>
                <w:szCs w:val="24"/>
                <w:lang w:eastAsia="ru-RU"/>
              </w:rPr>
            </w:pPr>
            <w:r w:rsidRPr="005D638B">
              <w:rPr>
                <w:rStyle w:val="fontstyle01"/>
                <w:rFonts w:ascii="Times New Roman" w:hAnsi="Times New Roman"/>
                <w:color w:val="auto"/>
                <w:sz w:val="24"/>
                <w:szCs w:val="24"/>
                <w:lang w:eastAsia="ru-RU"/>
              </w:rPr>
              <w:t>3. Мероприятия по капитальному ремонту автомобильных</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дорог общего пользования местного значения и искусственных</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сооружений на них.</w:t>
            </w:r>
          </w:p>
          <w:p w:rsidR="003A6A53" w:rsidRPr="005D638B" w:rsidRDefault="003A6A53" w:rsidP="005D638B">
            <w:pPr>
              <w:rPr>
                <w:szCs w:val="24"/>
                <w:lang w:eastAsia="ru-RU"/>
              </w:rPr>
            </w:pPr>
            <w:r w:rsidRPr="005D638B">
              <w:rPr>
                <w:rStyle w:val="fontstyle01"/>
                <w:rFonts w:ascii="Times New Roman" w:hAnsi="Times New Roman"/>
                <w:color w:val="auto"/>
                <w:sz w:val="24"/>
                <w:szCs w:val="24"/>
                <w:lang w:eastAsia="ru-RU"/>
              </w:rPr>
              <w:t>Реализация мероприятий позволит сохранить</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протяженность участков автомобильных дорог общего</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пользования местного значения, на которых показатели их</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транспортно-эксплуатационного состояния соответствуют</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категории дороги.</w:t>
            </w:r>
          </w:p>
          <w:p w:rsidR="003A6A53" w:rsidRPr="005D638B" w:rsidRDefault="003A6A53" w:rsidP="005D638B">
            <w:pPr>
              <w:ind w:firstLine="0"/>
              <w:rPr>
                <w:szCs w:val="24"/>
                <w:lang w:eastAsia="ru-RU"/>
              </w:rPr>
            </w:pPr>
            <w:r w:rsidRPr="005D638B">
              <w:rPr>
                <w:rStyle w:val="fontstyle01"/>
                <w:rFonts w:ascii="Times New Roman" w:hAnsi="Times New Roman"/>
                <w:color w:val="auto"/>
                <w:sz w:val="24"/>
                <w:szCs w:val="24"/>
                <w:lang w:eastAsia="ru-RU"/>
              </w:rPr>
              <w:t>4. Мероприятия по строительству и реконструкции</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автомобильных дорог общего пользования местного значения и</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искусственных сооружений на них.</w:t>
            </w:r>
          </w:p>
          <w:p w:rsidR="003A6A53" w:rsidRPr="005D638B" w:rsidRDefault="003A6A53" w:rsidP="005D638B">
            <w:pPr>
              <w:rPr>
                <w:szCs w:val="24"/>
                <w:lang w:eastAsia="ru-RU"/>
              </w:rPr>
            </w:pPr>
            <w:r w:rsidRPr="005D638B">
              <w:rPr>
                <w:rStyle w:val="fontstyle01"/>
                <w:rFonts w:ascii="Times New Roman" w:hAnsi="Times New Roman"/>
                <w:color w:val="auto"/>
                <w:sz w:val="24"/>
                <w:szCs w:val="24"/>
                <w:lang w:eastAsia="ru-RU"/>
              </w:rPr>
              <w:t>Реализация мероприятий позволит сохранить</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протяженность автомобильных дорог общего пользования</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местного значения, на которых уровень загрузки соответствует</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нормативному.</w:t>
            </w:r>
          </w:p>
          <w:p w:rsidR="003A6A53" w:rsidRPr="005D638B" w:rsidRDefault="003A6A53" w:rsidP="005D638B">
            <w:pPr>
              <w:ind w:firstLine="0"/>
              <w:rPr>
                <w:rStyle w:val="fontstyle01"/>
                <w:rFonts w:ascii="Times New Roman" w:hAnsi="Times New Roman"/>
                <w:color w:val="auto"/>
                <w:sz w:val="24"/>
                <w:szCs w:val="24"/>
                <w:lang w:eastAsia="ru-RU"/>
              </w:rPr>
            </w:pPr>
            <w:r w:rsidRPr="005D638B">
              <w:rPr>
                <w:rStyle w:val="fontstyle01"/>
                <w:rFonts w:ascii="Times New Roman" w:hAnsi="Times New Roman"/>
                <w:color w:val="auto"/>
                <w:sz w:val="24"/>
                <w:szCs w:val="24"/>
                <w:lang w:eastAsia="ru-RU"/>
              </w:rPr>
              <w:t>5. Мероприятия по организации дорожного движения.</w:t>
            </w:r>
          </w:p>
          <w:p w:rsidR="003A6A53" w:rsidRPr="005D638B" w:rsidRDefault="003A6A53" w:rsidP="005D638B">
            <w:pPr>
              <w:rPr>
                <w:szCs w:val="24"/>
                <w:lang w:eastAsia="ru-RU"/>
              </w:rPr>
            </w:pPr>
            <w:r w:rsidRPr="005D638B">
              <w:rPr>
                <w:rStyle w:val="fontstyle01"/>
                <w:rFonts w:ascii="Times New Roman" w:hAnsi="Times New Roman"/>
                <w:color w:val="auto"/>
                <w:sz w:val="24"/>
                <w:szCs w:val="24"/>
                <w:lang w:eastAsia="ru-RU"/>
              </w:rPr>
              <w:t>Реализация мероприятий позволит повысить уровень</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качества и безопасности транспортного обслуживания населения.</w:t>
            </w:r>
          </w:p>
          <w:p w:rsidR="003A6A53" w:rsidRPr="005D638B" w:rsidRDefault="003A6A53" w:rsidP="005D638B">
            <w:pPr>
              <w:ind w:firstLine="0"/>
              <w:rPr>
                <w:szCs w:val="24"/>
                <w:lang w:eastAsia="ru-RU"/>
              </w:rPr>
            </w:pPr>
            <w:r w:rsidRPr="005D638B">
              <w:rPr>
                <w:rStyle w:val="fontstyle01"/>
                <w:rFonts w:ascii="Times New Roman" w:hAnsi="Times New Roman"/>
                <w:color w:val="auto"/>
                <w:sz w:val="24"/>
                <w:szCs w:val="24"/>
                <w:lang w:eastAsia="ru-RU"/>
              </w:rPr>
              <w:t>6. Мероприятия по ремонту и строительству пешеходных</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и велосипедных дорожек.</w:t>
            </w:r>
          </w:p>
          <w:p w:rsidR="006C5E48" w:rsidRPr="005D638B" w:rsidRDefault="003A6A53" w:rsidP="005D638B">
            <w:pPr>
              <w:rPr>
                <w:szCs w:val="24"/>
                <w:lang w:eastAsia="ru-RU"/>
              </w:rPr>
            </w:pPr>
            <w:r w:rsidRPr="005D638B">
              <w:rPr>
                <w:rStyle w:val="fontstyle01"/>
                <w:rFonts w:ascii="Times New Roman" w:hAnsi="Times New Roman"/>
                <w:color w:val="auto"/>
                <w:sz w:val="24"/>
                <w:szCs w:val="24"/>
                <w:lang w:eastAsia="ru-RU"/>
              </w:rPr>
              <w:t>Реализация мероприятий позволит повысить качество</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велосипедного и пешеходного передвижения населения.</w:t>
            </w:r>
          </w:p>
        </w:tc>
      </w:tr>
      <w:tr w:rsidR="006C5E48" w:rsidRPr="005D638B" w:rsidTr="00FE5F12">
        <w:trPr>
          <w:jc w:val="center"/>
        </w:trPr>
        <w:tc>
          <w:tcPr>
            <w:tcW w:w="2093" w:type="dxa"/>
            <w:shd w:val="clear" w:color="auto" w:fill="auto"/>
            <w:vAlign w:val="center"/>
          </w:tcPr>
          <w:p w:rsidR="006C5E48" w:rsidRPr="005D638B" w:rsidRDefault="006C5E48" w:rsidP="005D638B">
            <w:pPr>
              <w:pStyle w:val="a6"/>
              <w:spacing w:line="276" w:lineRule="auto"/>
              <w:jc w:val="left"/>
              <w:rPr>
                <w:bCs/>
                <w:color w:val="000000"/>
                <w:sz w:val="24"/>
                <w:szCs w:val="24"/>
                <w:lang w:val="ru-RU" w:eastAsia="ru-RU"/>
              </w:rPr>
            </w:pPr>
            <w:r w:rsidRPr="005D638B">
              <w:rPr>
                <w:sz w:val="24"/>
                <w:szCs w:val="24"/>
                <w:lang w:val="ru-RU" w:eastAsia="ru-RU"/>
              </w:rPr>
              <w:t>Срок и этапы реализации программы</w:t>
            </w:r>
          </w:p>
        </w:tc>
        <w:tc>
          <w:tcPr>
            <w:tcW w:w="7761" w:type="dxa"/>
            <w:shd w:val="clear" w:color="auto" w:fill="auto"/>
            <w:vAlign w:val="center"/>
          </w:tcPr>
          <w:p w:rsidR="003A6A53" w:rsidRPr="005D638B" w:rsidRDefault="003A6A53" w:rsidP="005D638B">
            <w:pPr>
              <w:ind w:firstLine="0"/>
              <w:rPr>
                <w:rStyle w:val="fontstyle01"/>
                <w:rFonts w:ascii="Times New Roman" w:hAnsi="Times New Roman"/>
                <w:sz w:val="24"/>
                <w:szCs w:val="24"/>
                <w:lang w:eastAsia="ru-RU"/>
              </w:rPr>
            </w:pPr>
            <w:r w:rsidRPr="005D638B">
              <w:rPr>
                <w:szCs w:val="24"/>
                <w:lang w:eastAsia="ru-RU"/>
              </w:rPr>
              <w:t>Мероприятия Программы охватывают период 20</w:t>
            </w:r>
            <w:r w:rsidR="00EB1A8C">
              <w:rPr>
                <w:szCs w:val="24"/>
                <w:lang w:eastAsia="ru-RU"/>
              </w:rPr>
              <w:t>2</w:t>
            </w:r>
            <w:r w:rsidR="00FE5F12">
              <w:rPr>
                <w:szCs w:val="24"/>
                <w:lang w:eastAsia="ru-RU"/>
              </w:rPr>
              <w:t>1</w:t>
            </w:r>
            <w:r w:rsidRPr="005D638B">
              <w:rPr>
                <w:szCs w:val="24"/>
                <w:lang w:eastAsia="ru-RU"/>
              </w:rPr>
              <w:t xml:space="preserve"> – </w:t>
            </w:r>
            <w:r w:rsidR="00FE5F12">
              <w:rPr>
                <w:szCs w:val="24"/>
                <w:lang w:eastAsia="ru-RU"/>
              </w:rPr>
              <w:t>2035</w:t>
            </w:r>
            <w:r w:rsidRPr="005D638B">
              <w:rPr>
                <w:szCs w:val="24"/>
                <w:lang w:eastAsia="ru-RU"/>
              </w:rPr>
              <w:t xml:space="preserve"> годы.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 </w:t>
            </w:r>
          </w:p>
          <w:p w:rsidR="003A6A53" w:rsidRPr="005D638B" w:rsidRDefault="003A6A53" w:rsidP="005D638B">
            <w:pPr>
              <w:ind w:firstLine="0"/>
              <w:rPr>
                <w:szCs w:val="24"/>
                <w:lang w:eastAsia="ru-RU"/>
              </w:rPr>
            </w:pPr>
            <w:r w:rsidRPr="005D638B">
              <w:rPr>
                <w:szCs w:val="24"/>
                <w:lang w:eastAsia="ru-RU"/>
              </w:rPr>
              <w:t>Этапы реализации программы:</w:t>
            </w:r>
          </w:p>
          <w:p w:rsidR="006C5E48" w:rsidRPr="005D638B" w:rsidRDefault="006C5E48" w:rsidP="005D638B">
            <w:pPr>
              <w:pStyle w:val="a6"/>
              <w:spacing w:line="276" w:lineRule="auto"/>
              <w:jc w:val="both"/>
              <w:rPr>
                <w:bCs/>
                <w:sz w:val="24"/>
                <w:szCs w:val="24"/>
                <w:lang w:val="ru-RU" w:eastAsia="ru-RU"/>
              </w:rPr>
            </w:pPr>
            <w:r w:rsidRPr="005D638B">
              <w:rPr>
                <w:bCs/>
                <w:sz w:val="24"/>
                <w:szCs w:val="24"/>
                <w:lang w:eastAsia="ru-RU"/>
              </w:rPr>
              <w:t>I</w:t>
            </w:r>
            <w:r w:rsidRPr="005D638B">
              <w:rPr>
                <w:bCs/>
                <w:sz w:val="24"/>
                <w:szCs w:val="24"/>
                <w:lang w:val="ru-RU" w:eastAsia="ru-RU"/>
              </w:rPr>
              <w:t xml:space="preserve"> этап: 20</w:t>
            </w:r>
            <w:r w:rsidR="00EB1A8C">
              <w:rPr>
                <w:bCs/>
                <w:sz w:val="24"/>
                <w:szCs w:val="24"/>
                <w:lang w:val="ru-RU" w:eastAsia="ru-RU"/>
              </w:rPr>
              <w:t>2</w:t>
            </w:r>
            <w:r w:rsidR="00FE5F12">
              <w:rPr>
                <w:bCs/>
                <w:sz w:val="24"/>
                <w:szCs w:val="24"/>
                <w:lang w:val="ru-RU" w:eastAsia="ru-RU"/>
              </w:rPr>
              <w:t>1</w:t>
            </w:r>
            <w:r w:rsidRPr="005D638B">
              <w:rPr>
                <w:bCs/>
                <w:sz w:val="24"/>
                <w:szCs w:val="24"/>
                <w:lang w:val="ru-RU" w:eastAsia="ru-RU"/>
              </w:rPr>
              <w:t>-202</w:t>
            </w:r>
            <w:r w:rsidR="00FE5F12">
              <w:rPr>
                <w:bCs/>
                <w:sz w:val="24"/>
                <w:szCs w:val="24"/>
                <w:lang w:val="ru-RU" w:eastAsia="ru-RU"/>
              </w:rPr>
              <w:t xml:space="preserve">5 </w:t>
            </w:r>
            <w:r w:rsidR="004D4DED">
              <w:rPr>
                <w:bCs/>
                <w:sz w:val="24"/>
                <w:szCs w:val="24"/>
                <w:lang w:val="ru-RU" w:eastAsia="ru-RU"/>
              </w:rPr>
              <w:t>гг</w:t>
            </w:r>
            <w:r w:rsidRPr="005D638B">
              <w:rPr>
                <w:bCs/>
                <w:sz w:val="24"/>
                <w:szCs w:val="24"/>
                <w:lang w:val="ru-RU" w:eastAsia="ru-RU"/>
              </w:rPr>
              <w:t>;</w:t>
            </w:r>
          </w:p>
          <w:p w:rsidR="006C5E48" w:rsidRPr="005D638B" w:rsidRDefault="006C5E48" w:rsidP="00FE5F12">
            <w:pPr>
              <w:pStyle w:val="a6"/>
              <w:spacing w:line="276" w:lineRule="auto"/>
              <w:jc w:val="both"/>
              <w:rPr>
                <w:bCs/>
                <w:sz w:val="24"/>
                <w:szCs w:val="24"/>
                <w:lang w:val="ru-RU" w:eastAsia="ru-RU"/>
              </w:rPr>
            </w:pPr>
            <w:r w:rsidRPr="005D638B">
              <w:rPr>
                <w:bCs/>
                <w:sz w:val="24"/>
                <w:szCs w:val="24"/>
                <w:lang w:eastAsia="ru-RU"/>
              </w:rPr>
              <w:t>II</w:t>
            </w:r>
            <w:r w:rsidRPr="005D638B">
              <w:rPr>
                <w:bCs/>
                <w:sz w:val="24"/>
                <w:szCs w:val="24"/>
                <w:lang w:val="ru-RU" w:eastAsia="ru-RU"/>
              </w:rPr>
              <w:t xml:space="preserve"> этап: 202</w:t>
            </w:r>
            <w:r w:rsidR="00FE5F12">
              <w:rPr>
                <w:bCs/>
                <w:sz w:val="24"/>
                <w:szCs w:val="24"/>
                <w:lang w:val="ru-RU" w:eastAsia="ru-RU"/>
              </w:rPr>
              <w:t>6</w:t>
            </w:r>
            <w:r w:rsidRPr="005D638B">
              <w:rPr>
                <w:bCs/>
                <w:sz w:val="24"/>
                <w:szCs w:val="24"/>
                <w:lang w:val="ru-RU" w:eastAsia="ru-RU"/>
              </w:rPr>
              <w:t>-</w:t>
            </w:r>
            <w:r w:rsidR="00FE5F12">
              <w:rPr>
                <w:bCs/>
                <w:sz w:val="24"/>
                <w:szCs w:val="24"/>
                <w:lang w:val="ru-RU" w:eastAsia="ru-RU"/>
              </w:rPr>
              <w:t xml:space="preserve">2035 </w:t>
            </w:r>
            <w:r w:rsidRPr="005D638B">
              <w:rPr>
                <w:bCs/>
                <w:sz w:val="24"/>
                <w:szCs w:val="24"/>
                <w:lang w:val="ru-RU" w:eastAsia="ru-RU"/>
              </w:rPr>
              <w:t>гг</w:t>
            </w:r>
            <w:r w:rsidR="00D94CDF" w:rsidRPr="005D638B">
              <w:rPr>
                <w:bCs/>
                <w:sz w:val="24"/>
                <w:szCs w:val="24"/>
                <w:lang w:val="ru-RU" w:eastAsia="ru-RU"/>
              </w:rPr>
              <w:t>.</w:t>
            </w:r>
          </w:p>
        </w:tc>
      </w:tr>
      <w:tr w:rsidR="00BB1C5D" w:rsidRPr="005D638B" w:rsidTr="00FE5F12">
        <w:trPr>
          <w:jc w:val="center"/>
        </w:trPr>
        <w:tc>
          <w:tcPr>
            <w:tcW w:w="2093" w:type="dxa"/>
            <w:shd w:val="clear" w:color="auto" w:fill="FFFFFF"/>
            <w:vAlign w:val="center"/>
          </w:tcPr>
          <w:p w:rsidR="006C5E48" w:rsidRPr="00F51D45" w:rsidRDefault="006C5E48" w:rsidP="005D638B">
            <w:pPr>
              <w:pStyle w:val="a6"/>
              <w:spacing w:line="276" w:lineRule="auto"/>
              <w:jc w:val="left"/>
              <w:rPr>
                <w:bCs/>
                <w:color w:val="000000"/>
                <w:sz w:val="24"/>
                <w:szCs w:val="24"/>
                <w:lang w:val="ru-RU" w:eastAsia="ru-RU"/>
              </w:rPr>
            </w:pPr>
            <w:r w:rsidRPr="00F51D45">
              <w:rPr>
                <w:sz w:val="24"/>
                <w:szCs w:val="24"/>
                <w:lang w:val="ru-RU" w:eastAsia="ru-RU"/>
              </w:rPr>
              <w:lastRenderedPageBreak/>
              <w:t>Объемы и источники финансирования программы</w:t>
            </w:r>
          </w:p>
        </w:tc>
        <w:tc>
          <w:tcPr>
            <w:tcW w:w="7761" w:type="dxa"/>
            <w:shd w:val="clear" w:color="auto" w:fill="auto"/>
            <w:vAlign w:val="center"/>
          </w:tcPr>
          <w:p w:rsidR="003A6A53" w:rsidRPr="00F51D45" w:rsidRDefault="006C5E48" w:rsidP="005D638B">
            <w:pPr>
              <w:pStyle w:val="a6"/>
              <w:spacing w:line="276" w:lineRule="auto"/>
              <w:ind w:firstLine="317"/>
              <w:jc w:val="both"/>
              <w:rPr>
                <w:sz w:val="24"/>
                <w:szCs w:val="24"/>
                <w:lang w:val="ru-RU" w:eastAsia="ru-RU"/>
              </w:rPr>
            </w:pPr>
            <w:r w:rsidRPr="00F51D45">
              <w:rPr>
                <w:bCs/>
                <w:sz w:val="24"/>
                <w:szCs w:val="24"/>
                <w:lang w:val="ru-RU" w:eastAsia="ru-RU"/>
              </w:rPr>
              <w:t>Объем финансирования</w:t>
            </w:r>
            <w:r w:rsidR="003A6A53" w:rsidRPr="00F51D45">
              <w:rPr>
                <w:bCs/>
                <w:sz w:val="24"/>
                <w:szCs w:val="24"/>
                <w:lang w:val="ru-RU" w:eastAsia="ru-RU"/>
              </w:rPr>
              <w:t xml:space="preserve"> Программы </w:t>
            </w:r>
            <w:r w:rsidR="004942B6">
              <w:rPr>
                <w:bCs/>
                <w:sz w:val="24"/>
                <w:szCs w:val="24"/>
                <w:lang w:val="ru-RU" w:eastAsia="ru-RU"/>
              </w:rPr>
              <w:t>на</w:t>
            </w:r>
            <w:r w:rsidR="003A6A53" w:rsidRPr="00F51D45">
              <w:rPr>
                <w:bCs/>
                <w:sz w:val="24"/>
                <w:szCs w:val="24"/>
                <w:lang w:val="ru-RU" w:eastAsia="ru-RU"/>
              </w:rPr>
              <w:t xml:space="preserve"> </w:t>
            </w:r>
            <w:r w:rsidR="00FE5F12" w:rsidRPr="00F51D45">
              <w:rPr>
                <w:bCs/>
                <w:sz w:val="24"/>
                <w:szCs w:val="24"/>
                <w:lang w:val="ru-RU" w:eastAsia="ru-RU"/>
              </w:rPr>
              <w:t>2021</w:t>
            </w:r>
            <w:r w:rsidR="003A6A53" w:rsidRPr="00F51D45">
              <w:rPr>
                <w:bCs/>
                <w:sz w:val="24"/>
                <w:szCs w:val="24"/>
                <w:lang w:val="ru-RU" w:eastAsia="ru-RU"/>
              </w:rPr>
              <w:t>-</w:t>
            </w:r>
            <w:r w:rsidR="00FE5F12" w:rsidRPr="00F51D45">
              <w:rPr>
                <w:bCs/>
                <w:sz w:val="24"/>
                <w:szCs w:val="24"/>
                <w:lang w:val="ru-RU" w:eastAsia="ru-RU"/>
              </w:rPr>
              <w:t>2035</w:t>
            </w:r>
            <w:r w:rsidR="003A6A53" w:rsidRPr="00F51D45">
              <w:rPr>
                <w:bCs/>
                <w:sz w:val="24"/>
                <w:szCs w:val="24"/>
                <w:lang w:val="ru-RU" w:eastAsia="ru-RU"/>
              </w:rPr>
              <w:t xml:space="preserve"> год</w:t>
            </w:r>
            <w:r w:rsidR="004942B6">
              <w:rPr>
                <w:bCs/>
                <w:sz w:val="24"/>
                <w:szCs w:val="24"/>
                <w:lang w:val="ru-RU" w:eastAsia="ru-RU"/>
              </w:rPr>
              <w:t>а</w:t>
            </w:r>
            <w:r w:rsidR="000B384A" w:rsidRPr="00F51D45">
              <w:rPr>
                <w:lang w:val="ru-RU"/>
              </w:rPr>
              <w:t xml:space="preserve"> </w:t>
            </w:r>
            <w:r w:rsidR="004942B6">
              <w:rPr>
                <w:bCs/>
                <w:sz w:val="24"/>
                <w:szCs w:val="24"/>
                <w:lang w:val="ru-RU" w:eastAsia="ru-RU"/>
              </w:rPr>
              <w:t>представлен в соответствующих разделах программы,</w:t>
            </w:r>
            <w:r w:rsidR="003A6A53" w:rsidRPr="00F51D45">
              <w:rPr>
                <w:bCs/>
                <w:sz w:val="24"/>
                <w:szCs w:val="24"/>
                <w:lang w:val="ru-RU" w:eastAsia="ru-RU"/>
              </w:rPr>
              <w:t xml:space="preserve"> за счет бюджетных средств разных уровней и привлечения внебюджетных источников</w:t>
            </w:r>
            <w:r w:rsidR="00655E1D" w:rsidRPr="00F51D45">
              <w:rPr>
                <w:sz w:val="24"/>
                <w:szCs w:val="24"/>
                <w:lang w:val="ru-RU" w:eastAsia="ru-RU"/>
              </w:rPr>
              <w:t>.</w:t>
            </w:r>
          </w:p>
          <w:p w:rsidR="003A6A53" w:rsidRPr="00F51D45" w:rsidRDefault="003A6A53" w:rsidP="005D638B">
            <w:pPr>
              <w:pStyle w:val="a6"/>
              <w:spacing w:line="276" w:lineRule="auto"/>
              <w:ind w:firstLine="317"/>
              <w:jc w:val="both"/>
              <w:rPr>
                <w:rStyle w:val="fontstyle01"/>
                <w:rFonts w:ascii="Times New Roman" w:hAnsi="Times New Roman"/>
                <w:sz w:val="24"/>
                <w:szCs w:val="24"/>
                <w:lang w:val="ru-RU" w:eastAsia="ru-RU"/>
              </w:rPr>
            </w:pPr>
            <w:r w:rsidRPr="00F51D45">
              <w:rPr>
                <w:sz w:val="24"/>
                <w:szCs w:val="24"/>
                <w:lang w:val="ru-RU" w:eastAsia="ru-RU"/>
              </w:rPr>
              <w:t xml:space="preserve">Бюджетные ассигнования, предусмотренные в плановом периоде </w:t>
            </w:r>
            <w:r w:rsidR="00FE5F12" w:rsidRPr="00F51D45">
              <w:rPr>
                <w:sz w:val="24"/>
                <w:szCs w:val="24"/>
                <w:lang w:val="ru-RU" w:eastAsia="ru-RU"/>
              </w:rPr>
              <w:t>2021</w:t>
            </w:r>
            <w:r w:rsidR="008F51C7" w:rsidRPr="00F51D45">
              <w:rPr>
                <w:sz w:val="24"/>
                <w:szCs w:val="24"/>
                <w:lang w:val="ru-RU" w:eastAsia="ru-RU"/>
              </w:rPr>
              <w:t>-</w:t>
            </w:r>
            <w:r w:rsidR="00FE5F12" w:rsidRPr="00F51D45">
              <w:rPr>
                <w:sz w:val="24"/>
                <w:szCs w:val="24"/>
                <w:lang w:val="ru-RU" w:eastAsia="ru-RU"/>
              </w:rPr>
              <w:t>2035</w:t>
            </w:r>
            <w:r w:rsidRPr="00F51D45">
              <w:rPr>
                <w:sz w:val="24"/>
                <w:szCs w:val="24"/>
                <w:lang w:val="ru-RU" w:eastAsia="ru-RU"/>
              </w:rPr>
              <w:t xml:space="preserve"> годах, могут быть уточнены при формировании проекта местного бюджета.</w:t>
            </w:r>
          </w:p>
          <w:p w:rsidR="006C5E48" w:rsidRPr="00EB1A8C" w:rsidRDefault="003A6A53" w:rsidP="005D638B">
            <w:pPr>
              <w:pStyle w:val="a6"/>
              <w:spacing w:line="276" w:lineRule="auto"/>
              <w:ind w:firstLine="317"/>
              <w:jc w:val="both"/>
              <w:rPr>
                <w:sz w:val="24"/>
                <w:szCs w:val="24"/>
                <w:lang w:val="ru-RU" w:eastAsia="ru-RU"/>
              </w:rPr>
            </w:pPr>
            <w:r w:rsidRPr="00F51D45">
              <w:rPr>
                <w:sz w:val="24"/>
                <w:szCs w:val="24"/>
                <w:lang w:val="ru-RU" w:eastAsia="ru-RU"/>
              </w:rPr>
              <w:t>Объемы и источники финансирования ежегодно уточняются при формировании бюджета муниципального образования на соответствующий год.</w:t>
            </w:r>
            <w:r w:rsidR="008C1000" w:rsidRPr="00F51D45">
              <w:rPr>
                <w:sz w:val="24"/>
                <w:szCs w:val="24"/>
                <w:lang w:val="ru-RU" w:eastAsia="ru-RU"/>
              </w:rPr>
              <w:t xml:space="preserve"> Все суммы </w:t>
            </w:r>
            <w:r w:rsidRPr="00F51D45">
              <w:rPr>
                <w:sz w:val="24"/>
                <w:szCs w:val="24"/>
                <w:lang w:val="ru-RU" w:eastAsia="ru-RU"/>
              </w:rPr>
              <w:t>показаны в ценах соответствующего</w:t>
            </w:r>
            <w:r w:rsidR="00F16161" w:rsidRPr="00F51D45">
              <w:rPr>
                <w:sz w:val="24"/>
                <w:szCs w:val="24"/>
                <w:lang w:val="ru-RU" w:eastAsia="ru-RU"/>
              </w:rPr>
              <w:t xml:space="preserve"> </w:t>
            </w:r>
            <w:r w:rsidRPr="00F51D45">
              <w:rPr>
                <w:sz w:val="24"/>
                <w:szCs w:val="24"/>
                <w:lang w:val="ru-RU" w:eastAsia="ru-RU"/>
              </w:rPr>
              <w:t>периода</w:t>
            </w:r>
          </w:p>
        </w:tc>
      </w:tr>
    </w:tbl>
    <w:p w:rsidR="00D94CDF" w:rsidRPr="00B12609" w:rsidRDefault="00D94CDF">
      <w:pPr>
        <w:spacing w:after="160" w:line="259" w:lineRule="auto"/>
        <w:ind w:firstLine="0"/>
        <w:jc w:val="left"/>
        <w:rPr>
          <w:rFonts w:eastAsia="Times New Roman"/>
          <w:sz w:val="20"/>
          <w:szCs w:val="32"/>
          <w:highlight w:val="yellow"/>
          <w:lang w:bidi="en-US"/>
        </w:rPr>
      </w:pPr>
      <w:r w:rsidRPr="00B12609">
        <w:rPr>
          <w:highlight w:val="yellow"/>
        </w:rPr>
        <w:br w:type="page"/>
      </w:r>
    </w:p>
    <w:p w:rsidR="006C5E48" w:rsidRPr="0077112E" w:rsidRDefault="000E5161" w:rsidP="000E5161">
      <w:pPr>
        <w:pStyle w:val="1"/>
      </w:pPr>
      <w:bookmarkStart w:id="4" w:name="_Toc39080466"/>
      <w:r w:rsidRPr="0077112E">
        <w:lastRenderedPageBreak/>
        <w:t xml:space="preserve">1 </w:t>
      </w:r>
      <w:r w:rsidR="00D94CDF" w:rsidRPr="0077112E">
        <w:t>ХАРАКТЕРИСТИКА СУЩЕСТВУЮЩЕГО СОСТОЯНИЯ ТРАНСПОРТНОЙ ИНФРАСТРУКТУРЫ</w:t>
      </w:r>
      <w:bookmarkEnd w:id="4"/>
    </w:p>
    <w:p w:rsidR="00D94CDF" w:rsidRPr="0077112E" w:rsidRDefault="000E5161" w:rsidP="005D638B">
      <w:pPr>
        <w:pStyle w:val="2"/>
        <w:spacing w:line="240" w:lineRule="auto"/>
      </w:pPr>
      <w:bookmarkStart w:id="5" w:name="_Toc39080467"/>
      <w:r w:rsidRPr="0077112E">
        <w:t xml:space="preserve">1.1 </w:t>
      </w:r>
      <w:r w:rsidR="00D94CDF" w:rsidRPr="0077112E">
        <w:t xml:space="preserve">Анализ положения </w:t>
      </w:r>
      <w:r w:rsidR="000A2F6D" w:rsidRPr="000A2F6D">
        <w:t>субъекта Российской Федерации</w:t>
      </w:r>
      <w:r w:rsidR="00D94CDF" w:rsidRPr="0077112E">
        <w:t xml:space="preserve"> в структуре пространственной организации Российской Федерации, анализ положения </w:t>
      </w:r>
      <w:r w:rsidR="007A48BB">
        <w:t>поселения</w:t>
      </w:r>
      <w:r w:rsidR="000A2F6D">
        <w:t xml:space="preserve"> </w:t>
      </w:r>
      <w:r w:rsidR="00D94CDF" w:rsidRPr="0077112E">
        <w:t>в структуре пространственной организации субъектов Российской Федерации</w:t>
      </w:r>
      <w:bookmarkEnd w:id="5"/>
    </w:p>
    <w:p w:rsidR="00E0783C" w:rsidRPr="005D638B" w:rsidRDefault="00E0783C" w:rsidP="00E0783C">
      <w:pPr>
        <w:keepNext/>
        <w:rPr>
          <w:b/>
          <w:i/>
        </w:rPr>
      </w:pPr>
    </w:p>
    <w:p w:rsidR="000A2F6D" w:rsidRDefault="000A2F6D" w:rsidP="000A2F6D">
      <w:r>
        <w:t>Загривское сельское поселение – муниципальное образование в составе Сланцевского муниципального района Ленинградской области. Административным центром сельского поселения является д. Загривье. Расстояние от административного центра поселения до административного центра муниципального района (г. Сланцы) составляет 18 км.</w:t>
      </w:r>
    </w:p>
    <w:p w:rsidR="000A2F6D" w:rsidRDefault="000A2F6D" w:rsidP="000A2F6D">
      <w:r>
        <w:t xml:space="preserve">Границы Загривского сельского поселения Сланцевского муниципального района Ленинградской области утверждены областным законом Ленинградской области от 15 июня 2010 года № 32-оз «Об административно-территориальном устройстве Ленинградской области и порядке его изменения». </w:t>
      </w:r>
    </w:p>
    <w:p w:rsidR="000A2F6D" w:rsidRDefault="000A2F6D" w:rsidP="000A2F6D">
      <w:r>
        <w:t>Загривское сельское поселение граничит:</w:t>
      </w:r>
    </w:p>
    <w:p w:rsidR="000A2F6D" w:rsidRDefault="000A2F6D" w:rsidP="000A2F6D">
      <w:r>
        <w:t>-</w:t>
      </w:r>
      <w:r>
        <w:tab/>
        <w:t>на западе: с Эстонской Республикой;</w:t>
      </w:r>
    </w:p>
    <w:p w:rsidR="000A2F6D" w:rsidRDefault="000A2F6D" w:rsidP="000A2F6D">
      <w:r>
        <w:t>-</w:t>
      </w:r>
      <w:r>
        <w:tab/>
        <w:t>на северо-востоке: с Сланцевским городским поселением;</w:t>
      </w:r>
    </w:p>
    <w:p w:rsidR="000A2F6D" w:rsidRDefault="000A2F6D" w:rsidP="000A2F6D">
      <w:r>
        <w:t>-</w:t>
      </w:r>
      <w:r>
        <w:tab/>
        <w:t>на востоке: с Гостицким сельским поселением;</w:t>
      </w:r>
    </w:p>
    <w:p w:rsidR="000A2F6D" w:rsidRDefault="000A2F6D" w:rsidP="000A2F6D">
      <w:r>
        <w:t>-</w:t>
      </w:r>
      <w:r>
        <w:tab/>
        <w:t>на юге: с Гдовским муниципальным районом Псковской области.</w:t>
      </w:r>
    </w:p>
    <w:p w:rsidR="000A2F6D" w:rsidRDefault="000A2F6D" w:rsidP="000A2F6D"/>
    <w:p w:rsidR="000A2F6D" w:rsidRDefault="000A2F6D" w:rsidP="000A2F6D">
      <w:r>
        <w:t>В границах Загривского сельского поселения в соответствии с областным законом Ленинградской области от 15 июня 2010 года № 32-оз расположено 10 населённых пунктов:</w:t>
      </w:r>
    </w:p>
    <w:p w:rsidR="000A2F6D" w:rsidRDefault="000A2F6D" w:rsidP="000A2F6D">
      <w:r>
        <w:t>1)</w:t>
      </w:r>
      <w:r>
        <w:tab/>
        <w:t>деревня Втроя;</w:t>
      </w:r>
    </w:p>
    <w:p w:rsidR="000A2F6D" w:rsidRDefault="000A2F6D" w:rsidP="000A2F6D">
      <w:r>
        <w:t>2)</w:t>
      </w:r>
      <w:r>
        <w:tab/>
        <w:t>деревня Загривье;</w:t>
      </w:r>
    </w:p>
    <w:p w:rsidR="000A2F6D" w:rsidRDefault="000A2F6D" w:rsidP="000A2F6D">
      <w:r>
        <w:t>3)</w:t>
      </w:r>
      <w:r>
        <w:tab/>
        <w:t xml:space="preserve">деревня Кондуши; </w:t>
      </w:r>
    </w:p>
    <w:p w:rsidR="000A2F6D" w:rsidRDefault="000A2F6D" w:rsidP="000A2F6D">
      <w:r>
        <w:t>4)</w:t>
      </w:r>
      <w:r>
        <w:tab/>
        <w:t>деревня Кукин Берег;</w:t>
      </w:r>
    </w:p>
    <w:p w:rsidR="000A2F6D" w:rsidRDefault="000A2F6D" w:rsidP="000A2F6D">
      <w:r>
        <w:t>5)</w:t>
      </w:r>
      <w:r>
        <w:tab/>
        <w:t xml:space="preserve">деревня Мокреди; </w:t>
      </w:r>
    </w:p>
    <w:p w:rsidR="000A2F6D" w:rsidRDefault="000A2F6D" w:rsidP="000A2F6D">
      <w:r>
        <w:t>6)</w:t>
      </w:r>
      <w:r>
        <w:tab/>
        <w:t xml:space="preserve">деревня Отрадное; </w:t>
      </w:r>
    </w:p>
    <w:p w:rsidR="000A2F6D" w:rsidRDefault="000A2F6D" w:rsidP="000A2F6D">
      <w:r>
        <w:t>7)</w:t>
      </w:r>
      <w:r>
        <w:tab/>
        <w:t xml:space="preserve">деревня Переволок; </w:t>
      </w:r>
    </w:p>
    <w:p w:rsidR="000A2F6D" w:rsidRDefault="000A2F6D" w:rsidP="000A2F6D">
      <w:r>
        <w:t>8)</w:t>
      </w:r>
      <w:r>
        <w:tab/>
        <w:t>деревня Радовель;</w:t>
      </w:r>
    </w:p>
    <w:p w:rsidR="000A2F6D" w:rsidRDefault="000A2F6D" w:rsidP="000A2F6D">
      <w:r>
        <w:t>9)</w:t>
      </w:r>
      <w:r>
        <w:tab/>
        <w:t xml:space="preserve">деревня Скамья; </w:t>
      </w:r>
    </w:p>
    <w:p w:rsidR="000A2F6D" w:rsidRDefault="000A2F6D" w:rsidP="000A2F6D">
      <w:r>
        <w:t>10)</w:t>
      </w:r>
      <w:r>
        <w:tab/>
        <w:t xml:space="preserve">деревня Степановщина. </w:t>
      </w:r>
    </w:p>
    <w:p w:rsidR="000A2F6D" w:rsidRDefault="000A2F6D" w:rsidP="000A2F6D"/>
    <w:p w:rsidR="000A2F6D" w:rsidRDefault="000A2F6D" w:rsidP="000A2F6D">
      <w:r>
        <w:t>По состоянию на 1 января 2019 года общая численность населения, зарегистрированного на территории Загривского сельского поселения, составила 1062 чел.</w:t>
      </w:r>
    </w:p>
    <w:p w:rsidR="000A2F6D" w:rsidRDefault="000A2F6D" w:rsidP="000A2F6D">
      <w:r>
        <w:t>Западная граница муниципального образования, совпадающая с государственной границей Российской Федерации, проходит по реке Нарва. На берегу расположены небольшие населенные пункты (Переволок, Скамья, Степановщина) и территории баз отдыха, наиболее крупные из которых «Березка», «Рябинка», «Нарова», «Причудье». Также на территории сельского поселения расположены 2 садоводческие некоммерческие товарищества («Строитель», «Шахтер»).</w:t>
      </w:r>
    </w:p>
    <w:p w:rsidR="00851C0D" w:rsidRPr="00851C0D" w:rsidRDefault="000A2F6D" w:rsidP="000A2F6D">
      <w:r>
        <w:t>В связи с приграничным расположением на территории Загривского сельского поселения расположена пограничная застава «Кукин Берег». Пункты пропуска через государственную границу отсутствуют.</w:t>
      </w:r>
    </w:p>
    <w:p w:rsidR="000A2F6D" w:rsidRDefault="000A2F6D" w:rsidP="00153CBD">
      <w:pPr>
        <w:ind w:firstLine="0"/>
        <w:jc w:val="center"/>
        <w:rPr>
          <w:noProof/>
          <w:lang w:eastAsia="ru-RU"/>
        </w:rPr>
      </w:pPr>
    </w:p>
    <w:p w:rsidR="00153CBD" w:rsidRDefault="000A2F6D" w:rsidP="00153CBD">
      <w:pPr>
        <w:ind w:firstLine="0"/>
        <w:jc w:val="center"/>
      </w:pPr>
      <w:r w:rsidRPr="000A2F6D">
        <w:rPr>
          <w:noProof/>
          <w:lang w:eastAsia="ru-RU"/>
        </w:rPr>
        <w:drawing>
          <wp:inline distT="0" distB="0" distL="0" distR="0">
            <wp:extent cx="4640580" cy="8158363"/>
            <wp:effectExtent l="0" t="0" r="0" b="0"/>
            <wp:docPr id="1" name="Рисунок 1" descr="E:\Мои документы\ЭНЕРГОАУДИТ\РаботаО\3р. + 3р Загривское сп ПКРТИ\ГП\С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и документы\ЭНЕРГОАУДИТ\РаботаО\3р. + 3р Загривское сп ПКРТИ\ГП\СП.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a:blip>
                    <a:srcRect t="839"/>
                    <a:stretch/>
                  </pic:blipFill>
                  <pic:spPr bwMode="auto">
                    <a:xfrm>
                      <a:off x="0" y="0"/>
                      <a:ext cx="4643546" cy="816357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996A0A" w:rsidRPr="0077112E" w:rsidRDefault="00153CBD" w:rsidP="00153CBD">
      <w:pPr>
        <w:ind w:firstLine="0"/>
        <w:jc w:val="center"/>
      </w:pPr>
      <w:r>
        <w:t>Рис. 1</w:t>
      </w:r>
      <w:r w:rsidR="00D47B45">
        <w:t>.1</w:t>
      </w:r>
      <w:r>
        <w:t xml:space="preserve"> - Положение </w:t>
      </w:r>
      <w:r w:rsidR="007A48BB">
        <w:t>Загривского сельского поселения</w:t>
      </w:r>
      <w:r>
        <w:t xml:space="preserve"> </w:t>
      </w:r>
    </w:p>
    <w:p w:rsidR="00443B40" w:rsidRPr="004054F2" w:rsidRDefault="000E5161" w:rsidP="005D638B">
      <w:pPr>
        <w:pStyle w:val="2"/>
        <w:spacing w:line="240" w:lineRule="auto"/>
      </w:pPr>
      <w:bookmarkStart w:id="6" w:name="_Toc466470724"/>
      <w:bookmarkStart w:id="7" w:name="_Toc466555832"/>
      <w:bookmarkStart w:id="8" w:name="_Toc467076099"/>
      <w:bookmarkStart w:id="9" w:name="_Toc467588694"/>
      <w:bookmarkStart w:id="10" w:name="_Toc467588741"/>
      <w:bookmarkStart w:id="11" w:name="_Toc467588788"/>
      <w:bookmarkStart w:id="12" w:name="_Toc469584305"/>
      <w:bookmarkStart w:id="13" w:name="_Toc477531912"/>
      <w:bookmarkStart w:id="14" w:name="_Toc485300860"/>
      <w:bookmarkStart w:id="15" w:name="_Toc494294119"/>
      <w:bookmarkStart w:id="16" w:name="_Toc500774010"/>
      <w:bookmarkStart w:id="17" w:name="_Toc501546989"/>
      <w:bookmarkStart w:id="18" w:name="_Toc521660861"/>
      <w:bookmarkStart w:id="19" w:name="_Toc521661242"/>
      <w:bookmarkStart w:id="20" w:name="_Toc466470725"/>
      <w:bookmarkStart w:id="21" w:name="_Toc466555833"/>
      <w:bookmarkStart w:id="22" w:name="_Toc467076100"/>
      <w:bookmarkStart w:id="23" w:name="_Toc467588695"/>
      <w:bookmarkStart w:id="24" w:name="_Toc467588742"/>
      <w:bookmarkStart w:id="25" w:name="_Toc467588789"/>
      <w:bookmarkStart w:id="26" w:name="_Toc469584306"/>
      <w:bookmarkStart w:id="27" w:name="_Toc477531913"/>
      <w:bookmarkStart w:id="28" w:name="_Toc485300861"/>
      <w:bookmarkStart w:id="29" w:name="_Toc494294120"/>
      <w:bookmarkStart w:id="30" w:name="_Toc500774011"/>
      <w:bookmarkStart w:id="31" w:name="_Toc501546990"/>
      <w:bookmarkStart w:id="32" w:name="_Toc521660862"/>
      <w:bookmarkStart w:id="33" w:name="_Toc521661243"/>
      <w:bookmarkStart w:id="34" w:name="_Toc3908046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054F2">
        <w:lastRenderedPageBreak/>
        <w:t xml:space="preserve">1.2 </w:t>
      </w:r>
      <w:r w:rsidR="00443B40" w:rsidRPr="004054F2">
        <w:t xml:space="preserve">Социально-экономическая характеристика </w:t>
      </w:r>
      <w:r w:rsidR="007A48BB">
        <w:t>Загривского сельского поселения</w:t>
      </w:r>
      <w:r w:rsidR="00443B40" w:rsidRPr="004054F2">
        <w:t>, характеристика градостроительной деятельности, включая деятельность в сфере транспорта, оценка транспортного спроса</w:t>
      </w:r>
      <w:bookmarkEnd w:id="34"/>
    </w:p>
    <w:p w:rsidR="008E4016" w:rsidRPr="005D638B" w:rsidRDefault="008E4016" w:rsidP="008E4016">
      <w:pPr>
        <w:rPr>
          <w:b/>
          <w:i/>
        </w:rPr>
      </w:pPr>
      <w:r w:rsidRPr="005D638B">
        <w:rPr>
          <w:b/>
          <w:i/>
        </w:rPr>
        <w:t>Анализ современного использования территории</w:t>
      </w:r>
      <w:r w:rsidR="00E26DCC">
        <w:rPr>
          <w:b/>
          <w:i/>
        </w:rPr>
        <w:t>, а</w:t>
      </w:r>
      <w:r w:rsidR="00E26DCC" w:rsidRPr="00460DE6">
        <w:rPr>
          <w:b/>
          <w:i/>
        </w:rPr>
        <w:t>рхитектурно-планировочная характеристика</w:t>
      </w:r>
      <w:r w:rsidR="00B314BA">
        <w:t xml:space="preserve">, </w:t>
      </w:r>
      <w:r w:rsidR="00D47B45">
        <w:t>а</w:t>
      </w:r>
      <w:r w:rsidR="00B314BA" w:rsidRPr="00B314BA">
        <w:rPr>
          <w:b/>
          <w:i/>
        </w:rPr>
        <w:t>нализ экономической ситуации</w:t>
      </w:r>
    </w:p>
    <w:p w:rsidR="000A2F6D" w:rsidRDefault="000A2F6D" w:rsidP="000A2F6D">
      <w:pPr>
        <w:ind w:firstLine="709"/>
      </w:pPr>
      <w:r>
        <w:t xml:space="preserve">В основе экономики Загривского сельского поселения – развитие малого предпринимательства. В настоящее время </w:t>
      </w:r>
      <w:r w:rsidRPr="002B1536">
        <w:t xml:space="preserve">стабильно работают 3 организации, </w:t>
      </w:r>
      <w:r>
        <w:t xml:space="preserve">относящиеся к малым предприятиям, </w:t>
      </w:r>
      <w:r w:rsidRPr="002B1536">
        <w:t>в т</w:t>
      </w:r>
      <w:r>
        <w:t>ом числе 1 сельскохозяйственное предприятие</w:t>
      </w:r>
      <w:r w:rsidRPr="002B1536">
        <w:t xml:space="preserve"> ООО «Сланцевское»</w:t>
      </w:r>
      <w:r>
        <w:t xml:space="preserve"> и 2 предприятия, осуществляющие торговую деятельность:</w:t>
      </w:r>
      <w:r w:rsidRPr="002B1536">
        <w:t xml:space="preserve"> ООО </w:t>
      </w:r>
      <w:r>
        <w:t>«</w:t>
      </w:r>
      <w:r w:rsidRPr="002B1536">
        <w:t>ТИМ</w:t>
      </w:r>
      <w:r>
        <w:t>»</w:t>
      </w:r>
      <w:r w:rsidRPr="002B1536">
        <w:t xml:space="preserve">, ИП Мерцалова Н.А. Среднесписочная численность работников малых предприятий и микропредприятий </w:t>
      </w:r>
      <w:r>
        <w:t>составляет</w:t>
      </w:r>
      <w:r w:rsidRPr="002B1536">
        <w:t xml:space="preserve"> </w:t>
      </w:r>
      <w:r w:rsidRPr="00496254">
        <w:t>35</w:t>
      </w:r>
      <w:r w:rsidRPr="002B1536">
        <w:t xml:space="preserve"> чел.</w:t>
      </w:r>
    </w:p>
    <w:p w:rsidR="000A2F6D" w:rsidRDefault="000A2F6D" w:rsidP="000A2F6D">
      <w:pPr>
        <w:ind w:firstLine="709"/>
      </w:pPr>
      <w:r w:rsidRPr="0090113C">
        <w:t>Инвестиционные площадки на территории Загривского сельского поселения по сведениям Инвестиционн</w:t>
      </w:r>
      <w:r>
        <w:t>ого</w:t>
      </w:r>
      <w:r w:rsidRPr="0090113C">
        <w:t xml:space="preserve"> паспорт</w:t>
      </w:r>
      <w:r>
        <w:t>а</w:t>
      </w:r>
      <w:r w:rsidRPr="0090113C">
        <w:t xml:space="preserve"> Сланцевского муниципального района Ленинградской области отсутствуют.</w:t>
      </w:r>
    </w:p>
    <w:p w:rsidR="000A2F6D" w:rsidRPr="0090113C" w:rsidRDefault="000A2F6D" w:rsidP="000A2F6D">
      <w:pPr>
        <w:ind w:firstLine="709"/>
        <w:rPr>
          <w:color w:val="0070C0"/>
        </w:rPr>
      </w:pPr>
      <w:r w:rsidRPr="0090113C">
        <w:t>Промышленных предприятий на территории Загривского сельского поселения нет</w:t>
      </w:r>
      <w:r w:rsidRPr="0090113C">
        <w:rPr>
          <w:color w:val="0070C0"/>
        </w:rPr>
        <w:t xml:space="preserve">. </w:t>
      </w:r>
    </w:p>
    <w:p w:rsidR="000A2F6D" w:rsidRDefault="000A2F6D" w:rsidP="000A2F6D">
      <w:pPr>
        <w:ind w:firstLine="709"/>
      </w:pPr>
    </w:p>
    <w:p w:rsidR="000A2F6D" w:rsidRPr="00381CE8" w:rsidRDefault="000A2F6D" w:rsidP="000A2F6D">
      <w:pPr>
        <w:ind w:firstLine="709"/>
        <w:rPr>
          <w:u w:val="single"/>
        </w:rPr>
      </w:pPr>
      <w:r w:rsidRPr="00381CE8">
        <w:rPr>
          <w:u w:val="single"/>
        </w:rPr>
        <w:t>Сельскохозяйственный комплекс</w:t>
      </w:r>
    </w:p>
    <w:p w:rsidR="000A2F6D" w:rsidRDefault="000A2F6D" w:rsidP="000A2F6D">
      <w:pPr>
        <w:ind w:firstLine="709"/>
      </w:pPr>
      <w:r w:rsidRPr="004D21E3">
        <w:t xml:space="preserve">На территории сельского поселения основным сельскохозяйственным предприятием было ООО Агропромышленное предприятие «Загривское», которое с 4 февраля 2014 года находится в стадии ликвидации и деятельность не осуществляет. В настоящее время функционирует одно </w:t>
      </w:r>
      <w:r>
        <w:t>сельскохозяйственное предприятие</w:t>
      </w:r>
      <w:r w:rsidRPr="004D21E3">
        <w:t>: ООО «Сланцевское», которое осуществляет свою деятельность в сфере молочного животноводства. Производственные площадки, на которых планируется разместить объекты животноводства, расположены в д. Степановщина, также ООО «Сланцевское» оформлена</w:t>
      </w:r>
      <w:r>
        <w:t xml:space="preserve"> в аренду территория бывшего сельскохозяйственного комплекса Агропромышленного предприятия «Загривское», расположенная к северу от д. Загривье.</w:t>
      </w:r>
    </w:p>
    <w:p w:rsidR="000A2F6D" w:rsidRDefault="000A2F6D" w:rsidP="000A2F6D">
      <w:pPr>
        <w:ind w:firstLine="709"/>
      </w:pPr>
      <w:r>
        <w:t>По данным, предоставленным администрацией Сланцевского муниципального района, на территории Загривского сельского поселения осуществляют деятельность следующие сельскохозяйственные производители:</w:t>
      </w:r>
    </w:p>
    <w:p w:rsidR="000A2F6D" w:rsidRDefault="000A2F6D" w:rsidP="000A2F6D">
      <w:pPr>
        <w:pStyle w:val="ae"/>
        <w:numPr>
          <w:ilvl w:val="0"/>
          <w:numId w:val="39"/>
        </w:numPr>
        <w:spacing w:line="240" w:lineRule="auto"/>
      </w:pPr>
      <w:r>
        <w:t>ООО «Сланцевское», ИНН 4707033819, растениеводство, выращивание многолетних трав, кормовых культур для крупного рогатого скота;</w:t>
      </w:r>
    </w:p>
    <w:p w:rsidR="000A2F6D" w:rsidRDefault="000A2F6D" w:rsidP="000A2F6D">
      <w:pPr>
        <w:pStyle w:val="ae"/>
        <w:numPr>
          <w:ilvl w:val="0"/>
          <w:numId w:val="39"/>
        </w:numPr>
        <w:spacing w:line="240" w:lineRule="auto"/>
      </w:pPr>
      <w:r>
        <w:t>К(Ф)Х Саюк С. В., ИНН 471300096205, молочное и мясное животноводство;</w:t>
      </w:r>
    </w:p>
    <w:p w:rsidR="000A2F6D" w:rsidRDefault="000A2F6D" w:rsidP="000A2F6D">
      <w:pPr>
        <w:pStyle w:val="ae"/>
        <w:numPr>
          <w:ilvl w:val="0"/>
          <w:numId w:val="39"/>
        </w:numPr>
        <w:spacing w:line="240" w:lineRule="auto"/>
      </w:pPr>
      <w:r>
        <w:t>К(Ф)Х Никифорчин С.П., ИНН 471305154250, молочное животноводство;</w:t>
      </w:r>
    </w:p>
    <w:p w:rsidR="000A2F6D" w:rsidRDefault="000A2F6D" w:rsidP="000A2F6D">
      <w:pPr>
        <w:pStyle w:val="ae"/>
        <w:numPr>
          <w:ilvl w:val="0"/>
          <w:numId w:val="39"/>
        </w:numPr>
        <w:spacing w:line="240" w:lineRule="auto"/>
      </w:pPr>
      <w:r>
        <w:t>К(Ф)Х «АМАСТ», ИНН 4707041993, выращивание клубники;</w:t>
      </w:r>
    </w:p>
    <w:p w:rsidR="000A2F6D" w:rsidRDefault="000A2F6D" w:rsidP="000A2F6D">
      <w:pPr>
        <w:pStyle w:val="ae"/>
        <w:numPr>
          <w:ilvl w:val="0"/>
          <w:numId w:val="39"/>
        </w:numPr>
        <w:spacing w:line="240" w:lineRule="auto"/>
      </w:pPr>
      <w:r>
        <w:t>К(Ф) Шумайлов Е. В., ИНН 780150362176, деятельность по предоставлению мест для краткосрочного проживания;</w:t>
      </w:r>
    </w:p>
    <w:p w:rsidR="000A2F6D" w:rsidRDefault="000A2F6D" w:rsidP="000A2F6D">
      <w:pPr>
        <w:pStyle w:val="ae"/>
        <w:numPr>
          <w:ilvl w:val="0"/>
          <w:numId w:val="39"/>
        </w:numPr>
        <w:spacing w:line="240" w:lineRule="auto"/>
      </w:pPr>
      <w:r>
        <w:t>К(Ф)Х Сумина В. В., ИНН 782513158879 (участвовала в программе «Ленинградский гектар», участок: 47:28:0129001:54);</w:t>
      </w:r>
    </w:p>
    <w:p w:rsidR="000A2F6D" w:rsidRDefault="000A2F6D" w:rsidP="000A2F6D">
      <w:pPr>
        <w:pStyle w:val="ae"/>
        <w:numPr>
          <w:ilvl w:val="0"/>
          <w:numId w:val="39"/>
        </w:numPr>
        <w:spacing w:line="240" w:lineRule="auto"/>
      </w:pPr>
      <w:r>
        <w:t>Печникова Е. И. (участвовала в программе «Агростартап», итоги подводятся).</w:t>
      </w:r>
    </w:p>
    <w:p w:rsidR="000A2F6D" w:rsidRDefault="000A2F6D" w:rsidP="000A2F6D">
      <w:pPr>
        <w:ind w:firstLine="709"/>
      </w:pPr>
      <w:r>
        <w:t xml:space="preserve">Сведения </w:t>
      </w:r>
      <w:r>
        <w:rPr>
          <w:color w:val="000000"/>
        </w:rPr>
        <w:t xml:space="preserve">о территориях </w:t>
      </w:r>
      <w:r>
        <w:t xml:space="preserve">основных </w:t>
      </w:r>
      <w:r w:rsidRPr="00294411">
        <w:rPr>
          <w:color w:val="000000"/>
        </w:rPr>
        <w:t>сельскохозяйственн</w:t>
      </w:r>
      <w:r>
        <w:rPr>
          <w:color w:val="000000"/>
        </w:rPr>
        <w:t>ых</w:t>
      </w:r>
      <w:r w:rsidRPr="00294411">
        <w:rPr>
          <w:color w:val="000000"/>
        </w:rPr>
        <w:t xml:space="preserve"> товаропроизводител</w:t>
      </w:r>
      <w:r>
        <w:rPr>
          <w:color w:val="000000"/>
        </w:rPr>
        <w:t>ей</w:t>
      </w:r>
      <w:r>
        <w:t xml:space="preserve"> в соответствии со сведениями администрации Сланцевского муниципального района, представлены в таблице </w:t>
      </w:r>
      <w:r w:rsidR="00E17080">
        <w:t>1.1</w:t>
      </w:r>
      <w:r>
        <w:t>.</w:t>
      </w:r>
    </w:p>
    <w:p w:rsidR="000A2F6D" w:rsidRDefault="000A2F6D" w:rsidP="000A2F6D">
      <w:pPr>
        <w:ind w:firstLine="709"/>
      </w:pPr>
    </w:p>
    <w:p w:rsidR="00A22C15" w:rsidRDefault="00A22C15" w:rsidP="00E17080">
      <w:pPr>
        <w:ind w:firstLine="0"/>
        <w:jc w:val="right"/>
      </w:pPr>
    </w:p>
    <w:p w:rsidR="00A22C15" w:rsidRDefault="00A22C15" w:rsidP="00E17080">
      <w:pPr>
        <w:ind w:firstLine="0"/>
        <w:jc w:val="right"/>
      </w:pPr>
    </w:p>
    <w:p w:rsidR="00A22C15" w:rsidRDefault="00A22C15" w:rsidP="00E17080">
      <w:pPr>
        <w:ind w:firstLine="0"/>
        <w:jc w:val="right"/>
      </w:pPr>
    </w:p>
    <w:p w:rsidR="00A22C15" w:rsidRDefault="00A22C15" w:rsidP="00E17080">
      <w:pPr>
        <w:ind w:firstLine="0"/>
        <w:jc w:val="right"/>
      </w:pPr>
    </w:p>
    <w:p w:rsidR="00E17080" w:rsidRDefault="000A2F6D" w:rsidP="00E17080">
      <w:pPr>
        <w:ind w:firstLine="0"/>
        <w:jc w:val="right"/>
      </w:pPr>
      <w:r>
        <w:lastRenderedPageBreak/>
        <w:t xml:space="preserve">Таблица </w:t>
      </w:r>
      <w:r w:rsidR="00E17080">
        <w:t>1</w:t>
      </w:r>
      <w:r>
        <w:t>.</w:t>
      </w:r>
      <w:r w:rsidR="00E17080">
        <w:t>1</w:t>
      </w:r>
    </w:p>
    <w:p w:rsidR="000A2F6D" w:rsidRPr="00A22C15" w:rsidRDefault="000A2F6D" w:rsidP="000A2F6D">
      <w:pPr>
        <w:ind w:firstLine="0"/>
        <w:jc w:val="center"/>
        <w:rPr>
          <w:u w:val="single"/>
        </w:rPr>
      </w:pPr>
      <w:r w:rsidRPr="00A22C15">
        <w:rPr>
          <w:u w:val="single"/>
        </w:rPr>
        <w:t xml:space="preserve"> Информация по земельным участкам основных сельскохозяйственных товаропроизводителей</w:t>
      </w:r>
    </w:p>
    <w:tbl>
      <w:tblPr>
        <w:tblStyle w:val="33"/>
        <w:tblW w:w="0" w:type="auto"/>
        <w:jc w:val="center"/>
        <w:tblLook w:val="04A0"/>
      </w:tblPr>
      <w:tblGrid>
        <w:gridCol w:w="417"/>
        <w:gridCol w:w="2368"/>
        <w:gridCol w:w="1588"/>
        <w:gridCol w:w="2467"/>
        <w:gridCol w:w="2492"/>
      </w:tblGrid>
      <w:tr w:rsidR="000A2F6D" w:rsidRPr="00E17080" w:rsidTr="00E17080">
        <w:trPr>
          <w:trHeight w:val="20"/>
          <w:tblHeader/>
          <w:jc w:val="center"/>
        </w:trPr>
        <w:tc>
          <w:tcPr>
            <w:tcW w:w="0" w:type="auto"/>
            <w:vMerge w:val="restart"/>
            <w:vAlign w:val="center"/>
            <w:hideMark/>
          </w:tcPr>
          <w:p w:rsidR="000A2F6D" w:rsidRPr="00E17080" w:rsidRDefault="000A2F6D" w:rsidP="00E17080">
            <w:pPr>
              <w:spacing w:line="240" w:lineRule="auto"/>
              <w:ind w:firstLine="0"/>
              <w:jc w:val="center"/>
              <w:rPr>
                <w:b/>
                <w:color w:val="333333"/>
                <w:sz w:val="20"/>
                <w:szCs w:val="20"/>
              </w:rPr>
            </w:pPr>
            <w:r w:rsidRPr="00E17080">
              <w:rPr>
                <w:b/>
                <w:color w:val="000000"/>
                <w:sz w:val="20"/>
                <w:szCs w:val="20"/>
              </w:rPr>
              <w:t>№</w:t>
            </w:r>
          </w:p>
        </w:tc>
        <w:tc>
          <w:tcPr>
            <w:tcW w:w="2368" w:type="dxa"/>
            <w:vMerge w:val="restart"/>
            <w:vAlign w:val="center"/>
            <w:hideMark/>
          </w:tcPr>
          <w:p w:rsidR="000A2F6D" w:rsidRPr="00E17080" w:rsidRDefault="000A2F6D" w:rsidP="00E17080">
            <w:pPr>
              <w:spacing w:line="240" w:lineRule="auto"/>
              <w:ind w:firstLine="0"/>
              <w:jc w:val="center"/>
              <w:rPr>
                <w:b/>
                <w:color w:val="333333"/>
                <w:sz w:val="20"/>
                <w:szCs w:val="20"/>
              </w:rPr>
            </w:pPr>
            <w:r w:rsidRPr="00E17080">
              <w:rPr>
                <w:b/>
                <w:color w:val="000000"/>
                <w:sz w:val="20"/>
                <w:szCs w:val="20"/>
              </w:rPr>
              <w:t>Наименование сельскохозяйственного товаропроизводителя</w:t>
            </w:r>
          </w:p>
        </w:tc>
        <w:tc>
          <w:tcPr>
            <w:tcW w:w="1588" w:type="dxa"/>
            <w:vMerge w:val="restart"/>
            <w:vAlign w:val="center"/>
            <w:hideMark/>
          </w:tcPr>
          <w:p w:rsidR="000A2F6D" w:rsidRPr="00E17080" w:rsidRDefault="000A2F6D" w:rsidP="00E17080">
            <w:pPr>
              <w:spacing w:line="240" w:lineRule="auto"/>
              <w:ind w:firstLine="0"/>
              <w:jc w:val="center"/>
              <w:rPr>
                <w:b/>
                <w:color w:val="333333"/>
                <w:sz w:val="20"/>
                <w:szCs w:val="20"/>
              </w:rPr>
            </w:pPr>
            <w:r w:rsidRPr="00E17080">
              <w:rPr>
                <w:b/>
                <w:color w:val="000000"/>
                <w:sz w:val="20"/>
                <w:szCs w:val="20"/>
              </w:rPr>
              <w:t>Посевная площадь по соглашению всего, га</w:t>
            </w:r>
          </w:p>
        </w:tc>
        <w:tc>
          <w:tcPr>
            <w:tcW w:w="4959" w:type="dxa"/>
            <w:gridSpan w:val="2"/>
            <w:vAlign w:val="center"/>
            <w:hideMark/>
          </w:tcPr>
          <w:p w:rsidR="000A2F6D" w:rsidRPr="00E17080" w:rsidRDefault="000A2F6D" w:rsidP="00E17080">
            <w:pPr>
              <w:spacing w:line="240" w:lineRule="auto"/>
              <w:ind w:firstLine="0"/>
              <w:jc w:val="center"/>
              <w:rPr>
                <w:b/>
                <w:color w:val="333333"/>
                <w:sz w:val="20"/>
                <w:szCs w:val="20"/>
              </w:rPr>
            </w:pPr>
            <w:r w:rsidRPr="00E17080">
              <w:rPr>
                <w:b/>
                <w:color w:val="000000"/>
                <w:sz w:val="20"/>
                <w:szCs w:val="20"/>
              </w:rPr>
              <w:t>В том числе земельные участки, поставленные на кадастровый учет, га</w:t>
            </w:r>
          </w:p>
        </w:tc>
      </w:tr>
      <w:tr w:rsidR="000A2F6D" w:rsidRPr="00E17080" w:rsidTr="00E17080">
        <w:trPr>
          <w:trHeight w:val="20"/>
          <w:tblHeader/>
          <w:jc w:val="center"/>
        </w:trPr>
        <w:tc>
          <w:tcPr>
            <w:tcW w:w="0" w:type="auto"/>
            <w:vMerge/>
            <w:vAlign w:val="center"/>
            <w:hideMark/>
          </w:tcPr>
          <w:p w:rsidR="000A2F6D" w:rsidRPr="00E17080" w:rsidRDefault="000A2F6D" w:rsidP="00E17080">
            <w:pPr>
              <w:spacing w:line="240" w:lineRule="auto"/>
              <w:ind w:firstLine="0"/>
              <w:jc w:val="center"/>
              <w:rPr>
                <w:b/>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b/>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b/>
                <w:color w:val="333333"/>
                <w:sz w:val="20"/>
                <w:szCs w:val="20"/>
              </w:rPr>
            </w:pPr>
          </w:p>
        </w:tc>
        <w:tc>
          <w:tcPr>
            <w:tcW w:w="2467" w:type="dxa"/>
            <w:vAlign w:val="center"/>
            <w:hideMark/>
          </w:tcPr>
          <w:p w:rsidR="000A2F6D" w:rsidRPr="00E17080" w:rsidRDefault="000A2F6D" w:rsidP="00E17080">
            <w:pPr>
              <w:spacing w:line="240" w:lineRule="auto"/>
              <w:ind w:firstLine="0"/>
              <w:jc w:val="center"/>
              <w:rPr>
                <w:b/>
                <w:color w:val="333333"/>
                <w:sz w:val="20"/>
                <w:szCs w:val="20"/>
              </w:rPr>
            </w:pPr>
            <w:r w:rsidRPr="00E17080">
              <w:rPr>
                <w:b/>
                <w:color w:val="000000"/>
                <w:sz w:val="20"/>
                <w:szCs w:val="20"/>
              </w:rPr>
              <w:t>Площадь земельного участка, га</w:t>
            </w:r>
          </w:p>
        </w:tc>
        <w:tc>
          <w:tcPr>
            <w:tcW w:w="2492" w:type="dxa"/>
            <w:vAlign w:val="center"/>
            <w:hideMark/>
          </w:tcPr>
          <w:p w:rsidR="000A2F6D" w:rsidRPr="00E17080" w:rsidRDefault="000A2F6D" w:rsidP="00E17080">
            <w:pPr>
              <w:spacing w:line="240" w:lineRule="auto"/>
              <w:ind w:firstLine="0"/>
              <w:jc w:val="center"/>
              <w:rPr>
                <w:b/>
                <w:color w:val="333333"/>
                <w:sz w:val="20"/>
                <w:szCs w:val="20"/>
              </w:rPr>
            </w:pPr>
            <w:r w:rsidRPr="00E17080">
              <w:rPr>
                <w:b/>
                <w:color w:val="000000"/>
                <w:sz w:val="20"/>
                <w:szCs w:val="20"/>
              </w:rPr>
              <w:t>кадастровый номер участка</w:t>
            </w:r>
          </w:p>
        </w:tc>
      </w:tr>
      <w:tr w:rsidR="000A2F6D" w:rsidRPr="00E17080" w:rsidTr="00E17080">
        <w:trPr>
          <w:trHeight w:val="20"/>
          <w:jc w:val="center"/>
        </w:trPr>
        <w:tc>
          <w:tcPr>
            <w:tcW w:w="0" w:type="auto"/>
            <w:vMerge w:val="restart"/>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1.</w:t>
            </w:r>
          </w:p>
        </w:tc>
        <w:tc>
          <w:tcPr>
            <w:tcW w:w="2368" w:type="dxa"/>
            <w:vMerge w:val="restart"/>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ООО «Сланцевское»</w:t>
            </w:r>
          </w:p>
        </w:tc>
        <w:tc>
          <w:tcPr>
            <w:tcW w:w="1588" w:type="dxa"/>
            <w:vMerge w:val="restart"/>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700</w:t>
            </w: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27,67</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47:28:0105001:91</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23,22</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47:28:0128001:88</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18,76</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47:28:0101003:121</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37,5</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47:28:0128001:35</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10,31</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47:28:0128001:37</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26,95</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47:28:0128001:31</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67,07</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47:28:0128001:38</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45,26</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47:28:0128001:32</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3,99</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47:28:0101003:120</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36,13</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47:28:0128001:33</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53,91</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47:28:0128001:63</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10,38</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47:28:0128001:36</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7,37</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47:28:0101003:122</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4,88</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47:28:0128001:89</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2,74</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47:28:0128001:85</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12,46</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47:28:0128001:84</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311,4</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47:28:0128001:86</w:t>
            </w:r>
          </w:p>
        </w:tc>
      </w:tr>
      <w:tr w:rsidR="000A2F6D" w:rsidRPr="00E17080" w:rsidTr="00E17080">
        <w:trPr>
          <w:trHeight w:val="20"/>
          <w:jc w:val="center"/>
        </w:trPr>
        <w:tc>
          <w:tcPr>
            <w:tcW w:w="0" w:type="auto"/>
            <w:vMerge w:val="restart"/>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2.</w:t>
            </w:r>
          </w:p>
        </w:tc>
        <w:tc>
          <w:tcPr>
            <w:tcW w:w="2368" w:type="dxa"/>
            <w:vMerge w:val="restart"/>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К(Ф)Х Никифорчин С.П.</w:t>
            </w:r>
          </w:p>
        </w:tc>
        <w:tc>
          <w:tcPr>
            <w:tcW w:w="1588" w:type="dxa"/>
            <w:vMerge w:val="restart"/>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12</w:t>
            </w: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7,87</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47:28:0000000:16</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4,175</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47:28:0104002:52</w:t>
            </w:r>
          </w:p>
        </w:tc>
      </w:tr>
    </w:tbl>
    <w:p w:rsidR="000A2F6D" w:rsidRPr="0090113C" w:rsidRDefault="000A2F6D" w:rsidP="000A2F6D">
      <w:pPr>
        <w:ind w:firstLine="709"/>
      </w:pPr>
    </w:p>
    <w:p w:rsidR="000A2F6D" w:rsidRDefault="000A2F6D" w:rsidP="000A2F6D">
      <w:pPr>
        <w:ind w:firstLine="709"/>
      </w:pPr>
      <w:r>
        <w:t>С</w:t>
      </w:r>
      <w:r w:rsidRPr="0090113C">
        <w:t>охранение территорий, на которых могут быть размещены объекты сельскохозяйственного производства и производственного назначения, является важным фактором создания условий для развития экономического комплекса и инвестиционной привлекательности территории.</w:t>
      </w:r>
    </w:p>
    <w:p w:rsidR="000A2F6D" w:rsidRDefault="000A2F6D" w:rsidP="000A2F6D">
      <w:pPr>
        <w:ind w:firstLine="709"/>
      </w:pPr>
      <w:r>
        <w:t xml:space="preserve">На территории Загривского сельского поселения в рамках государственной программы Ленинградской области «Развитие сельского хозяйства Ленинградской области», утвержденной постановлением Правительства Ленинградской области от 29 декабря 2012 года № 463, </w:t>
      </w:r>
      <w:r w:rsidRPr="00901191">
        <w:t>реализ</w:t>
      </w:r>
      <w:r>
        <w:t>уется</w:t>
      </w:r>
      <w:r w:rsidRPr="00901191">
        <w:t xml:space="preserve"> </w:t>
      </w:r>
      <w:r>
        <w:t>основное мероприятие</w:t>
      </w:r>
      <w:r w:rsidRPr="00901191">
        <w:t xml:space="preserve"> «Ленинградск</w:t>
      </w:r>
      <w:r>
        <w:t>ий</w:t>
      </w:r>
      <w:r w:rsidRPr="00901191">
        <w:t xml:space="preserve"> гектар»</w:t>
      </w:r>
      <w:r>
        <w:t xml:space="preserve">. В настоящее время по данной программе планируется выделение 6 участков: </w:t>
      </w:r>
    </w:p>
    <w:p w:rsidR="000A2F6D" w:rsidRDefault="000A2F6D" w:rsidP="000A2F6D">
      <w:pPr>
        <w:pStyle w:val="ae"/>
        <w:numPr>
          <w:ilvl w:val="0"/>
          <w:numId w:val="40"/>
        </w:numPr>
        <w:spacing w:line="240" w:lineRule="auto"/>
      </w:pPr>
      <w:r>
        <w:t>47:28:0129001:54 (К(Ф)Х Сумина В. В., 5,1 га);</w:t>
      </w:r>
    </w:p>
    <w:p w:rsidR="000A2F6D" w:rsidRDefault="000A2F6D" w:rsidP="000A2F6D">
      <w:pPr>
        <w:pStyle w:val="ae"/>
        <w:numPr>
          <w:ilvl w:val="0"/>
          <w:numId w:val="40"/>
        </w:numPr>
        <w:spacing w:line="240" w:lineRule="auto"/>
      </w:pPr>
      <w:r>
        <w:t>47:28:0129001:56 (вблизи д. Кукин Берег, 21 га, планируется межевание);</w:t>
      </w:r>
    </w:p>
    <w:p w:rsidR="000A2F6D" w:rsidRPr="00553E6D" w:rsidRDefault="000A2F6D" w:rsidP="000A2F6D">
      <w:pPr>
        <w:pStyle w:val="ae"/>
        <w:numPr>
          <w:ilvl w:val="0"/>
          <w:numId w:val="40"/>
        </w:numPr>
        <w:spacing w:line="240" w:lineRule="auto"/>
      </w:pPr>
      <w:r>
        <w:t>47:</w:t>
      </w:r>
      <w:r w:rsidRPr="00553E6D">
        <w:t>28:0129001:55 (вблизи д. Переволок, 3,6 га);</w:t>
      </w:r>
    </w:p>
    <w:p w:rsidR="000A2F6D" w:rsidRPr="00553E6D" w:rsidRDefault="000A2F6D" w:rsidP="000A2F6D">
      <w:pPr>
        <w:pStyle w:val="ae"/>
        <w:numPr>
          <w:ilvl w:val="0"/>
          <w:numId w:val="40"/>
        </w:numPr>
        <w:spacing w:line="240" w:lineRule="auto"/>
      </w:pPr>
      <w:r w:rsidRPr="00553E6D">
        <w:t>47:28:0129001:57 (вблизи д. Переволок, 7,5 га);</w:t>
      </w:r>
    </w:p>
    <w:p w:rsidR="000A2F6D" w:rsidRPr="00553E6D" w:rsidRDefault="000A2F6D" w:rsidP="000A2F6D">
      <w:pPr>
        <w:pStyle w:val="ae"/>
        <w:numPr>
          <w:ilvl w:val="0"/>
          <w:numId w:val="40"/>
        </w:numPr>
        <w:spacing w:line="240" w:lineRule="auto"/>
      </w:pPr>
      <w:r w:rsidRPr="00553E6D">
        <w:t>47:28:0110001:247 (вблизи д. Скамья, 3,4 га);</w:t>
      </w:r>
    </w:p>
    <w:p w:rsidR="000A2F6D" w:rsidRPr="00553E6D" w:rsidRDefault="000A2F6D" w:rsidP="000A2F6D">
      <w:pPr>
        <w:pStyle w:val="ae"/>
        <w:numPr>
          <w:ilvl w:val="0"/>
          <w:numId w:val="40"/>
        </w:numPr>
        <w:spacing w:line="240" w:lineRule="auto"/>
      </w:pPr>
      <w:r w:rsidRPr="00553E6D">
        <w:t>47:28:0110001:246 (вблизи д. Скамья, 4,9 га).</w:t>
      </w:r>
    </w:p>
    <w:p w:rsidR="000A2F6D" w:rsidRDefault="000A2F6D" w:rsidP="000A2F6D">
      <w:pPr>
        <w:ind w:firstLine="709"/>
      </w:pPr>
    </w:p>
    <w:p w:rsidR="000A2F6D" w:rsidRPr="00660855" w:rsidRDefault="000A2F6D" w:rsidP="000A2F6D">
      <w:pPr>
        <w:ind w:firstLine="709"/>
        <w:rPr>
          <w:u w:val="single"/>
        </w:rPr>
      </w:pPr>
      <w:r w:rsidRPr="00381CE8">
        <w:rPr>
          <w:u w:val="single"/>
        </w:rPr>
        <w:t>Объекты отдыха и туризма</w:t>
      </w:r>
    </w:p>
    <w:p w:rsidR="000A2F6D" w:rsidRPr="00660855" w:rsidRDefault="000A2F6D" w:rsidP="000A2F6D">
      <w:pPr>
        <w:ind w:firstLine="709"/>
      </w:pPr>
      <w:r w:rsidRPr="00660855">
        <w:t>На территории Загривского сельского поселения расположены зоны отдыха и рекреации, приуроченные к побережью реки Нарва. В настоящее время действуют 3 базы отдыха и 11 баз охотников и рыболовов (таблица 1</w:t>
      </w:r>
      <w:r w:rsidR="00E17080">
        <w:t>.2</w:t>
      </w:r>
      <w:r w:rsidRPr="00660855">
        <w:t>).</w:t>
      </w:r>
    </w:p>
    <w:p w:rsidR="000A2F6D" w:rsidRPr="0090113C" w:rsidRDefault="000A2F6D" w:rsidP="000A2F6D">
      <w:pPr>
        <w:ind w:firstLine="709"/>
      </w:pPr>
    </w:p>
    <w:p w:rsidR="00A22C15" w:rsidRDefault="00A22C15" w:rsidP="00E17080">
      <w:pPr>
        <w:ind w:left="-15" w:right="9" w:firstLine="0"/>
        <w:jc w:val="right"/>
      </w:pPr>
    </w:p>
    <w:p w:rsidR="00A22C15" w:rsidRDefault="00A22C15" w:rsidP="00E17080">
      <w:pPr>
        <w:ind w:left="-15" w:right="9" w:firstLine="0"/>
        <w:jc w:val="right"/>
      </w:pPr>
    </w:p>
    <w:p w:rsidR="00A22C15" w:rsidRDefault="00A22C15" w:rsidP="00E17080">
      <w:pPr>
        <w:ind w:left="-15" w:right="9" w:firstLine="0"/>
        <w:jc w:val="right"/>
      </w:pPr>
    </w:p>
    <w:p w:rsidR="00A22C15" w:rsidRDefault="00A22C15" w:rsidP="00E17080">
      <w:pPr>
        <w:ind w:left="-15" w:right="9" w:firstLine="0"/>
        <w:jc w:val="right"/>
      </w:pPr>
    </w:p>
    <w:p w:rsidR="00E17080" w:rsidRDefault="000A2F6D" w:rsidP="00E17080">
      <w:pPr>
        <w:ind w:left="-15" w:right="9" w:firstLine="0"/>
        <w:jc w:val="right"/>
      </w:pPr>
      <w:r w:rsidRPr="0090113C">
        <w:t xml:space="preserve">Таблица </w:t>
      </w:r>
      <w:r>
        <w:t>1</w:t>
      </w:r>
      <w:r w:rsidR="00E17080">
        <w:t>.2</w:t>
      </w:r>
    </w:p>
    <w:p w:rsidR="000A2F6D" w:rsidRPr="00A22C15" w:rsidRDefault="000A2F6D" w:rsidP="000A2F6D">
      <w:pPr>
        <w:ind w:left="-15" w:right="9" w:firstLine="0"/>
        <w:jc w:val="center"/>
        <w:rPr>
          <w:u w:val="single"/>
        </w:rPr>
      </w:pPr>
      <w:r w:rsidRPr="00A22C15">
        <w:rPr>
          <w:u w:val="single"/>
        </w:rPr>
        <w:t>Перечень баз отдыха и баз охотников и рыболовов, расположенных на территории Загривского сельского поселения</w:t>
      </w:r>
    </w:p>
    <w:tbl>
      <w:tblPr>
        <w:tblStyle w:val="33"/>
        <w:tblW w:w="4945" w:type="pct"/>
        <w:tblLayout w:type="fixed"/>
        <w:tblLook w:val="04A0"/>
      </w:tblPr>
      <w:tblGrid>
        <w:gridCol w:w="533"/>
        <w:gridCol w:w="2270"/>
        <w:gridCol w:w="2124"/>
        <w:gridCol w:w="1560"/>
        <w:gridCol w:w="1842"/>
        <w:gridCol w:w="1136"/>
      </w:tblGrid>
      <w:tr w:rsidR="00E17080" w:rsidRPr="00E17080" w:rsidTr="00E17080">
        <w:trPr>
          <w:trHeight w:val="20"/>
          <w:tblHeader/>
        </w:trPr>
        <w:tc>
          <w:tcPr>
            <w:tcW w:w="282" w:type="pct"/>
            <w:vAlign w:val="center"/>
          </w:tcPr>
          <w:p w:rsidR="000A2F6D" w:rsidRPr="00E17080" w:rsidRDefault="000A2F6D" w:rsidP="00E17080">
            <w:pPr>
              <w:spacing w:line="240" w:lineRule="auto"/>
              <w:ind w:firstLine="0"/>
              <w:jc w:val="center"/>
              <w:rPr>
                <w:b/>
                <w:sz w:val="20"/>
                <w:szCs w:val="20"/>
              </w:rPr>
            </w:pPr>
            <w:r w:rsidRPr="00E17080">
              <w:rPr>
                <w:b/>
                <w:sz w:val="20"/>
                <w:szCs w:val="20"/>
              </w:rPr>
              <w:t>№</w:t>
            </w:r>
          </w:p>
        </w:tc>
        <w:tc>
          <w:tcPr>
            <w:tcW w:w="1199" w:type="pct"/>
            <w:vAlign w:val="center"/>
          </w:tcPr>
          <w:p w:rsidR="000A2F6D" w:rsidRPr="00E17080" w:rsidRDefault="000A2F6D" w:rsidP="00E17080">
            <w:pPr>
              <w:spacing w:line="240" w:lineRule="auto"/>
              <w:ind w:firstLine="0"/>
              <w:jc w:val="center"/>
              <w:rPr>
                <w:b/>
                <w:sz w:val="20"/>
                <w:szCs w:val="20"/>
              </w:rPr>
            </w:pPr>
            <w:r w:rsidRPr="00E17080">
              <w:rPr>
                <w:b/>
                <w:sz w:val="20"/>
                <w:szCs w:val="20"/>
              </w:rPr>
              <w:t>Наименование владельца</w:t>
            </w:r>
          </w:p>
        </w:tc>
        <w:tc>
          <w:tcPr>
            <w:tcW w:w="1122" w:type="pct"/>
            <w:vAlign w:val="center"/>
          </w:tcPr>
          <w:p w:rsidR="000A2F6D" w:rsidRPr="00E17080" w:rsidRDefault="000A2F6D" w:rsidP="00E17080">
            <w:pPr>
              <w:spacing w:line="240" w:lineRule="auto"/>
              <w:ind w:firstLine="0"/>
              <w:jc w:val="center"/>
              <w:rPr>
                <w:b/>
                <w:sz w:val="20"/>
                <w:szCs w:val="20"/>
              </w:rPr>
            </w:pPr>
            <w:r w:rsidRPr="00E17080">
              <w:rPr>
                <w:b/>
                <w:sz w:val="20"/>
                <w:szCs w:val="20"/>
              </w:rPr>
              <w:t>вид</w:t>
            </w:r>
          </w:p>
          <w:p w:rsidR="000A2F6D" w:rsidRPr="00E17080" w:rsidRDefault="000A2F6D" w:rsidP="00E17080">
            <w:pPr>
              <w:spacing w:line="240" w:lineRule="auto"/>
              <w:ind w:firstLine="0"/>
              <w:jc w:val="center"/>
              <w:rPr>
                <w:b/>
                <w:sz w:val="20"/>
                <w:szCs w:val="20"/>
              </w:rPr>
            </w:pPr>
            <w:r w:rsidRPr="00E17080">
              <w:rPr>
                <w:b/>
                <w:sz w:val="20"/>
                <w:szCs w:val="20"/>
              </w:rPr>
              <w:t>пользования</w:t>
            </w:r>
          </w:p>
        </w:tc>
        <w:tc>
          <w:tcPr>
            <w:tcW w:w="824" w:type="pct"/>
            <w:vAlign w:val="center"/>
          </w:tcPr>
          <w:p w:rsidR="000A2F6D" w:rsidRPr="00E17080" w:rsidRDefault="000A2F6D" w:rsidP="00E17080">
            <w:pPr>
              <w:spacing w:line="240" w:lineRule="auto"/>
              <w:ind w:firstLine="0"/>
              <w:jc w:val="center"/>
              <w:rPr>
                <w:b/>
                <w:sz w:val="20"/>
                <w:szCs w:val="20"/>
              </w:rPr>
            </w:pPr>
            <w:r w:rsidRPr="00E17080">
              <w:rPr>
                <w:b/>
                <w:sz w:val="20"/>
                <w:szCs w:val="20"/>
              </w:rPr>
              <w:t>Наименование</w:t>
            </w:r>
          </w:p>
        </w:tc>
        <w:tc>
          <w:tcPr>
            <w:tcW w:w="973" w:type="pct"/>
            <w:vAlign w:val="center"/>
          </w:tcPr>
          <w:p w:rsidR="000A2F6D" w:rsidRPr="00E17080" w:rsidRDefault="000A2F6D" w:rsidP="00E17080">
            <w:pPr>
              <w:spacing w:line="240" w:lineRule="auto"/>
              <w:ind w:firstLine="0"/>
              <w:jc w:val="center"/>
              <w:rPr>
                <w:b/>
                <w:sz w:val="20"/>
                <w:szCs w:val="20"/>
              </w:rPr>
            </w:pPr>
            <w:r w:rsidRPr="00E17080">
              <w:rPr>
                <w:b/>
                <w:sz w:val="20"/>
                <w:szCs w:val="20"/>
              </w:rPr>
              <w:t>Местоположение</w:t>
            </w:r>
          </w:p>
        </w:tc>
        <w:tc>
          <w:tcPr>
            <w:tcW w:w="600" w:type="pct"/>
            <w:vAlign w:val="center"/>
          </w:tcPr>
          <w:p w:rsidR="000A2F6D" w:rsidRPr="00E17080" w:rsidRDefault="000A2F6D" w:rsidP="00E17080">
            <w:pPr>
              <w:spacing w:line="240" w:lineRule="auto"/>
              <w:ind w:firstLine="0"/>
              <w:jc w:val="center"/>
              <w:rPr>
                <w:b/>
                <w:sz w:val="20"/>
                <w:szCs w:val="20"/>
              </w:rPr>
            </w:pPr>
            <w:r w:rsidRPr="00E17080">
              <w:rPr>
                <w:b/>
                <w:sz w:val="20"/>
                <w:szCs w:val="20"/>
              </w:rPr>
              <w:t>Примечания</w:t>
            </w:r>
          </w:p>
        </w:tc>
      </w:tr>
      <w:tr w:rsidR="000A2F6D" w:rsidRPr="00E17080" w:rsidTr="00E17080">
        <w:trPr>
          <w:trHeight w:val="20"/>
          <w:tblHeader/>
        </w:trPr>
        <w:tc>
          <w:tcPr>
            <w:tcW w:w="5000" w:type="pct"/>
            <w:gridSpan w:val="6"/>
            <w:vAlign w:val="center"/>
          </w:tcPr>
          <w:p w:rsidR="000A2F6D" w:rsidRPr="00E17080" w:rsidRDefault="000A2F6D" w:rsidP="00E17080">
            <w:pPr>
              <w:spacing w:line="240" w:lineRule="auto"/>
              <w:ind w:firstLine="0"/>
              <w:jc w:val="center"/>
              <w:rPr>
                <w:sz w:val="20"/>
                <w:szCs w:val="20"/>
              </w:rPr>
            </w:pPr>
            <w:r w:rsidRPr="00E17080">
              <w:rPr>
                <w:sz w:val="20"/>
                <w:szCs w:val="20"/>
              </w:rPr>
              <w:t>Базы отдыха</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1.</w:t>
            </w:r>
          </w:p>
        </w:tc>
        <w:tc>
          <w:tcPr>
            <w:tcW w:w="1199" w:type="pct"/>
            <w:vAlign w:val="center"/>
          </w:tcPr>
          <w:p w:rsidR="000A2F6D" w:rsidRPr="00E17080" w:rsidRDefault="00E17080" w:rsidP="00E17080">
            <w:pPr>
              <w:spacing w:line="240" w:lineRule="auto"/>
              <w:ind w:firstLine="0"/>
              <w:jc w:val="center"/>
              <w:rPr>
                <w:sz w:val="20"/>
                <w:szCs w:val="20"/>
              </w:rPr>
            </w:pPr>
            <w:r>
              <w:rPr>
                <w:sz w:val="20"/>
                <w:szCs w:val="20"/>
              </w:rPr>
              <w:t>ОАО «</w:t>
            </w:r>
            <w:r w:rsidR="000A2F6D" w:rsidRPr="00E17080">
              <w:rPr>
                <w:sz w:val="20"/>
                <w:szCs w:val="20"/>
              </w:rPr>
              <w:t>Завод «Сланцы»</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бессрочное пользование</w:t>
            </w:r>
          </w:p>
        </w:tc>
        <w:tc>
          <w:tcPr>
            <w:tcW w:w="824" w:type="pct"/>
            <w:vAlign w:val="center"/>
          </w:tcPr>
          <w:p w:rsidR="000A2F6D" w:rsidRPr="00E17080" w:rsidRDefault="000A2F6D" w:rsidP="00E17080">
            <w:pPr>
              <w:spacing w:line="240" w:lineRule="auto"/>
              <w:ind w:firstLine="0"/>
              <w:jc w:val="center"/>
              <w:rPr>
                <w:sz w:val="20"/>
                <w:szCs w:val="20"/>
              </w:rPr>
            </w:pPr>
            <w:r w:rsidRPr="00E17080">
              <w:rPr>
                <w:sz w:val="20"/>
                <w:szCs w:val="20"/>
              </w:rPr>
              <w:t>«Березка»</w:t>
            </w: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река Нарва</w:t>
            </w:r>
          </w:p>
        </w:tc>
        <w:tc>
          <w:tcPr>
            <w:tcW w:w="600" w:type="pct"/>
            <w:vAlign w:val="center"/>
          </w:tcPr>
          <w:p w:rsidR="000A2F6D" w:rsidRPr="00E17080" w:rsidRDefault="000A2F6D" w:rsidP="00E17080">
            <w:pPr>
              <w:spacing w:line="240" w:lineRule="auto"/>
              <w:ind w:firstLine="0"/>
              <w:jc w:val="center"/>
              <w:rPr>
                <w:sz w:val="20"/>
                <w:szCs w:val="20"/>
              </w:rPr>
            </w:pPr>
            <w:r w:rsidRPr="00E17080">
              <w:rPr>
                <w:sz w:val="20"/>
                <w:szCs w:val="20"/>
              </w:rPr>
              <w:t>80 мест</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2 .</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ОАО «Цесла»</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собственность</w:t>
            </w:r>
          </w:p>
        </w:tc>
        <w:tc>
          <w:tcPr>
            <w:tcW w:w="824" w:type="pct"/>
            <w:vAlign w:val="center"/>
          </w:tcPr>
          <w:p w:rsidR="000A2F6D" w:rsidRPr="00E17080" w:rsidRDefault="000A2F6D" w:rsidP="00E17080">
            <w:pPr>
              <w:spacing w:line="240" w:lineRule="auto"/>
              <w:ind w:firstLine="0"/>
              <w:jc w:val="center"/>
              <w:rPr>
                <w:sz w:val="20"/>
                <w:szCs w:val="20"/>
              </w:rPr>
            </w:pPr>
            <w:r w:rsidRPr="00E17080">
              <w:rPr>
                <w:sz w:val="20"/>
                <w:szCs w:val="20"/>
              </w:rPr>
              <w:t>«Солнечная»</w:t>
            </w: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урочище Ольгин Крест</w:t>
            </w:r>
          </w:p>
        </w:tc>
        <w:tc>
          <w:tcPr>
            <w:tcW w:w="600" w:type="pct"/>
            <w:vAlign w:val="center"/>
          </w:tcPr>
          <w:p w:rsidR="000A2F6D" w:rsidRPr="00E17080" w:rsidRDefault="000A2F6D" w:rsidP="00E17080">
            <w:pPr>
              <w:spacing w:line="240" w:lineRule="auto"/>
              <w:ind w:firstLine="0"/>
              <w:jc w:val="center"/>
              <w:rPr>
                <w:sz w:val="20"/>
                <w:szCs w:val="20"/>
              </w:rPr>
            </w:pPr>
            <w:r w:rsidRPr="00E17080">
              <w:rPr>
                <w:sz w:val="20"/>
                <w:szCs w:val="20"/>
              </w:rPr>
              <w:t>60 мест</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3 .</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ОАО «Румб»</w:t>
            </w:r>
          </w:p>
          <w:p w:rsidR="000A2F6D" w:rsidRPr="00E17080" w:rsidRDefault="000A2F6D" w:rsidP="00E17080">
            <w:pPr>
              <w:spacing w:line="240" w:lineRule="auto"/>
              <w:ind w:firstLine="0"/>
              <w:jc w:val="center"/>
              <w:rPr>
                <w:sz w:val="20"/>
                <w:szCs w:val="20"/>
              </w:rPr>
            </w:pP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собственность</w:t>
            </w:r>
          </w:p>
        </w:tc>
        <w:tc>
          <w:tcPr>
            <w:tcW w:w="824" w:type="pct"/>
            <w:vAlign w:val="center"/>
          </w:tcPr>
          <w:p w:rsidR="000A2F6D" w:rsidRPr="00E17080" w:rsidRDefault="000A2F6D" w:rsidP="00E17080">
            <w:pPr>
              <w:spacing w:line="240" w:lineRule="auto"/>
              <w:ind w:firstLine="0"/>
              <w:jc w:val="center"/>
              <w:rPr>
                <w:sz w:val="20"/>
                <w:szCs w:val="20"/>
              </w:rPr>
            </w:pPr>
            <w:r w:rsidRPr="00E17080">
              <w:rPr>
                <w:sz w:val="20"/>
                <w:szCs w:val="20"/>
              </w:rPr>
              <w:t>«Нептун»</w:t>
            </w: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южнее д. Переволок</w:t>
            </w:r>
          </w:p>
        </w:tc>
        <w:tc>
          <w:tcPr>
            <w:tcW w:w="600" w:type="pct"/>
            <w:vAlign w:val="center"/>
          </w:tcPr>
          <w:p w:rsidR="000A2F6D" w:rsidRPr="00E17080" w:rsidRDefault="000A2F6D" w:rsidP="00E17080">
            <w:pPr>
              <w:spacing w:line="240" w:lineRule="auto"/>
              <w:ind w:firstLine="0"/>
              <w:jc w:val="center"/>
              <w:rPr>
                <w:sz w:val="20"/>
                <w:szCs w:val="20"/>
              </w:rPr>
            </w:pPr>
            <w:r w:rsidRPr="00E17080">
              <w:rPr>
                <w:sz w:val="20"/>
                <w:szCs w:val="20"/>
              </w:rPr>
              <w:t>100 мест</w:t>
            </w:r>
          </w:p>
        </w:tc>
      </w:tr>
      <w:tr w:rsidR="000A2F6D" w:rsidRPr="00E17080" w:rsidTr="00E17080">
        <w:trPr>
          <w:trHeight w:val="20"/>
        </w:trPr>
        <w:tc>
          <w:tcPr>
            <w:tcW w:w="5000" w:type="pct"/>
            <w:gridSpan w:val="6"/>
            <w:vAlign w:val="center"/>
          </w:tcPr>
          <w:p w:rsidR="000A2F6D" w:rsidRPr="00E17080" w:rsidRDefault="000A2F6D" w:rsidP="00E17080">
            <w:pPr>
              <w:spacing w:line="240" w:lineRule="auto"/>
              <w:ind w:firstLine="0"/>
              <w:jc w:val="center"/>
              <w:rPr>
                <w:sz w:val="20"/>
                <w:szCs w:val="20"/>
              </w:rPr>
            </w:pPr>
            <w:r w:rsidRPr="00E17080">
              <w:rPr>
                <w:sz w:val="20"/>
                <w:szCs w:val="20"/>
              </w:rPr>
              <w:t>Базы охотников и рыболовов</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4.</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в/ч 28677 г. Гатчина</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аренда</w:t>
            </w:r>
          </w:p>
        </w:tc>
        <w:tc>
          <w:tcPr>
            <w:tcW w:w="824" w:type="pct"/>
            <w:vAlign w:val="center"/>
          </w:tcPr>
          <w:p w:rsidR="000A2F6D" w:rsidRPr="00E17080" w:rsidRDefault="000A2F6D" w:rsidP="00E17080">
            <w:pPr>
              <w:spacing w:line="240" w:lineRule="auto"/>
              <w:ind w:firstLine="0"/>
              <w:jc w:val="center"/>
              <w:rPr>
                <w:sz w:val="20"/>
                <w:szCs w:val="20"/>
              </w:rPr>
            </w:pP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д. Скамья</w:t>
            </w:r>
          </w:p>
        </w:tc>
        <w:tc>
          <w:tcPr>
            <w:tcW w:w="600" w:type="pct"/>
            <w:vAlign w:val="center"/>
          </w:tcPr>
          <w:p w:rsidR="000A2F6D" w:rsidRPr="00E17080" w:rsidRDefault="000A2F6D" w:rsidP="00E17080">
            <w:pPr>
              <w:spacing w:line="240" w:lineRule="auto"/>
              <w:ind w:firstLine="0"/>
              <w:jc w:val="center"/>
              <w:rPr>
                <w:sz w:val="20"/>
                <w:szCs w:val="20"/>
              </w:rPr>
            </w:pP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5.</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ГП Ленинградское монтажное управление</w:t>
            </w:r>
          </w:p>
          <w:p w:rsidR="000A2F6D" w:rsidRPr="00E17080" w:rsidRDefault="000A2F6D" w:rsidP="00E17080">
            <w:pPr>
              <w:spacing w:line="240" w:lineRule="auto"/>
              <w:ind w:firstLine="0"/>
              <w:jc w:val="center"/>
              <w:rPr>
                <w:sz w:val="20"/>
                <w:szCs w:val="20"/>
              </w:rPr>
            </w:pPr>
            <w:r w:rsidRPr="00E17080">
              <w:rPr>
                <w:sz w:val="20"/>
                <w:szCs w:val="20"/>
              </w:rPr>
              <w:t>«Монтажавтоматика»</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аренда</w:t>
            </w:r>
          </w:p>
        </w:tc>
        <w:tc>
          <w:tcPr>
            <w:tcW w:w="824" w:type="pct"/>
            <w:vAlign w:val="center"/>
          </w:tcPr>
          <w:p w:rsidR="000A2F6D" w:rsidRPr="00E17080" w:rsidRDefault="000A2F6D" w:rsidP="00E17080">
            <w:pPr>
              <w:spacing w:line="240" w:lineRule="auto"/>
              <w:ind w:firstLine="0"/>
              <w:jc w:val="center"/>
              <w:rPr>
                <w:sz w:val="20"/>
                <w:szCs w:val="20"/>
              </w:rPr>
            </w:pP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д. Переволок</w:t>
            </w:r>
          </w:p>
        </w:tc>
        <w:tc>
          <w:tcPr>
            <w:tcW w:w="600" w:type="pct"/>
            <w:vAlign w:val="center"/>
          </w:tcPr>
          <w:p w:rsidR="000A2F6D" w:rsidRPr="00E17080" w:rsidRDefault="000A2F6D" w:rsidP="00E17080">
            <w:pPr>
              <w:spacing w:line="240" w:lineRule="auto"/>
              <w:ind w:firstLine="0"/>
              <w:jc w:val="center"/>
              <w:rPr>
                <w:sz w:val="20"/>
                <w:szCs w:val="20"/>
              </w:rPr>
            </w:pPr>
            <w:r w:rsidRPr="00E17080">
              <w:rPr>
                <w:sz w:val="20"/>
                <w:szCs w:val="20"/>
              </w:rPr>
              <w:t>20 мест</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6.</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Баранов Виктор Николаевич</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собственность</w:t>
            </w:r>
          </w:p>
        </w:tc>
        <w:tc>
          <w:tcPr>
            <w:tcW w:w="824" w:type="pct"/>
            <w:vAlign w:val="center"/>
          </w:tcPr>
          <w:p w:rsidR="000A2F6D" w:rsidRPr="00E17080" w:rsidRDefault="000A2F6D" w:rsidP="00E17080">
            <w:pPr>
              <w:spacing w:line="240" w:lineRule="auto"/>
              <w:ind w:firstLine="0"/>
              <w:jc w:val="center"/>
              <w:rPr>
                <w:sz w:val="20"/>
                <w:szCs w:val="20"/>
              </w:rPr>
            </w:pPr>
            <w:r w:rsidRPr="00E17080">
              <w:rPr>
                <w:sz w:val="20"/>
                <w:szCs w:val="20"/>
              </w:rPr>
              <w:t>«Омут»</w:t>
            </w: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д. Отрадное</w:t>
            </w:r>
          </w:p>
        </w:tc>
        <w:tc>
          <w:tcPr>
            <w:tcW w:w="600" w:type="pct"/>
            <w:vAlign w:val="center"/>
          </w:tcPr>
          <w:p w:rsidR="000A2F6D" w:rsidRPr="00E17080" w:rsidRDefault="000A2F6D" w:rsidP="00E17080">
            <w:pPr>
              <w:spacing w:line="240" w:lineRule="auto"/>
              <w:ind w:firstLine="0"/>
              <w:jc w:val="center"/>
              <w:rPr>
                <w:sz w:val="20"/>
                <w:szCs w:val="20"/>
              </w:rPr>
            </w:pPr>
            <w:r w:rsidRPr="00E17080">
              <w:rPr>
                <w:sz w:val="20"/>
                <w:szCs w:val="20"/>
              </w:rPr>
              <w:t>40 мест</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7.</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ООО «Докастрой»</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аренда собственность</w:t>
            </w:r>
          </w:p>
        </w:tc>
        <w:tc>
          <w:tcPr>
            <w:tcW w:w="824" w:type="pct"/>
            <w:vAlign w:val="center"/>
          </w:tcPr>
          <w:p w:rsidR="000A2F6D" w:rsidRPr="00E17080" w:rsidRDefault="000A2F6D" w:rsidP="00E17080">
            <w:pPr>
              <w:spacing w:line="240" w:lineRule="auto"/>
              <w:ind w:firstLine="0"/>
              <w:jc w:val="center"/>
              <w:rPr>
                <w:sz w:val="20"/>
                <w:szCs w:val="20"/>
              </w:rPr>
            </w:pPr>
            <w:r w:rsidRPr="00E17080">
              <w:rPr>
                <w:sz w:val="20"/>
                <w:szCs w:val="20"/>
              </w:rPr>
              <w:t>«Рябинка»</w:t>
            </w: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квартал 202</w:t>
            </w:r>
          </w:p>
          <w:p w:rsidR="000A2F6D" w:rsidRPr="00E17080" w:rsidRDefault="000A2F6D" w:rsidP="00E17080">
            <w:pPr>
              <w:spacing w:line="240" w:lineRule="auto"/>
              <w:ind w:firstLine="0"/>
              <w:jc w:val="center"/>
              <w:rPr>
                <w:sz w:val="20"/>
                <w:szCs w:val="20"/>
              </w:rPr>
            </w:pPr>
            <w:r w:rsidRPr="00E17080">
              <w:rPr>
                <w:sz w:val="20"/>
                <w:szCs w:val="20"/>
              </w:rPr>
              <w:t>Загривского лесничества, д. Мокреди</w:t>
            </w:r>
          </w:p>
        </w:tc>
        <w:tc>
          <w:tcPr>
            <w:tcW w:w="600" w:type="pct"/>
            <w:vAlign w:val="center"/>
          </w:tcPr>
          <w:p w:rsidR="000A2F6D" w:rsidRPr="00E17080" w:rsidRDefault="000A2F6D" w:rsidP="00E17080">
            <w:pPr>
              <w:spacing w:line="240" w:lineRule="auto"/>
              <w:ind w:firstLine="0"/>
              <w:jc w:val="center"/>
              <w:rPr>
                <w:sz w:val="20"/>
                <w:szCs w:val="20"/>
              </w:rPr>
            </w:pPr>
            <w:r w:rsidRPr="00E17080">
              <w:rPr>
                <w:sz w:val="20"/>
                <w:szCs w:val="20"/>
              </w:rPr>
              <w:t>50 мест</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8.</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Институт ядерной физики г. Гатчина</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бессрочное пользование</w:t>
            </w:r>
          </w:p>
        </w:tc>
        <w:tc>
          <w:tcPr>
            <w:tcW w:w="824" w:type="pct"/>
            <w:vAlign w:val="center"/>
          </w:tcPr>
          <w:p w:rsidR="000A2F6D" w:rsidRPr="00E17080" w:rsidRDefault="000A2F6D" w:rsidP="00E17080">
            <w:pPr>
              <w:spacing w:line="240" w:lineRule="auto"/>
              <w:ind w:firstLine="0"/>
              <w:jc w:val="center"/>
              <w:rPr>
                <w:sz w:val="20"/>
                <w:szCs w:val="20"/>
              </w:rPr>
            </w:pPr>
            <w:r w:rsidRPr="00E17080">
              <w:rPr>
                <w:sz w:val="20"/>
                <w:szCs w:val="20"/>
              </w:rPr>
              <w:t>«Нарова»</w:t>
            </w: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д. Скамья</w:t>
            </w:r>
          </w:p>
        </w:tc>
        <w:tc>
          <w:tcPr>
            <w:tcW w:w="600" w:type="pct"/>
            <w:vAlign w:val="center"/>
          </w:tcPr>
          <w:p w:rsidR="000A2F6D" w:rsidRPr="00E17080" w:rsidRDefault="000A2F6D" w:rsidP="00E17080">
            <w:pPr>
              <w:spacing w:line="240" w:lineRule="auto"/>
              <w:ind w:firstLine="0"/>
              <w:jc w:val="center"/>
              <w:rPr>
                <w:sz w:val="20"/>
                <w:szCs w:val="20"/>
              </w:rPr>
            </w:pPr>
            <w:r w:rsidRPr="00E17080">
              <w:rPr>
                <w:sz w:val="20"/>
                <w:szCs w:val="20"/>
              </w:rPr>
              <w:t>20 мест</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9.</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ЗАО РУСТ-95</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собственность/</w:t>
            </w:r>
          </w:p>
          <w:p w:rsidR="000A2F6D" w:rsidRPr="00E17080" w:rsidRDefault="000A2F6D" w:rsidP="00E17080">
            <w:pPr>
              <w:spacing w:line="240" w:lineRule="auto"/>
              <w:ind w:firstLine="0"/>
              <w:jc w:val="center"/>
              <w:rPr>
                <w:sz w:val="20"/>
                <w:szCs w:val="20"/>
              </w:rPr>
            </w:pPr>
            <w:r w:rsidRPr="00E17080">
              <w:rPr>
                <w:sz w:val="20"/>
                <w:szCs w:val="20"/>
              </w:rPr>
              <w:t>аренда, договор № 235р от 05.11.2008</w:t>
            </w:r>
          </w:p>
        </w:tc>
        <w:tc>
          <w:tcPr>
            <w:tcW w:w="824" w:type="pct"/>
            <w:vAlign w:val="center"/>
          </w:tcPr>
          <w:p w:rsidR="000A2F6D" w:rsidRPr="00E17080" w:rsidRDefault="000A2F6D" w:rsidP="00E17080">
            <w:pPr>
              <w:spacing w:line="240" w:lineRule="auto"/>
              <w:ind w:firstLine="0"/>
              <w:jc w:val="center"/>
              <w:rPr>
                <w:sz w:val="20"/>
                <w:szCs w:val="20"/>
              </w:rPr>
            </w:pP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д. Скамья</w:t>
            </w:r>
          </w:p>
        </w:tc>
        <w:tc>
          <w:tcPr>
            <w:tcW w:w="600" w:type="pct"/>
            <w:vAlign w:val="center"/>
          </w:tcPr>
          <w:p w:rsidR="000A2F6D" w:rsidRPr="00E17080" w:rsidRDefault="000A2F6D" w:rsidP="00E17080">
            <w:pPr>
              <w:spacing w:line="240" w:lineRule="auto"/>
              <w:ind w:firstLine="0"/>
              <w:jc w:val="center"/>
              <w:rPr>
                <w:sz w:val="20"/>
                <w:szCs w:val="20"/>
              </w:rPr>
            </w:pPr>
            <w:r w:rsidRPr="00E17080">
              <w:rPr>
                <w:sz w:val="20"/>
                <w:szCs w:val="20"/>
              </w:rPr>
              <w:t>не работает</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10.</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НИИ «Электростандарт»</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аренда</w:t>
            </w:r>
          </w:p>
        </w:tc>
        <w:tc>
          <w:tcPr>
            <w:tcW w:w="824" w:type="pct"/>
            <w:vAlign w:val="center"/>
          </w:tcPr>
          <w:p w:rsidR="000A2F6D" w:rsidRPr="00E17080" w:rsidRDefault="000A2F6D" w:rsidP="00E17080">
            <w:pPr>
              <w:spacing w:line="240" w:lineRule="auto"/>
              <w:ind w:firstLine="0"/>
              <w:jc w:val="center"/>
              <w:rPr>
                <w:sz w:val="20"/>
                <w:szCs w:val="20"/>
              </w:rPr>
            </w:pP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д. Скамья</w:t>
            </w:r>
          </w:p>
        </w:tc>
        <w:tc>
          <w:tcPr>
            <w:tcW w:w="600" w:type="pct"/>
            <w:vAlign w:val="center"/>
          </w:tcPr>
          <w:p w:rsidR="000A2F6D" w:rsidRPr="00E17080" w:rsidRDefault="000A2F6D" w:rsidP="00E17080">
            <w:pPr>
              <w:spacing w:line="240" w:lineRule="auto"/>
              <w:ind w:firstLine="0"/>
              <w:jc w:val="center"/>
              <w:rPr>
                <w:sz w:val="20"/>
                <w:szCs w:val="20"/>
              </w:rPr>
            </w:pPr>
            <w:r w:rsidRPr="00E17080">
              <w:rPr>
                <w:sz w:val="20"/>
                <w:szCs w:val="20"/>
              </w:rPr>
              <w:t>15 мест</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11.</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ООО «Энергия»</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аренда, договор № 355р от 06.08.2009</w:t>
            </w:r>
          </w:p>
        </w:tc>
        <w:tc>
          <w:tcPr>
            <w:tcW w:w="824" w:type="pct"/>
            <w:vAlign w:val="center"/>
          </w:tcPr>
          <w:p w:rsidR="000A2F6D" w:rsidRPr="00E17080" w:rsidRDefault="000A2F6D" w:rsidP="00E17080">
            <w:pPr>
              <w:spacing w:line="240" w:lineRule="auto"/>
              <w:ind w:firstLine="0"/>
              <w:jc w:val="center"/>
              <w:rPr>
                <w:sz w:val="20"/>
                <w:szCs w:val="20"/>
              </w:rPr>
            </w:pP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д. Скамья</w:t>
            </w:r>
          </w:p>
        </w:tc>
        <w:tc>
          <w:tcPr>
            <w:tcW w:w="600" w:type="pct"/>
            <w:vAlign w:val="center"/>
          </w:tcPr>
          <w:p w:rsidR="000A2F6D" w:rsidRPr="00E17080" w:rsidRDefault="000A2F6D" w:rsidP="00E17080">
            <w:pPr>
              <w:spacing w:line="240" w:lineRule="auto"/>
              <w:ind w:firstLine="0"/>
              <w:jc w:val="center"/>
              <w:rPr>
                <w:sz w:val="20"/>
                <w:szCs w:val="20"/>
              </w:rPr>
            </w:pPr>
            <w:r w:rsidRPr="00E17080">
              <w:rPr>
                <w:sz w:val="20"/>
                <w:szCs w:val="20"/>
              </w:rPr>
              <w:t>не работает</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12.</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ЗАО «Северо-Западная угольная компания»</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аренда, договор № 36 от 02.05.2006</w:t>
            </w:r>
          </w:p>
        </w:tc>
        <w:tc>
          <w:tcPr>
            <w:tcW w:w="824" w:type="pct"/>
            <w:vAlign w:val="center"/>
          </w:tcPr>
          <w:p w:rsidR="000A2F6D" w:rsidRPr="00E17080" w:rsidRDefault="000A2F6D" w:rsidP="00E17080">
            <w:pPr>
              <w:spacing w:line="240" w:lineRule="auto"/>
              <w:ind w:firstLine="0"/>
              <w:jc w:val="center"/>
              <w:rPr>
                <w:sz w:val="20"/>
                <w:szCs w:val="20"/>
              </w:rPr>
            </w:pP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д. Отрадное</w:t>
            </w:r>
          </w:p>
        </w:tc>
        <w:tc>
          <w:tcPr>
            <w:tcW w:w="600" w:type="pct"/>
            <w:vAlign w:val="center"/>
          </w:tcPr>
          <w:p w:rsidR="000A2F6D" w:rsidRPr="00E17080" w:rsidRDefault="000A2F6D" w:rsidP="00E17080">
            <w:pPr>
              <w:spacing w:line="240" w:lineRule="auto"/>
              <w:ind w:firstLine="0"/>
              <w:jc w:val="center"/>
              <w:rPr>
                <w:sz w:val="20"/>
                <w:szCs w:val="20"/>
              </w:rPr>
            </w:pPr>
            <w:r w:rsidRPr="00E17080">
              <w:rPr>
                <w:sz w:val="20"/>
                <w:szCs w:val="20"/>
              </w:rPr>
              <w:t>20 мест</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13.</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ООО «Абсолюттур»</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собственность</w:t>
            </w:r>
          </w:p>
        </w:tc>
        <w:tc>
          <w:tcPr>
            <w:tcW w:w="824" w:type="pct"/>
            <w:vAlign w:val="center"/>
          </w:tcPr>
          <w:p w:rsidR="000A2F6D" w:rsidRPr="00E17080" w:rsidRDefault="000A2F6D" w:rsidP="00E17080">
            <w:pPr>
              <w:spacing w:line="240" w:lineRule="auto"/>
              <w:ind w:firstLine="0"/>
              <w:jc w:val="center"/>
              <w:rPr>
                <w:sz w:val="20"/>
                <w:szCs w:val="20"/>
              </w:rPr>
            </w:pP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д. Скамья</w:t>
            </w:r>
          </w:p>
        </w:tc>
        <w:tc>
          <w:tcPr>
            <w:tcW w:w="600" w:type="pct"/>
            <w:vAlign w:val="center"/>
          </w:tcPr>
          <w:p w:rsidR="000A2F6D" w:rsidRPr="00E17080" w:rsidRDefault="000A2F6D" w:rsidP="00E17080">
            <w:pPr>
              <w:spacing w:line="240" w:lineRule="auto"/>
              <w:ind w:firstLine="0"/>
              <w:jc w:val="center"/>
              <w:rPr>
                <w:sz w:val="20"/>
                <w:szCs w:val="20"/>
              </w:rPr>
            </w:pPr>
            <w:r w:rsidRPr="00E17080">
              <w:rPr>
                <w:sz w:val="20"/>
                <w:szCs w:val="20"/>
              </w:rPr>
              <w:t>не работает</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14.</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ОАО «Ленинградсланец»</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собственность аренда</w:t>
            </w:r>
          </w:p>
        </w:tc>
        <w:tc>
          <w:tcPr>
            <w:tcW w:w="824" w:type="pct"/>
            <w:vAlign w:val="center"/>
          </w:tcPr>
          <w:p w:rsidR="000A2F6D" w:rsidRPr="00E17080" w:rsidRDefault="000A2F6D" w:rsidP="00E17080">
            <w:pPr>
              <w:spacing w:line="240" w:lineRule="auto"/>
              <w:ind w:firstLine="0"/>
              <w:jc w:val="center"/>
              <w:rPr>
                <w:sz w:val="20"/>
                <w:szCs w:val="20"/>
              </w:rPr>
            </w:pP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квартал 202 Загривского лесничества</w:t>
            </w:r>
          </w:p>
        </w:tc>
        <w:tc>
          <w:tcPr>
            <w:tcW w:w="600" w:type="pct"/>
            <w:vAlign w:val="center"/>
          </w:tcPr>
          <w:p w:rsidR="000A2F6D" w:rsidRPr="00E17080" w:rsidRDefault="000A2F6D" w:rsidP="00E17080">
            <w:pPr>
              <w:spacing w:line="240" w:lineRule="auto"/>
              <w:ind w:firstLine="0"/>
              <w:jc w:val="center"/>
              <w:rPr>
                <w:sz w:val="20"/>
                <w:szCs w:val="20"/>
              </w:rPr>
            </w:pPr>
          </w:p>
        </w:tc>
      </w:tr>
    </w:tbl>
    <w:p w:rsidR="000A2F6D" w:rsidRPr="00660855" w:rsidRDefault="000A2F6D" w:rsidP="000A2F6D">
      <w:pPr>
        <w:pStyle w:val="a6"/>
        <w:ind w:firstLine="709"/>
      </w:pPr>
    </w:p>
    <w:p w:rsidR="000A2F6D" w:rsidRPr="00E17080" w:rsidRDefault="000A2F6D" w:rsidP="00E17080">
      <w:pPr>
        <w:pStyle w:val="a6"/>
        <w:ind w:firstLine="709"/>
        <w:jc w:val="both"/>
        <w:rPr>
          <w:sz w:val="24"/>
          <w:szCs w:val="24"/>
          <w:lang w:val="ru-RU"/>
        </w:rPr>
      </w:pPr>
      <w:r w:rsidRPr="00E17080">
        <w:rPr>
          <w:sz w:val="24"/>
          <w:szCs w:val="24"/>
          <w:lang w:val="ru-RU"/>
        </w:rPr>
        <w:t>Кроме того, на реке Нарва имеются объекты базирования и обслуживания маломерного флота, которые фактически являются объектами рекреации и туризма. Сведения о базах (стоянках) маломерных судов, состоящих на учете в Государственной инспекции по маломерным судам МЧС России по Ленинградской области, расположенных на территории Сланцевского муниципального района приведены в таблице 1</w:t>
      </w:r>
      <w:r w:rsidR="00E17080">
        <w:rPr>
          <w:sz w:val="24"/>
          <w:szCs w:val="24"/>
          <w:lang w:val="ru-RU"/>
        </w:rPr>
        <w:t>.3.</w:t>
      </w:r>
    </w:p>
    <w:p w:rsidR="00E17080" w:rsidRDefault="000A2F6D" w:rsidP="00E17080">
      <w:pPr>
        <w:ind w:firstLine="0"/>
        <w:jc w:val="right"/>
        <w:rPr>
          <w:szCs w:val="24"/>
        </w:rPr>
      </w:pPr>
      <w:r w:rsidRPr="00E17080">
        <w:rPr>
          <w:szCs w:val="24"/>
        </w:rPr>
        <w:t>Таблица 1</w:t>
      </w:r>
      <w:r w:rsidR="00E17080">
        <w:rPr>
          <w:szCs w:val="24"/>
        </w:rPr>
        <w:t>.3</w:t>
      </w:r>
    </w:p>
    <w:p w:rsidR="000A2F6D" w:rsidRPr="00A22C15" w:rsidRDefault="000A2F6D" w:rsidP="00E17080">
      <w:pPr>
        <w:ind w:firstLine="0"/>
        <w:jc w:val="center"/>
        <w:rPr>
          <w:szCs w:val="24"/>
          <w:u w:val="single"/>
        </w:rPr>
      </w:pPr>
      <w:r w:rsidRPr="00A22C15">
        <w:rPr>
          <w:szCs w:val="24"/>
          <w:u w:val="single"/>
        </w:rPr>
        <w:t>Сведения об объектах базирования маломерного флота (в соответствии с приложением 2 к Концепции развития и размещения объектов базирования и обслуживания маломерного флота на территории Ленинградской области до 2020 года, утвержденной постановлением Правительства Ленинградской области от 27 января 2012 года № 22 (с изменениями на 22 июля 2019 года))</w:t>
      </w:r>
    </w:p>
    <w:tbl>
      <w:tblPr>
        <w:tblStyle w:val="aa"/>
        <w:tblW w:w="0" w:type="auto"/>
        <w:jc w:val="center"/>
        <w:tblLook w:val="04A0"/>
      </w:tblPr>
      <w:tblGrid>
        <w:gridCol w:w="420"/>
        <w:gridCol w:w="2574"/>
        <w:gridCol w:w="4332"/>
        <w:gridCol w:w="1996"/>
      </w:tblGrid>
      <w:tr w:rsidR="000A2F6D" w:rsidRPr="00E17080" w:rsidTr="00E17080">
        <w:trPr>
          <w:tblHeader/>
          <w:jc w:val="center"/>
        </w:trPr>
        <w:tc>
          <w:tcPr>
            <w:tcW w:w="420" w:type="dxa"/>
            <w:vAlign w:val="center"/>
          </w:tcPr>
          <w:p w:rsidR="000A2F6D" w:rsidRPr="00E17080" w:rsidRDefault="000A2F6D" w:rsidP="00E17080">
            <w:pPr>
              <w:spacing w:line="240" w:lineRule="auto"/>
              <w:ind w:firstLine="0"/>
              <w:jc w:val="center"/>
              <w:rPr>
                <w:b/>
                <w:sz w:val="20"/>
              </w:rPr>
            </w:pPr>
            <w:r w:rsidRPr="00E17080">
              <w:rPr>
                <w:b/>
                <w:sz w:val="20"/>
              </w:rPr>
              <w:t>№</w:t>
            </w:r>
          </w:p>
        </w:tc>
        <w:tc>
          <w:tcPr>
            <w:tcW w:w="2574" w:type="dxa"/>
            <w:vAlign w:val="center"/>
          </w:tcPr>
          <w:p w:rsidR="000A2F6D" w:rsidRPr="00E17080" w:rsidRDefault="000A2F6D" w:rsidP="00E17080">
            <w:pPr>
              <w:spacing w:line="240" w:lineRule="auto"/>
              <w:ind w:firstLine="0"/>
              <w:jc w:val="center"/>
              <w:rPr>
                <w:b/>
                <w:sz w:val="20"/>
              </w:rPr>
            </w:pPr>
            <w:r w:rsidRPr="00E17080">
              <w:rPr>
                <w:b/>
                <w:sz w:val="20"/>
              </w:rPr>
              <w:t>Фактическое местонахождение объекта базирования</w:t>
            </w:r>
          </w:p>
        </w:tc>
        <w:tc>
          <w:tcPr>
            <w:tcW w:w="4332" w:type="dxa"/>
            <w:vAlign w:val="center"/>
          </w:tcPr>
          <w:p w:rsidR="000A2F6D" w:rsidRPr="00E17080" w:rsidRDefault="000A2F6D" w:rsidP="00E17080">
            <w:pPr>
              <w:spacing w:line="240" w:lineRule="auto"/>
              <w:ind w:firstLine="0"/>
              <w:jc w:val="center"/>
              <w:rPr>
                <w:b/>
                <w:sz w:val="20"/>
              </w:rPr>
            </w:pPr>
            <w:r w:rsidRPr="00E17080">
              <w:rPr>
                <w:b/>
                <w:sz w:val="20"/>
              </w:rPr>
              <w:t>Наименование организации-владельца, объекта базирования</w:t>
            </w:r>
          </w:p>
        </w:tc>
        <w:tc>
          <w:tcPr>
            <w:tcW w:w="1996" w:type="dxa"/>
            <w:vAlign w:val="center"/>
          </w:tcPr>
          <w:p w:rsidR="000A2F6D" w:rsidRPr="00E17080" w:rsidRDefault="000A2F6D" w:rsidP="00E17080">
            <w:pPr>
              <w:spacing w:line="240" w:lineRule="auto"/>
              <w:ind w:firstLine="0"/>
              <w:jc w:val="center"/>
              <w:rPr>
                <w:b/>
                <w:sz w:val="20"/>
              </w:rPr>
            </w:pPr>
            <w:r w:rsidRPr="00E17080">
              <w:rPr>
                <w:b/>
                <w:sz w:val="20"/>
              </w:rPr>
              <w:t>Расчетное количество маломерных судов</w:t>
            </w:r>
          </w:p>
        </w:tc>
      </w:tr>
      <w:tr w:rsidR="000A2F6D" w:rsidRPr="00E17080" w:rsidTr="00E17080">
        <w:trPr>
          <w:jc w:val="center"/>
        </w:trPr>
        <w:tc>
          <w:tcPr>
            <w:tcW w:w="420" w:type="dxa"/>
            <w:vAlign w:val="center"/>
          </w:tcPr>
          <w:p w:rsidR="000A2F6D" w:rsidRPr="00E17080" w:rsidRDefault="000A2F6D" w:rsidP="00E17080">
            <w:pPr>
              <w:spacing w:line="240" w:lineRule="auto"/>
              <w:ind w:firstLine="0"/>
              <w:jc w:val="center"/>
              <w:rPr>
                <w:sz w:val="20"/>
              </w:rPr>
            </w:pPr>
            <w:r w:rsidRPr="00E17080">
              <w:rPr>
                <w:sz w:val="20"/>
              </w:rPr>
              <w:t>1.</w:t>
            </w:r>
          </w:p>
        </w:tc>
        <w:tc>
          <w:tcPr>
            <w:tcW w:w="2574" w:type="dxa"/>
            <w:vAlign w:val="center"/>
          </w:tcPr>
          <w:p w:rsidR="000A2F6D" w:rsidRPr="00E17080" w:rsidRDefault="000A2F6D" w:rsidP="00E17080">
            <w:pPr>
              <w:spacing w:line="240" w:lineRule="auto"/>
              <w:ind w:firstLine="0"/>
              <w:jc w:val="center"/>
              <w:rPr>
                <w:sz w:val="20"/>
              </w:rPr>
            </w:pPr>
            <w:r w:rsidRPr="00E17080">
              <w:rPr>
                <w:sz w:val="20"/>
              </w:rPr>
              <w:t>д. Скамья, река Нарва</w:t>
            </w:r>
          </w:p>
        </w:tc>
        <w:tc>
          <w:tcPr>
            <w:tcW w:w="4332" w:type="dxa"/>
            <w:vAlign w:val="center"/>
          </w:tcPr>
          <w:p w:rsidR="000A2F6D" w:rsidRPr="00E17080" w:rsidRDefault="000A2F6D" w:rsidP="00E17080">
            <w:pPr>
              <w:spacing w:line="240" w:lineRule="auto"/>
              <w:ind w:firstLine="0"/>
              <w:jc w:val="center"/>
              <w:rPr>
                <w:sz w:val="20"/>
              </w:rPr>
            </w:pPr>
            <w:r w:rsidRPr="00E17080">
              <w:rPr>
                <w:sz w:val="20"/>
              </w:rPr>
              <w:t>ФГБУ «Петербургский институт ядерной физики им. Б.П. Константинова», база отдыха</w:t>
            </w:r>
          </w:p>
        </w:tc>
        <w:tc>
          <w:tcPr>
            <w:tcW w:w="1996" w:type="dxa"/>
            <w:vAlign w:val="center"/>
          </w:tcPr>
          <w:p w:rsidR="000A2F6D" w:rsidRPr="00E17080" w:rsidRDefault="000A2F6D" w:rsidP="00E17080">
            <w:pPr>
              <w:spacing w:line="240" w:lineRule="auto"/>
              <w:ind w:firstLine="0"/>
              <w:jc w:val="center"/>
              <w:rPr>
                <w:sz w:val="20"/>
              </w:rPr>
            </w:pPr>
            <w:r w:rsidRPr="00E17080">
              <w:rPr>
                <w:sz w:val="20"/>
              </w:rPr>
              <w:t>100</w:t>
            </w:r>
          </w:p>
        </w:tc>
      </w:tr>
      <w:tr w:rsidR="000A2F6D" w:rsidRPr="00E17080" w:rsidTr="00E17080">
        <w:trPr>
          <w:jc w:val="center"/>
        </w:trPr>
        <w:tc>
          <w:tcPr>
            <w:tcW w:w="420" w:type="dxa"/>
            <w:vAlign w:val="center"/>
          </w:tcPr>
          <w:p w:rsidR="000A2F6D" w:rsidRPr="00E17080" w:rsidRDefault="000A2F6D" w:rsidP="00E17080">
            <w:pPr>
              <w:spacing w:line="240" w:lineRule="auto"/>
              <w:ind w:firstLine="0"/>
              <w:jc w:val="center"/>
              <w:rPr>
                <w:sz w:val="20"/>
              </w:rPr>
            </w:pPr>
            <w:r w:rsidRPr="00E17080">
              <w:rPr>
                <w:sz w:val="20"/>
              </w:rPr>
              <w:t>2.</w:t>
            </w:r>
          </w:p>
        </w:tc>
        <w:tc>
          <w:tcPr>
            <w:tcW w:w="2574" w:type="dxa"/>
            <w:vAlign w:val="center"/>
          </w:tcPr>
          <w:p w:rsidR="000A2F6D" w:rsidRPr="00E17080" w:rsidRDefault="000A2F6D" w:rsidP="00E17080">
            <w:pPr>
              <w:spacing w:line="240" w:lineRule="auto"/>
              <w:ind w:firstLine="0"/>
              <w:jc w:val="center"/>
              <w:rPr>
                <w:sz w:val="20"/>
              </w:rPr>
            </w:pPr>
            <w:r w:rsidRPr="00E17080">
              <w:rPr>
                <w:sz w:val="20"/>
              </w:rPr>
              <w:t>д. Скамья, река Нарва</w:t>
            </w:r>
          </w:p>
        </w:tc>
        <w:tc>
          <w:tcPr>
            <w:tcW w:w="4332" w:type="dxa"/>
            <w:vAlign w:val="center"/>
          </w:tcPr>
          <w:p w:rsidR="000A2F6D" w:rsidRPr="00E17080" w:rsidRDefault="000A2F6D" w:rsidP="00E17080">
            <w:pPr>
              <w:spacing w:line="240" w:lineRule="auto"/>
              <w:ind w:firstLine="0"/>
              <w:jc w:val="center"/>
              <w:rPr>
                <w:sz w:val="20"/>
              </w:rPr>
            </w:pPr>
            <w:r w:rsidRPr="00E17080">
              <w:rPr>
                <w:sz w:val="20"/>
              </w:rPr>
              <w:t>ООО «Электростандарт», база отдыха</w:t>
            </w:r>
          </w:p>
        </w:tc>
        <w:tc>
          <w:tcPr>
            <w:tcW w:w="1996" w:type="dxa"/>
            <w:vAlign w:val="center"/>
          </w:tcPr>
          <w:p w:rsidR="000A2F6D" w:rsidRPr="00E17080" w:rsidRDefault="000A2F6D" w:rsidP="00E17080">
            <w:pPr>
              <w:spacing w:line="240" w:lineRule="auto"/>
              <w:ind w:firstLine="0"/>
              <w:jc w:val="center"/>
              <w:rPr>
                <w:sz w:val="20"/>
              </w:rPr>
            </w:pPr>
            <w:r w:rsidRPr="00E17080">
              <w:rPr>
                <w:sz w:val="20"/>
              </w:rPr>
              <w:t>20</w:t>
            </w:r>
          </w:p>
        </w:tc>
      </w:tr>
      <w:tr w:rsidR="000A2F6D" w:rsidRPr="00E17080" w:rsidTr="00E17080">
        <w:trPr>
          <w:jc w:val="center"/>
        </w:trPr>
        <w:tc>
          <w:tcPr>
            <w:tcW w:w="420" w:type="dxa"/>
            <w:vAlign w:val="center"/>
          </w:tcPr>
          <w:p w:rsidR="000A2F6D" w:rsidRPr="00E17080" w:rsidRDefault="000A2F6D" w:rsidP="00E17080">
            <w:pPr>
              <w:spacing w:line="240" w:lineRule="auto"/>
              <w:ind w:firstLine="0"/>
              <w:jc w:val="center"/>
              <w:rPr>
                <w:sz w:val="20"/>
              </w:rPr>
            </w:pPr>
            <w:r w:rsidRPr="00E17080">
              <w:rPr>
                <w:sz w:val="20"/>
              </w:rPr>
              <w:t>3.</w:t>
            </w:r>
          </w:p>
        </w:tc>
        <w:tc>
          <w:tcPr>
            <w:tcW w:w="2574" w:type="dxa"/>
            <w:vAlign w:val="center"/>
          </w:tcPr>
          <w:p w:rsidR="000A2F6D" w:rsidRPr="00E17080" w:rsidRDefault="000A2F6D" w:rsidP="00E17080">
            <w:pPr>
              <w:spacing w:line="240" w:lineRule="auto"/>
              <w:ind w:firstLine="0"/>
              <w:jc w:val="center"/>
              <w:rPr>
                <w:sz w:val="20"/>
              </w:rPr>
            </w:pPr>
            <w:r w:rsidRPr="00E17080">
              <w:rPr>
                <w:sz w:val="20"/>
              </w:rPr>
              <w:t>д. Переволок, река Нарва</w:t>
            </w:r>
          </w:p>
        </w:tc>
        <w:tc>
          <w:tcPr>
            <w:tcW w:w="4332" w:type="dxa"/>
            <w:vAlign w:val="center"/>
          </w:tcPr>
          <w:p w:rsidR="000A2F6D" w:rsidRPr="00E17080" w:rsidRDefault="000A2F6D" w:rsidP="00E17080">
            <w:pPr>
              <w:spacing w:line="240" w:lineRule="auto"/>
              <w:ind w:firstLine="0"/>
              <w:jc w:val="center"/>
              <w:rPr>
                <w:sz w:val="20"/>
              </w:rPr>
            </w:pPr>
            <w:r w:rsidRPr="00E17080">
              <w:rPr>
                <w:sz w:val="20"/>
              </w:rPr>
              <w:t>ОАО «Ленинградсланец», база отдыха</w:t>
            </w:r>
          </w:p>
        </w:tc>
        <w:tc>
          <w:tcPr>
            <w:tcW w:w="1996" w:type="dxa"/>
            <w:vAlign w:val="center"/>
          </w:tcPr>
          <w:p w:rsidR="000A2F6D" w:rsidRPr="00E17080" w:rsidRDefault="000A2F6D" w:rsidP="00E17080">
            <w:pPr>
              <w:spacing w:line="240" w:lineRule="auto"/>
              <w:ind w:firstLine="0"/>
              <w:jc w:val="center"/>
              <w:rPr>
                <w:sz w:val="20"/>
              </w:rPr>
            </w:pPr>
            <w:r w:rsidRPr="00E17080">
              <w:rPr>
                <w:sz w:val="20"/>
              </w:rPr>
              <w:t>20</w:t>
            </w:r>
          </w:p>
        </w:tc>
      </w:tr>
      <w:tr w:rsidR="000A2F6D" w:rsidRPr="00E17080" w:rsidTr="00E17080">
        <w:trPr>
          <w:jc w:val="center"/>
        </w:trPr>
        <w:tc>
          <w:tcPr>
            <w:tcW w:w="420" w:type="dxa"/>
            <w:vAlign w:val="center"/>
          </w:tcPr>
          <w:p w:rsidR="000A2F6D" w:rsidRPr="00E17080" w:rsidRDefault="000A2F6D" w:rsidP="00E17080">
            <w:pPr>
              <w:spacing w:line="240" w:lineRule="auto"/>
              <w:ind w:firstLine="0"/>
              <w:jc w:val="center"/>
              <w:rPr>
                <w:sz w:val="20"/>
              </w:rPr>
            </w:pPr>
            <w:r w:rsidRPr="00E17080">
              <w:rPr>
                <w:sz w:val="20"/>
              </w:rPr>
              <w:t>4.</w:t>
            </w:r>
          </w:p>
        </w:tc>
        <w:tc>
          <w:tcPr>
            <w:tcW w:w="2574" w:type="dxa"/>
            <w:vAlign w:val="center"/>
          </w:tcPr>
          <w:p w:rsidR="000A2F6D" w:rsidRPr="00E17080" w:rsidRDefault="000A2F6D" w:rsidP="00E17080">
            <w:pPr>
              <w:spacing w:line="240" w:lineRule="auto"/>
              <w:ind w:firstLine="0"/>
              <w:jc w:val="center"/>
              <w:rPr>
                <w:sz w:val="20"/>
              </w:rPr>
            </w:pPr>
            <w:r w:rsidRPr="00E17080">
              <w:rPr>
                <w:sz w:val="20"/>
              </w:rPr>
              <w:t>д. Загривье, река Нарва</w:t>
            </w:r>
          </w:p>
        </w:tc>
        <w:tc>
          <w:tcPr>
            <w:tcW w:w="4332" w:type="dxa"/>
            <w:vAlign w:val="center"/>
          </w:tcPr>
          <w:p w:rsidR="000A2F6D" w:rsidRPr="00E17080" w:rsidRDefault="000A2F6D" w:rsidP="00E17080">
            <w:pPr>
              <w:spacing w:line="240" w:lineRule="auto"/>
              <w:ind w:firstLine="0"/>
              <w:jc w:val="center"/>
              <w:rPr>
                <w:sz w:val="20"/>
              </w:rPr>
            </w:pPr>
            <w:r w:rsidRPr="00E17080">
              <w:rPr>
                <w:sz w:val="20"/>
              </w:rPr>
              <w:t>ОАО «Сланцы», база отдыха</w:t>
            </w:r>
          </w:p>
        </w:tc>
        <w:tc>
          <w:tcPr>
            <w:tcW w:w="1996" w:type="dxa"/>
            <w:vAlign w:val="center"/>
          </w:tcPr>
          <w:p w:rsidR="000A2F6D" w:rsidRPr="00E17080" w:rsidRDefault="000A2F6D" w:rsidP="00E17080">
            <w:pPr>
              <w:spacing w:line="240" w:lineRule="auto"/>
              <w:ind w:firstLine="0"/>
              <w:jc w:val="center"/>
              <w:rPr>
                <w:sz w:val="20"/>
              </w:rPr>
            </w:pPr>
            <w:r w:rsidRPr="00E17080">
              <w:rPr>
                <w:sz w:val="20"/>
              </w:rPr>
              <w:t>20</w:t>
            </w:r>
          </w:p>
        </w:tc>
      </w:tr>
    </w:tbl>
    <w:p w:rsidR="000A2F6D" w:rsidRPr="00660855" w:rsidRDefault="000A2F6D" w:rsidP="000A2F6D">
      <w:pPr>
        <w:ind w:firstLine="709"/>
      </w:pPr>
    </w:p>
    <w:p w:rsidR="00B13647" w:rsidRDefault="000A2F6D" w:rsidP="000A2F6D">
      <w:r w:rsidRPr="00660855">
        <w:t xml:space="preserve">Общие параметры социально-экономического развития Загривского сельского поселения утверждены постановлением администрации Загривского сельского поселения от 1 октября 2019 года № 117-п «Об утверждении основных показателей прогноза социально-экономического </w:t>
      </w:r>
      <w:r>
        <w:t>развития Загривского сельского поселения Сланцевского муниципального района Ленинградской области на 2020 год и плановый период с 2021 г. по 2025 г.» (с изменениями, внесенными постановлением администрации Загривского сельского поселения от 18 декабря 2019 года № 158-п). В соответствии с данным прогнозом, размещение новых объектов экономики на период до 2025 года на территории Загривского сельского поселения не планируется.</w:t>
      </w:r>
    </w:p>
    <w:p w:rsidR="00133222" w:rsidRPr="00460DE6" w:rsidRDefault="00133222" w:rsidP="00231C02">
      <w:pPr>
        <w:rPr>
          <w:b/>
          <w:i/>
        </w:rPr>
      </w:pPr>
      <w:bookmarkStart w:id="35" w:name="_Toc446593898"/>
      <w:r w:rsidRPr="00460DE6">
        <w:rPr>
          <w:b/>
          <w:i/>
        </w:rPr>
        <w:t>Демографическая ситуация и анализ численности населения</w:t>
      </w:r>
      <w:bookmarkEnd w:id="35"/>
    </w:p>
    <w:p w:rsidR="004154A7" w:rsidRDefault="00B314BA" w:rsidP="00B314BA">
      <w:pPr>
        <w:pStyle w:val="c1e0e7eee2fbe9"/>
        <w:spacing w:after="120" w:line="276" w:lineRule="auto"/>
        <w:ind w:firstLine="567"/>
        <w:jc w:val="both"/>
        <w:rPr>
          <w:lang w:val="ru-RU"/>
        </w:rPr>
      </w:pPr>
      <w:r w:rsidRPr="00745865">
        <w:rPr>
          <w:lang w:val="ru-RU"/>
        </w:rPr>
        <w:t xml:space="preserve">Численность населения </w:t>
      </w:r>
      <w:r w:rsidR="007A48BB">
        <w:rPr>
          <w:lang w:val="ru-RU"/>
        </w:rPr>
        <w:t>Загривского сельского поселения</w:t>
      </w:r>
      <w:r w:rsidRPr="00745865">
        <w:rPr>
          <w:lang w:val="ru-RU"/>
        </w:rPr>
        <w:t xml:space="preserve"> по состоянию на </w:t>
      </w:r>
      <w:r w:rsidRPr="00AD14D2">
        <w:rPr>
          <w:lang w:val="ru-RU"/>
        </w:rPr>
        <w:t>01.01.</w:t>
      </w:r>
      <w:r w:rsidR="00FE5F12">
        <w:rPr>
          <w:lang w:val="ru-RU"/>
        </w:rPr>
        <w:t>2021</w:t>
      </w:r>
      <w:r w:rsidRPr="00745865">
        <w:rPr>
          <w:lang w:val="ru-RU"/>
        </w:rPr>
        <w:t xml:space="preserve"> г. составила </w:t>
      </w:r>
      <w:r w:rsidR="004154A7">
        <w:rPr>
          <w:lang w:val="ru-RU"/>
        </w:rPr>
        <w:t>1068</w:t>
      </w:r>
      <w:r w:rsidR="00B02B71">
        <w:rPr>
          <w:lang w:val="ru-RU"/>
        </w:rPr>
        <w:t xml:space="preserve"> </w:t>
      </w:r>
      <w:r w:rsidR="00E17080" w:rsidRPr="00E17080">
        <w:rPr>
          <w:lang w:val="ru-RU"/>
        </w:rPr>
        <w:t xml:space="preserve">человека (примерно 2,5 % общей численности населения Сланцевского муниципального района). </w:t>
      </w:r>
    </w:p>
    <w:p w:rsidR="004154A7" w:rsidRPr="004154A7" w:rsidRDefault="004154A7" w:rsidP="004154A7">
      <w:pPr>
        <w:pStyle w:val="c1e0e7eee2fbe9"/>
        <w:spacing w:after="120"/>
        <w:ind w:firstLine="567"/>
        <w:jc w:val="both"/>
        <w:rPr>
          <w:lang w:val="ru-RU"/>
        </w:rPr>
      </w:pPr>
      <w:r w:rsidRPr="004154A7">
        <w:rPr>
          <w:lang w:val="ru-RU"/>
        </w:rPr>
        <w:t>Задачей оценки демографической ситуации в Загривском сельском поселении является выявление динамики прошлых лет и расчет численности населения на перспективу, поскольку существует прямая зависимость между тенденциями изменения численности населения и экономическим развитием поселения в частности его производственной, социальной и иных сфер.</w:t>
      </w:r>
    </w:p>
    <w:p w:rsidR="004154A7" w:rsidRDefault="004154A7" w:rsidP="004154A7">
      <w:pPr>
        <w:pStyle w:val="c1e0e7eee2fbe9"/>
        <w:spacing w:after="120" w:line="276" w:lineRule="auto"/>
        <w:ind w:firstLine="567"/>
        <w:jc w:val="both"/>
        <w:rPr>
          <w:lang w:val="ru-RU"/>
        </w:rPr>
      </w:pPr>
      <w:r w:rsidRPr="004154A7">
        <w:rPr>
          <w:lang w:val="ru-RU"/>
        </w:rPr>
        <w:t>Характеристика существующей демографической ситуации и прогноз численности населения Загривского сельского поселения на расчетный срок производились на основе предоставленных данных об общей численности населения за период 2012 – 2021 гг.</w:t>
      </w:r>
      <w:r>
        <w:rPr>
          <w:lang w:val="ru-RU"/>
        </w:rPr>
        <w:t xml:space="preserve"> </w:t>
      </w:r>
      <w:r w:rsidRPr="004154A7">
        <w:rPr>
          <w:lang w:val="ru-RU"/>
        </w:rPr>
        <w:t>Динамика численности населения приведена в таблице 1.</w:t>
      </w:r>
      <w:r>
        <w:rPr>
          <w:lang w:val="ru-RU"/>
        </w:rPr>
        <w:t>4</w:t>
      </w:r>
      <w:r w:rsidRPr="004154A7">
        <w:rPr>
          <w:lang w:val="ru-RU"/>
        </w:rPr>
        <w:t>.</w:t>
      </w:r>
    </w:p>
    <w:p w:rsidR="006C4FC3" w:rsidRDefault="006C4FC3" w:rsidP="006C4FC3">
      <w:pPr>
        <w:pStyle w:val="c1e0e7eee2fbe9"/>
        <w:spacing w:after="120" w:line="276" w:lineRule="auto"/>
        <w:ind w:firstLine="567"/>
        <w:rPr>
          <w:lang w:val="ru-RU"/>
        </w:rPr>
      </w:pPr>
      <w:r>
        <w:rPr>
          <w:lang w:val="ru-RU"/>
        </w:rPr>
        <w:t>Таблица 1.</w:t>
      </w:r>
      <w:r w:rsidR="00E17080">
        <w:rPr>
          <w:lang w:val="ru-RU"/>
        </w:rPr>
        <w:t>4</w:t>
      </w:r>
    </w:p>
    <w:p w:rsidR="004154A7" w:rsidRPr="00A22C15" w:rsidRDefault="004154A7" w:rsidP="004154A7">
      <w:pPr>
        <w:pStyle w:val="c1e0e7eee2fbe9"/>
        <w:spacing w:after="120" w:line="276" w:lineRule="auto"/>
        <w:ind w:firstLine="567"/>
        <w:jc w:val="center"/>
        <w:rPr>
          <w:u w:val="single"/>
          <w:lang w:val="ru-RU"/>
        </w:rPr>
      </w:pPr>
      <w:r w:rsidRPr="00A22C15">
        <w:rPr>
          <w:u w:val="single"/>
          <w:lang w:val="ru-RU"/>
        </w:rPr>
        <w:t>Динамика численности населения за 2012-2021 гг. (по данным Росстата)</w:t>
      </w:r>
    </w:p>
    <w:tbl>
      <w:tblPr>
        <w:tblStyle w:val="33"/>
        <w:tblW w:w="9481" w:type="dxa"/>
        <w:jc w:val="right"/>
        <w:tblLayout w:type="fixed"/>
        <w:tblLook w:val="04A0"/>
      </w:tblPr>
      <w:tblGrid>
        <w:gridCol w:w="2093"/>
        <w:gridCol w:w="709"/>
        <w:gridCol w:w="708"/>
        <w:gridCol w:w="709"/>
        <w:gridCol w:w="709"/>
        <w:gridCol w:w="709"/>
        <w:gridCol w:w="708"/>
        <w:gridCol w:w="727"/>
        <w:gridCol w:w="709"/>
        <w:gridCol w:w="850"/>
        <w:gridCol w:w="850"/>
      </w:tblGrid>
      <w:tr w:rsidR="00E17080" w:rsidRPr="00E17080" w:rsidTr="004154A7">
        <w:trPr>
          <w:trHeight w:val="20"/>
          <w:jc w:val="right"/>
        </w:trPr>
        <w:tc>
          <w:tcPr>
            <w:tcW w:w="2093" w:type="dxa"/>
            <w:noWrap/>
            <w:vAlign w:val="center"/>
            <w:hideMark/>
          </w:tcPr>
          <w:p w:rsidR="00E17080" w:rsidRPr="00E17080" w:rsidRDefault="00E17080" w:rsidP="00E17080">
            <w:pPr>
              <w:spacing w:line="240" w:lineRule="auto"/>
              <w:ind w:firstLine="0"/>
              <w:jc w:val="center"/>
              <w:rPr>
                <w:b/>
                <w:sz w:val="20"/>
                <w:szCs w:val="20"/>
              </w:rPr>
            </w:pPr>
            <w:r w:rsidRPr="00E17080">
              <w:rPr>
                <w:b/>
                <w:sz w:val="20"/>
                <w:szCs w:val="20"/>
              </w:rPr>
              <w:t xml:space="preserve">Показатель </w:t>
            </w:r>
          </w:p>
        </w:tc>
        <w:tc>
          <w:tcPr>
            <w:tcW w:w="709" w:type="dxa"/>
            <w:noWrap/>
            <w:vAlign w:val="center"/>
            <w:hideMark/>
          </w:tcPr>
          <w:p w:rsidR="00E17080" w:rsidRPr="00E17080" w:rsidRDefault="00E17080" w:rsidP="00E17080">
            <w:pPr>
              <w:spacing w:line="240" w:lineRule="auto"/>
              <w:ind w:firstLine="0"/>
              <w:jc w:val="center"/>
              <w:rPr>
                <w:b/>
                <w:color w:val="000000"/>
                <w:sz w:val="20"/>
                <w:szCs w:val="20"/>
              </w:rPr>
            </w:pPr>
            <w:r w:rsidRPr="00E17080">
              <w:rPr>
                <w:b/>
                <w:color w:val="000000"/>
                <w:sz w:val="20"/>
                <w:szCs w:val="20"/>
              </w:rPr>
              <w:t>2012</w:t>
            </w:r>
          </w:p>
        </w:tc>
        <w:tc>
          <w:tcPr>
            <w:tcW w:w="708" w:type="dxa"/>
            <w:noWrap/>
            <w:vAlign w:val="center"/>
            <w:hideMark/>
          </w:tcPr>
          <w:p w:rsidR="00E17080" w:rsidRPr="00E17080" w:rsidRDefault="00E17080" w:rsidP="00E17080">
            <w:pPr>
              <w:spacing w:line="240" w:lineRule="auto"/>
              <w:ind w:firstLine="0"/>
              <w:jc w:val="center"/>
              <w:rPr>
                <w:b/>
                <w:color w:val="000000"/>
                <w:sz w:val="20"/>
                <w:szCs w:val="20"/>
              </w:rPr>
            </w:pPr>
            <w:r w:rsidRPr="00E17080">
              <w:rPr>
                <w:b/>
                <w:color w:val="000000"/>
                <w:sz w:val="20"/>
                <w:szCs w:val="20"/>
              </w:rPr>
              <w:t>2013</w:t>
            </w:r>
          </w:p>
        </w:tc>
        <w:tc>
          <w:tcPr>
            <w:tcW w:w="709" w:type="dxa"/>
            <w:noWrap/>
            <w:vAlign w:val="center"/>
            <w:hideMark/>
          </w:tcPr>
          <w:p w:rsidR="00E17080" w:rsidRPr="00E17080" w:rsidRDefault="00E17080" w:rsidP="00E17080">
            <w:pPr>
              <w:spacing w:line="240" w:lineRule="auto"/>
              <w:ind w:firstLine="0"/>
              <w:jc w:val="center"/>
              <w:rPr>
                <w:b/>
                <w:color w:val="000000"/>
                <w:sz w:val="20"/>
                <w:szCs w:val="20"/>
              </w:rPr>
            </w:pPr>
            <w:r w:rsidRPr="00E17080">
              <w:rPr>
                <w:b/>
                <w:color w:val="000000"/>
                <w:sz w:val="20"/>
                <w:szCs w:val="20"/>
              </w:rPr>
              <w:t>2014</w:t>
            </w:r>
          </w:p>
        </w:tc>
        <w:tc>
          <w:tcPr>
            <w:tcW w:w="709" w:type="dxa"/>
            <w:noWrap/>
            <w:vAlign w:val="center"/>
            <w:hideMark/>
          </w:tcPr>
          <w:p w:rsidR="00E17080" w:rsidRPr="00E17080" w:rsidRDefault="00E17080" w:rsidP="00E17080">
            <w:pPr>
              <w:spacing w:line="240" w:lineRule="auto"/>
              <w:ind w:firstLine="0"/>
              <w:jc w:val="center"/>
              <w:rPr>
                <w:b/>
                <w:color w:val="000000"/>
                <w:sz w:val="20"/>
                <w:szCs w:val="20"/>
              </w:rPr>
            </w:pPr>
            <w:r w:rsidRPr="00E17080">
              <w:rPr>
                <w:b/>
                <w:color w:val="000000"/>
                <w:sz w:val="20"/>
                <w:szCs w:val="20"/>
              </w:rPr>
              <w:t>2015</w:t>
            </w:r>
          </w:p>
        </w:tc>
        <w:tc>
          <w:tcPr>
            <w:tcW w:w="709" w:type="dxa"/>
            <w:noWrap/>
            <w:vAlign w:val="center"/>
            <w:hideMark/>
          </w:tcPr>
          <w:p w:rsidR="00E17080" w:rsidRPr="00E17080" w:rsidRDefault="00E17080" w:rsidP="00E17080">
            <w:pPr>
              <w:spacing w:line="240" w:lineRule="auto"/>
              <w:ind w:firstLine="0"/>
              <w:jc w:val="center"/>
              <w:rPr>
                <w:b/>
                <w:color w:val="000000"/>
                <w:sz w:val="20"/>
                <w:szCs w:val="20"/>
              </w:rPr>
            </w:pPr>
            <w:r w:rsidRPr="00E17080">
              <w:rPr>
                <w:b/>
                <w:color w:val="000000"/>
                <w:sz w:val="20"/>
                <w:szCs w:val="20"/>
              </w:rPr>
              <w:t>2016</w:t>
            </w:r>
          </w:p>
        </w:tc>
        <w:tc>
          <w:tcPr>
            <w:tcW w:w="708" w:type="dxa"/>
            <w:noWrap/>
            <w:vAlign w:val="center"/>
            <w:hideMark/>
          </w:tcPr>
          <w:p w:rsidR="00E17080" w:rsidRPr="00E17080" w:rsidRDefault="00E17080" w:rsidP="00E17080">
            <w:pPr>
              <w:spacing w:line="240" w:lineRule="auto"/>
              <w:ind w:firstLine="0"/>
              <w:jc w:val="center"/>
              <w:rPr>
                <w:b/>
                <w:color w:val="000000"/>
                <w:sz w:val="20"/>
                <w:szCs w:val="20"/>
              </w:rPr>
            </w:pPr>
            <w:r w:rsidRPr="00E17080">
              <w:rPr>
                <w:b/>
                <w:color w:val="000000"/>
                <w:sz w:val="20"/>
                <w:szCs w:val="20"/>
              </w:rPr>
              <w:t>2017</w:t>
            </w:r>
          </w:p>
        </w:tc>
        <w:tc>
          <w:tcPr>
            <w:tcW w:w="727" w:type="dxa"/>
            <w:noWrap/>
            <w:vAlign w:val="center"/>
            <w:hideMark/>
          </w:tcPr>
          <w:p w:rsidR="00E17080" w:rsidRPr="00E17080" w:rsidRDefault="00E17080" w:rsidP="00E17080">
            <w:pPr>
              <w:spacing w:line="240" w:lineRule="auto"/>
              <w:ind w:firstLine="0"/>
              <w:jc w:val="center"/>
              <w:rPr>
                <w:b/>
                <w:color w:val="000000"/>
                <w:sz w:val="20"/>
                <w:szCs w:val="20"/>
              </w:rPr>
            </w:pPr>
            <w:r w:rsidRPr="00E17080">
              <w:rPr>
                <w:b/>
                <w:color w:val="000000"/>
                <w:sz w:val="20"/>
                <w:szCs w:val="20"/>
              </w:rPr>
              <w:t>2018</w:t>
            </w:r>
          </w:p>
        </w:tc>
        <w:tc>
          <w:tcPr>
            <w:tcW w:w="709" w:type="dxa"/>
            <w:noWrap/>
            <w:vAlign w:val="center"/>
            <w:hideMark/>
          </w:tcPr>
          <w:p w:rsidR="00E17080" w:rsidRPr="00E17080" w:rsidRDefault="00E17080" w:rsidP="00E17080">
            <w:pPr>
              <w:spacing w:line="240" w:lineRule="auto"/>
              <w:ind w:firstLine="0"/>
              <w:jc w:val="center"/>
              <w:rPr>
                <w:b/>
                <w:color w:val="000000"/>
                <w:sz w:val="20"/>
                <w:szCs w:val="20"/>
              </w:rPr>
            </w:pPr>
            <w:r w:rsidRPr="00E17080">
              <w:rPr>
                <w:b/>
                <w:color w:val="000000"/>
                <w:sz w:val="20"/>
                <w:szCs w:val="20"/>
              </w:rPr>
              <w:t>2019</w:t>
            </w:r>
          </w:p>
        </w:tc>
        <w:tc>
          <w:tcPr>
            <w:tcW w:w="850" w:type="dxa"/>
            <w:vAlign w:val="center"/>
          </w:tcPr>
          <w:p w:rsidR="00E17080" w:rsidRPr="00E17080" w:rsidRDefault="00E17080" w:rsidP="00E17080">
            <w:pPr>
              <w:spacing w:line="240" w:lineRule="auto"/>
              <w:ind w:firstLine="0"/>
              <w:jc w:val="center"/>
              <w:rPr>
                <w:b/>
                <w:color w:val="000000"/>
                <w:sz w:val="20"/>
                <w:szCs w:val="20"/>
              </w:rPr>
            </w:pPr>
            <w:r>
              <w:rPr>
                <w:b/>
                <w:color w:val="000000"/>
                <w:sz w:val="20"/>
                <w:szCs w:val="20"/>
              </w:rPr>
              <w:t>2020</w:t>
            </w:r>
            <w:r w:rsidRPr="00E17080">
              <w:rPr>
                <w:b/>
                <w:color w:val="000000"/>
                <w:sz w:val="20"/>
                <w:szCs w:val="20"/>
              </w:rPr>
              <w:t xml:space="preserve"> г.</w:t>
            </w:r>
          </w:p>
        </w:tc>
        <w:tc>
          <w:tcPr>
            <w:tcW w:w="850" w:type="dxa"/>
            <w:noWrap/>
            <w:vAlign w:val="center"/>
            <w:hideMark/>
          </w:tcPr>
          <w:p w:rsidR="00E17080" w:rsidRPr="00E17080" w:rsidRDefault="00E17080" w:rsidP="00E17080">
            <w:pPr>
              <w:spacing w:line="240" w:lineRule="auto"/>
              <w:ind w:firstLine="0"/>
              <w:jc w:val="center"/>
              <w:rPr>
                <w:b/>
                <w:color w:val="000000"/>
                <w:sz w:val="20"/>
                <w:szCs w:val="20"/>
              </w:rPr>
            </w:pPr>
            <w:r>
              <w:rPr>
                <w:b/>
                <w:color w:val="000000"/>
                <w:sz w:val="20"/>
                <w:szCs w:val="20"/>
              </w:rPr>
              <w:t>2021</w:t>
            </w:r>
            <w:r w:rsidRPr="00E17080">
              <w:rPr>
                <w:b/>
                <w:color w:val="000000"/>
                <w:sz w:val="20"/>
                <w:szCs w:val="20"/>
              </w:rPr>
              <w:t xml:space="preserve"> г.</w:t>
            </w:r>
          </w:p>
        </w:tc>
      </w:tr>
      <w:tr w:rsidR="00E17080" w:rsidRPr="00E17080" w:rsidTr="004154A7">
        <w:trPr>
          <w:trHeight w:val="20"/>
          <w:jc w:val="right"/>
        </w:trPr>
        <w:tc>
          <w:tcPr>
            <w:tcW w:w="2093" w:type="dxa"/>
            <w:hideMark/>
          </w:tcPr>
          <w:p w:rsidR="00E17080" w:rsidRPr="00E17080" w:rsidRDefault="00E17080" w:rsidP="00E17080">
            <w:pPr>
              <w:spacing w:line="240" w:lineRule="auto"/>
              <w:ind w:firstLine="0"/>
              <w:jc w:val="left"/>
              <w:rPr>
                <w:sz w:val="20"/>
                <w:szCs w:val="20"/>
              </w:rPr>
            </w:pPr>
            <w:r w:rsidRPr="00E17080">
              <w:rPr>
                <w:sz w:val="20"/>
                <w:szCs w:val="20"/>
              </w:rPr>
              <w:t>Загривское сельское поселение, чел.</w:t>
            </w:r>
          </w:p>
        </w:tc>
        <w:tc>
          <w:tcPr>
            <w:tcW w:w="709" w:type="dxa"/>
            <w:noWrap/>
            <w:vAlign w:val="center"/>
            <w:hideMark/>
          </w:tcPr>
          <w:p w:rsidR="00E17080" w:rsidRPr="00E17080" w:rsidRDefault="00E17080" w:rsidP="00E17080">
            <w:pPr>
              <w:spacing w:line="240" w:lineRule="auto"/>
              <w:ind w:firstLine="0"/>
              <w:jc w:val="center"/>
              <w:rPr>
                <w:sz w:val="20"/>
                <w:szCs w:val="20"/>
              </w:rPr>
            </w:pPr>
            <w:r w:rsidRPr="00E17080">
              <w:rPr>
                <w:sz w:val="20"/>
                <w:szCs w:val="20"/>
              </w:rPr>
              <w:t>1120</w:t>
            </w:r>
          </w:p>
        </w:tc>
        <w:tc>
          <w:tcPr>
            <w:tcW w:w="708" w:type="dxa"/>
            <w:noWrap/>
            <w:vAlign w:val="center"/>
            <w:hideMark/>
          </w:tcPr>
          <w:p w:rsidR="00E17080" w:rsidRPr="00E17080" w:rsidRDefault="00E17080" w:rsidP="00E17080">
            <w:pPr>
              <w:spacing w:line="240" w:lineRule="auto"/>
              <w:ind w:firstLine="0"/>
              <w:jc w:val="center"/>
              <w:rPr>
                <w:sz w:val="20"/>
                <w:szCs w:val="20"/>
              </w:rPr>
            </w:pPr>
            <w:r w:rsidRPr="00E17080">
              <w:rPr>
                <w:sz w:val="20"/>
                <w:szCs w:val="20"/>
              </w:rPr>
              <w:t>1115</w:t>
            </w:r>
          </w:p>
        </w:tc>
        <w:tc>
          <w:tcPr>
            <w:tcW w:w="709" w:type="dxa"/>
            <w:noWrap/>
            <w:vAlign w:val="center"/>
            <w:hideMark/>
          </w:tcPr>
          <w:p w:rsidR="00E17080" w:rsidRPr="00E17080" w:rsidRDefault="00E17080" w:rsidP="00E17080">
            <w:pPr>
              <w:spacing w:line="240" w:lineRule="auto"/>
              <w:ind w:firstLine="0"/>
              <w:jc w:val="center"/>
              <w:rPr>
                <w:sz w:val="20"/>
                <w:szCs w:val="20"/>
              </w:rPr>
            </w:pPr>
            <w:r w:rsidRPr="00E17080">
              <w:rPr>
                <w:sz w:val="20"/>
                <w:szCs w:val="20"/>
              </w:rPr>
              <w:t>1093</w:t>
            </w:r>
          </w:p>
        </w:tc>
        <w:tc>
          <w:tcPr>
            <w:tcW w:w="709" w:type="dxa"/>
            <w:noWrap/>
            <w:vAlign w:val="center"/>
            <w:hideMark/>
          </w:tcPr>
          <w:p w:rsidR="00E17080" w:rsidRPr="00E17080" w:rsidRDefault="00E17080" w:rsidP="00E17080">
            <w:pPr>
              <w:spacing w:line="240" w:lineRule="auto"/>
              <w:ind w:firstLine="0"/>
              <w:jc w:val="center"/>
              <w:rPr>
                <w:sz w:val="20"/>
                <w:szCs w:val="20"/>
              </w:rPr>
            </w:pPr>
            <w:r w:rsidRPr="00E17080">
              <w:rPr>
                <w:sz w:val="20"/>
                <w:szCs w:val="20"/>
              </w:rPr>
              <w:t>1110</w:t>
            </w:r>
          </w:p>
        </w:tc>
        <w:tc>
          <w:tcPr>
            <w:tcW w:w="709" w:type="dxa"/>
            <w:noWrap/>
            <w:vAlign w:val="center"/>
            <w:hideMark/>
          </w:tcPr>
          <w:p w:rsidR="00E17080" w:rsidRPr="00E17080" w:rsidRDefault="00E17080" w:rsidP="00E17080">
            <w:pPr>
              <w:spacing w:line="240" w:lineRule="auto"/>
              <w:ind w:firstLine="0"/>
              <w:jc w:val="center"/>
              <w:rPr>
                <w:sz w:val="20"/>
                <w:szCs w:val="20"/>
              </w:rPr>
            </w:pPr>
            <w:r w:rsidRPr="00E17080">
              <w:rPr>
                <w:sz w:val="20"/>
                <w:szCs w:val="20"/>
              </w:rPr>
              <w:t>1092</w:t>
            </w:r>
          </w:p>
        </w:tc>
        <w:tc>
          <w:tcPr>
            <w:tcW w:w="708" w:type="dxa"/>
            <w:noWrap/>
            <w:vAlign w:val="center"/>
            <w:hideMark/>
          </w:tcPr>
          <w:p w:rsidR="00E17080" w:rsidRPr="00E17080" w:rsidRDefault="00E17080" w:rsidP="00E17080">
            <w:pPr>
              <w:spacing w:line="240" w:lineRule="auto"/>
              <w:ind w:firstLine="0"/>
              <w:jc w:val="center"/>
              <w:rPr>
                <w:sz w:val="20"/>
                <w:szCs w:val="20"/>
              </w:rPr>
            </w:pPr>
            <w:r w:rsidRPr="00E17080">
              <w:rPr>
                <w:sz w:val="20"/>
                <w:szCs w:val="20"/>
              </w:rPr>
              <w:t>1073</w:t>
            </w:r>
          </w:p>
        </w:tc>
        <w:tc>
          <w:tcPr>
            <w:tcW w:w="727" w:type="dxa"/>
            <w:noWrap/>
            <w:vAlign w:val="center"/>
            <w:hideMark/>
          </w:tcPr>
          <w:p w:rsidR="00E17080" w:rsidRPr="00E17080" w:rsidRDefault="00E17080" w:rsidP="00E17080">
            <w:pPr>
              <w:spacing w:line="240" w:lineRule="auto"/>
              <w:ind w:firstLine="0"/>
              <w:jc w:val="center"/>
              <w:rPr>
                <w:sz w:val="20"/>
                <w:szCs w:val="20"/>
              </w:rPr>
            </w:pPr>
            <w:r w:rsidRPr="00E17080">
              <w:rPr>
                <w:sz w:val="20"/>
                <w:szCs w:val="20"/>
              </w:rPr>
              <w:t>1062</w:t>
            </w:r>
          </w:p>
        </w:tc>
        <w:tc>
          <w:tcPr>
            <w:tcW w:w="709" w:type="dxa"/>
            <w:noWrap/>
            <w:vAlign w:val="center"/>
            <w:hideMark/>
          </w:tcPr>
          <w:p w:rsidR="00E17080" w:rsidRPr="00E17080" w:rsidRDefault="00E17080" w:rsidP="00E17080">
            <w:pPr>
              <w:spacing w:line="240" w:lineRule="auto"/>
              <w:ind w:firstLine="0"/>
              <w:jc w:val="center"/>
              <w:rPr>
                <w:sz w:val="20"/>
                <w:szCs w:val="20"/>
              </w:rPr>
            </w:pPr>
            <w:r w:rsidRPr="00E17080">
              <w:rPr>
                <w:sz w:val="20"/>
                <w:szCs w:val="20"/>
              </w:rPr>
              <w:t>1062</w:t>
            </w:r>
          </w:p>
        </w:tc>
        <w:tc>
          <w:tcPr>
            <w:tcW w:w="850" w:type="dxa"/>
            <w:vAlign w:val="center"/>
          </w:tcPr>
          <w:p w:rsidR="00E17080" w:rsidRPr="00E17080" w:rsidRDefault="00E17080" w:rsidP="004154A7">
            <w:pPr>
              <w:spacing w:line="240" w:lineRule="auto"/>
              <w:ind w:firstLine="0"/>
              <w:jc w:val="center"/>
              <w:rPr>
                <w:color w:val="000000"/>
                <w:sz w:val="20"/>
                <w:szCs w:val="20"/>
              </w:rPr>
            </w:pPr>
            <w:r>
              <w:rPr>
                <w:color w:val="000000"/>
                <w:sz w:val="20"/>
                <w:szCs w:val="20"/>
              </w:rPr>
              <w:t>106</w:t>
            </w:r>
            <w:r w:rsidR="004154A7">
              <w:rPr>
                <w:color w:val="000000"/>
                <w:sz w:val="20"/>
                <w:szCs w:val="20"/>
              </w:rPr>
              <w:t>9</w:t>
            </w:r>
          </w:p>
        </w:tc>
        <w:tc>
          <w:tcPr>
            <w:tcW w:w="850" w:type="dxa"/>
            <w:noWrap/>
            <w:vAlign w:val="center"/>
            <w:hideMark/>
          </w:tcPr>
          <w:p w:rsidR="00E17080" w:rsidRPr="00E17080" w:rsidRDefault="004154A7" w:rsidP="00E17080">
            <w:pPr>
              <w:spacing w:line="240" w:lineRule="auto"/>
              <w:ind w:firstLine="0"/>
              <w:jc w:val="center"/>
              <w:rPr>
                <w:color w:val="000000"/>
                <w:sz w:val="20"/>
                <w:szCs w:val="20"/>
              </w:rPr>
            </w:pPr>
            <w:r>
              <w:rPr>
                <w:color w:val="000000"/>
                <w:sz w:val="20"/>
                <w:szCs w:val="20"/>
              </w:rPr>
              <w:t>1068</w:t>
            </w:r>
          </w:p>
        </w:tc>
      </w:tr>
    </w:tbl>
    <w:p w:rsidR="00E17080" w:rsidRDefault="00E17080" w:rsidP="00E17080">
      <w:pPr>
        <w:ind w:firstLine="709"/>
      </w:pPr>
    </w:p>
    <w:p w:rsidR="00E17080" w:rsidRPr="008E0EF2" w:rsidRDefault="00E17080" w:rsidP="00E17080">
      <w:pPr>
        <w:ind w:firstLine="709"/>
      </w:pPr>
      <w:r w:rsidRPr="008E0EF2">
        <w:t xml:space="preserve">В последние </w:t>
      </w:r>
      <w:r w:rsidR="00C34F23">
        <w:t>годы</w:t>
      </w:r>
      <w:r w:rsidRPr="008E0EF2">
        <w:t xml:space="preserve"> отмечается устойчивая тенденция </w:t>
      </w:r>
      <w:r w:rsidR="004154A7">
        <w:t>возрастания</w:t>
      </w:r>
      <w:r w:rsidRPr="008E0EF2">
        <w:t xml:space="preserve"> численности населения в основном за счет естественной </w:t>
      </w:r>
      <w:r w:rsidR="004154A7">
        <w:t xml:space="preserve">прибыли населения и </w:t>
      </w:r>
      <w:r w:rsidRPr="008E0EF2">
        <w:t>м</w:t>
      </w:r>
      <w:r w:rsidR="004154A7">
        <w:t>играционным притоком населения.</w:t>
      </w:r>
    </w:p>
    <w:p w:rsidR="006C4FC3" w:rsidRPr="00E17080" w:rsidRDefault="00E17080" w:rsidP="00E17080">
      <w:pPr>
        <w:pStyle w:val="c1e0e7eee2fbe9"/>
        <w:tabs>
          <w:tab w:val="left" w:pos="7920"/>
        </w:tabs>
        <w:spacing w:after="120" w:line="276" w:lineRule="auto"/>
        <w:ind w:firstLine="567"/>
        <w:jc w:val="both"/>
        <w:rPr>
          <w:lang w:val="ru-RU"/>
        </w:rPr>
      </w:pPr>
      <w:r w:rsidRPr="00E17080">
        <w:rPr>
          <w:lang w:val="ru-RU"/>
        </w:rPr>
        <w:t>Сведения о численности населения по населенным пунктам, в соответствии с данными, предоставленными администрацией Загривского сельского поселения, представлены в таблице 1</w:t>
      </w:r>
      <w:r w:rsidR="004154A7">
        <w:rPr>
          <w:lang w:val="ru-RU"/>
        </w:rPr>
        <w:t>.5</w:t>
      </w:r>
      <w:r w:rsidRPr="00E17080">
        <w:rPr>
          <w:lang w:val="ru-RU"/>
        </w:rPr>
        <w:t>.</w:t>
      </w:r>
    </w:p>
    <w:p w:rsidR="00A22C15" w:rsidRDefault="00A22C15" w:rsidP="006C4FC3">
      <w:pPr>
        <w:pStyle w:val="c1e0e7eee2fbe9"/>
        <w:spacing w:after="120" w:line="276" w:lineRule="auto"/>
        <w:ind w:firstLine="567"/>
        <w:rPr>
          <w:lang w:val="ru-RU"/>
        </w:rPr>
      </w:pPr>
    </w:p>
    <w:p w:rsidR="00A22C15" w:rsidRDefault="00A22C15" w:rsidP="006C4FC3">
      <w:pPr>
        <w:pStyle w:val="c1e0e7eee2fbe9"/>
        <w:spacing w:after="120" w:line="276" w:lineRule="auto"/>
        <w:ind w:firstLine="567"/>
        <w:rPr>
          <w:lang w:val="ru-RU"/>
        </w:rPr>
      </w:pPr>
    </w:p>
    <w:p w:rsidR="00A22C15" w:rsidRDefault="00A22C15" w:rsidP="006C4FC3">
      <w:pPr>
        <w:pStyle w:val="c1e0e7eee2fbe9"/>
        <w:spacing w:after="120" w:line="276" w:lineRule="auto"/>
        <w:ind w:firstLine="567"/>
        <w:rPr>
          <w:lang w:val="ru-RU"/>
        </w:rPr>
      </w:pPr>
    </w:p>
    <w:p w:rsidR="00A22C15" w:rsidRDefault="00A22C15" w:rsidP="006C4FC3">
      <w:pPr>
        <w:pStyle w:val="c1e0e7eee2fbe9"/>
        <w:spacing w:after="120" w:line="276" w:lineRule="auto"/>
        <w:ind w:firstLine="567"/>
        <w:rPr>
          <w:lang w:val="ru-RU"/>
        </w:rPr>
      </w:pPr>
    </w:p>
    <w:p w:rsidR="00A22C15" w:rsidRDefault="00A22C15" w:rsidP="006C4FC3">
      <w:pPr>
        <w:pStyle w:val="c1e0e7eee2fbe9"/>
        <w:spacing w:after="120" w:line="276" w:lineRule="auto"/>
        <w:ind w:firstLine="567"/>
        <w:rPr>
          <w:lang w:val="ru-RU"/>
        </w:rPr>
      </w:pPr>
    </w:p>
    <w:p w:rsidR="006C4FC3" w:rsidRDefault="006C4FC3" w:rsidP="006C4FC3">
      <w:pPr>
        <w:pStyle w:val="c1e0e7eee2fbe9"/>
        <w:spacing w:after="120" w:line="276" w:lineRule="auto"/>
        <w:ind w:firstLine="567"/>
        <w:rPr>
          <w:lang w:val="ru-RU"/>
        </w:rPr>
      </w:pPr>
      <w:r>
        <w:rPr>
          <w:lang w:val="ru-RU"/>
        </w:rPr>
        <w:t>Таблица 1.</w:t>
      </w:r>
      <w:r w:rsidR="004154A7">
        <w:rPr>
          <w:lang w:val="ru-RU"/>
        </w:rPr>
        <w:t>5</w:t>
      </w:r>
    </w:p>
    <w:p w:rsidR="004154A7" w:rsidRPr="00A22C15" w:rsidRDefault="004154A7" w:rsidP="004154A7">
      <w:pPr>
        <w:pStyle w:val="c1e0e7eee2fbe9"/>
        <w:spacing w:after="120" w:line="276" w:lineRule="auto"/>
        <w:ind w:firstLine="567"/>
        <w:jc w:val="center"/>
        <w:rPr>
          <w:u w:val="single"/>
          <w:lang w:val="ru-RU"/>
        </w:rPr>
      </w:pPr>
      <w:r w:rsidRPr="00A22C15">
        <w:rPr>
          <w:u w:val="single"/>
          <w:lang w:val="ru-RU"/>
        </w:rPr>
        <w:t>Численность населения по населенным пунктам (по состоянию на 01.01.2020)</w:t>
      </w:r>
    </w:p>
    <w:tbl>
      <w:tblPr>
        <w:tblStyle w:val="aa"/>
        <w:tblW w:w="0" w:type="auto"/>
        <w:jc w:val="center"/>
        <w:tblLook w:val="04A0"/>
      </w:tblPr>
      <w:tblGrid>
        <w:gridCol w:w="488"/>
        <w:gridCol w:w="1731"/>
        <w:gridCol w:w="965"/>
        <w:gridCol w:w="2243"/>
        <w:gridCol w:w="2243"/>
        <w:gridCol w:w="1900"/>
      </w:tblGrid>
      <w:tr w:rsidR="004154A7" w:rsidRPr="004154A7" w:rsidTr="004154A7">
        <w:trPr>
          <w:trHeight w:val="20"/>
          <w:jc w:val="center"/>
        </w:trPr>
        <w:tc>
          <w:tcPr>
            <w:tcW w:w="502" w:type="dxa"/>
            <w:vMerge w:val="restart"/>
            <w:vAlign w:val="center"/>
          </w:tcPr>
          <w:p w:rsidR="004154A7" w:rsidRPr="004154A7" w:rsidRDefault="004154A7" w:rsidP="004154A7">
            <w:pPr>
              <w:spacing w:line="240" w:lineRule="auto"/>
              <w:ind w:firstLine="0"/>
              <w:jc w:val="center"/>
              <w:rPr>
                <w:b/>
                <w:sz w:val="20"/>
                <w:szCs w:val="20"/>
              </w:rPr>
            </w:pPr>
            <w:r w:rsidRPr="004154A7">
              <w:rPr>
                <w:b/>
                <w:sz w:val="20"/>
                <w:szCs w:val="20"/>
              </w:rPr>
              <w:t>№</w:t>
            </w:r>
          </w:p>
        </w:tc>
        <w:tc>
          <w:tcPr>
            <w:tcW w:w="1845" w:type="dxa"/>
            <w:vMerge w:val="restart"/>
            <w:vAlign w:val="center"/>
          </w:tcPr>
          <w:p w:rsidR="004154A7" w:rsidRPr="004154A7" w:rsidRDefault="004154A7" w:rsidP="004154A7">
            <w:pPr>
              <w:spacing w:line="240" w:lineRule="auto"/>
              <w:ind w:firstLine="0"/>
              <w:jc w:val="center"/>
              <w:rPr>
                <w:b/>
                <w:sz w:val="20"/>
                <w:szCs w:val="20"/>
              </w:rPr>
            </w:pPr>
            <w:r w:rsidRPr="004154A7">
              <w:rPr>
                <w:b/>
                <w:sz w:val="20"/>
                <w:szCs w:val="20"/>
              </w:rPr>
              <w:t>Наименование</w:t>
            </w:r>
          </w:p>
        </w:tc>
        <w:tc>
          <w:tcPr>
            <w:tcW w:w="1092" w:type="dxa"/>
            <w:vMerge w:val="restart"/>
            <w:vAlign w:val="center"/>
          </w:tcPr>
          <w:p w:rsidR="004154A7" w:rsidRPr="004154A7" w:rsidRDefault="004154A7" w:rsidP="004154A7">
            <w:pPr>
              <w:spacing w:line="240" w:lineRule="auto"/>
              <w:ind w:firstLine="0"/>
              <w:jc w:val="center"/>
              <w:rPr>
                <w:b/>
                <w:sz w:val="20"/>
                <w:szCs w:val="20"/>
              </w:rPr>
            </w:pPr>
            <w:r w:rsidRPr="004154A7">
              <w:rPr>
                <w:b/>
                <w:sz w:val="20"/>
                <w:szCs w:val="20"/>
              </w:rPr>
              <w:t>Всего, чел.</w:t>
            </w:r>
          </w:p>
        </w:tc>
        <w:tc>
          <w:tcPr>
            <w:tcW w:w="4578" w:type="dxa"/>
            <w:gridSpan w:val="2"/>
            <w:vAlign w:val="center"/>
          </w:tcPr>
          <w:p w:rsidR="004154A7" w:rsidRPr="004154A7" w:rsidRDefault="004154A7" w:rsidP="004154A7">
            <w:pPr>
              <w:spacing w:line="240" w:lineRule="auto"/>
              <w:ind w:firstLine="0"/>
              <w:jc w:val="center"/>
              <w:rPr>
                <w:b/>
                <w:sz w:val="20"/>
                <w:szCs w:val="20"/>
              </w:rPr>
            </w:pPr>
            <w:r w:rsidRPr="004154A7">
              <w:rPr>
                <w:b/>
                <w:sz w:val="20"/>
                <w:szCs w:val="20"/>
              </w:rPr>
              <w:t>В том числе</w:t>
            </w:r>
          </w:p>
        </w:tc>
        <w:tc>
          <w:tcPr>
            <w:tcW w:w="2152" w:type="dxa"/>
            <w:vMerge w:val="restart"/>
            <w:vAlign w:val="center"/>
          </w:tcPr>
          <w:p w:rsidR="004154A7" w:rsidRPr="004154A7" w:rsidRDefault="004154A7" w:rsidP="004154A7">
            <w:pPr>
              <w:spacing w:line="240" w:lineRule="auto"/>
              <w:ind w:firstLine="0"/>
              <w:jc w:val="center"/>
              <w:rPr>
                <w:b/>
                <w:sz w:val="20"/>
                <w:szCs w:val="20"/>
              </w:rPr>
            </w:pPr>
            <w:r w:rsidRPr="004154A7">
              <w:rPr>
                <w:b/>
                <w:sz w:val="20"/>
                <w:szCs w:val="20"/>
              </w:rPr>
              <w:t>Количество домовладений (с учетом домов сезонного населения)</w:t>
            </w:r>
          </w:p>
        </w:tc>
      </w:tr>
      <w:tr w:rsidR="004154A7" w:rsidRPr="004154A7" w:rsidTr="004154A7">
        <w:trPr>
          <w:trHeight w:val="20"/>
          <w:jc w:val="center"/>
        </w:trPr>
        <w:tc>
          <w:tcPr>
            <w:tcW w:w="502" w:type="dxa"/>
            <w:vMerge/>
            <w:vAlign w:val="center"/>
          </w:tcPr>
          <w:p w:rsidR="004154A7" w:rsidRPr="004154A7" w:rsidRDefault="004154A7" w:rsidP="004154A7">
            <w:pPr>
              <w:spacing w:line="240" w:lineRule="auto"/>
              <w:ind w:firstLine="0"/>
              <w:jc w:val="center"/>
              <w:rPr>
                <w:b/>
                <w:sz w:val="20"/>
                <w:szCs w:val="20"/>
              </w:rPr>
            </w:pPr>
          </w:p>
        </w:tc>
        <w:tc>
          <w:tcPr>
            <w:tcW w:w="1845" w:type="dxa"/>
            <w:vMerge/>
            <w:vAlign w:val="center"/>
          </w:tcPr>
          <w:p w:rsidR="004154A7" w:rsidRPr="004154A7" w:rsidRDefault="004154A7" w:rsidP="004154A7">
            <w:pPr>
              <w:spacing w:line="240" w:lineRule="auto"/>
              <w:ind w:firstLine="0"/>
              <w:jc w:val="center"/>
              <w:rPr>
                <w:b/>
                <w:sz w:val="20"/>
                <w:szCs w:val="20"/>
              </w:rPr>
            </w:pPr>
          </w:p>
        </w:tc>
        <w:tc>
          <w:tcPr>
            <w:tcW w:w="1092" w:type="dxa"/>
            <w:vMerge/>
            <w:vAlign w:val="center"/>
          </w:tcPr>
          <w:p w:rsidR="004154A7" w:rsidRPr="004154A7" w:rsidRDefault="004154A7" w:rsidP="004154A7">
            <w:pPr>
              <w:spacing w:line="240" w:lineRule="auto"/>
              <w:ind w:firstLine="0"/>
              <w:jc w:val="center"/>
              <w:rPr>
                <w:b/>
                <w:sz w:val="20"/>
                <w:szCs w:val="20"/>
              </w:rPr>
            </w:pPr>
          </w:p>
        </w:tc>
        <w:tc>
          <w:tcPr>
            <w:tcW w:w="2289" w:type="dxa"/>
            <w:vAlign w:val="center"/>
          </w:tcPr>
          <w:p w:rsidR="004154A7" w:rsidRPr="004154A7" w:rsidRDefault="004154A7" w:rsidP="004154A7">
            <w:pPr>
              <w:spacing w:line="240" w:lineRule="auto"/>
              <w:ind w:firstLine="0"/>
              <w:jc w:val="center"/>
              <w:rPr>
                <w:b/>
                <w:sz w:val="20"/>
                <w:szCs w:val="20"/>
              </w:rPr>
            </w:pPr>
            <w:r w:rsidRPr="004154A7">
              <w:rPr>
                <w:b/>
                <w:sz w:val="20"/>
                <w:szCs w:val="20"/>
              </w:rPr>
              <w:t>Постоянно зарегистрированных, чел.</w:t>
            </w:r>
          </w:p>
        </w:tc>
        <w:tc>
          <w:tcPr>
            <w:tcW w:w="2289" w:type="dxa"/>
            <w:vAlign w:val="center"/>
          </w:tcPr>
          <w:p w:rsidR="004154A7" w:rsidRPr="004154A7" w:rsidRDefault="004154A7" w:rsidP="004154A7">
            <w:pPr>
              <w:spacing w:line="240" w:lineRule="auto"/>
              <w:ind w:firstLine="0"/>
              <w:jc w:val="center"/>
              <w:rPr>
                <w:b/>
                <w:sz w:val="20"/>
                <w:szCs w:val="20"/>
              </w:rPr>
            </w:pPr>
            <w:r w:rsidRPr="004154A7">
              <w:rPr>
                <w:b/>
                <w:sz w:val="20"/>
                <w:szCs w:val="20"/>
              </w:rPr>
              <w:t>Временно зарегистрированных, чел.</w:t>
            </w:r>
          </w:p>
        </w:tc>
        <w:tc>
          <w:tcPr>
            <w:tcW w:w="2152" w:type="dxa"/>
            <w:vMerge/>
            <w:vAlign w:val="center"/>
          </w:tcPr>
          <w:p w:rsidR="004154A7" w:rsidRPr="004154A7" w:rsidRDefault="004154A7" w:rsidP="004154A7">
            <w:pPr>
              <w:spacing w:line="240" w:lineRule="auto"/>
              <w:ind w:firstLine="0"/>
              <w:jc w:val="center"/>
              <w:rPr>
                <w:b/>
                <w:sz w:val="20"/>
                <w:szCs w:val="20"/>
              </w:rPr>
            </w:pPr>
          </w:p>
        </w:tc>
      </w:tr>
      <w:tr w:rsidR="004154A7" w:rsidRPr="004154A7" w:rsidTr="004154A7">
        <w:trPr>
          <w:trHeight w:val="20"/>
          <w:jc w:val="center"/>
        </w:trPr>
        <w:tc>
          <w:tcPr>
            <w:tcW w:w="502" w:type="dxa"/>
            <w:vAlign w:val="center"/>
          </w:tcPr>
          <w:p w:rsidR="004154A7" w:rsidRPr="004154A7" w:rsidRDefault="004154A7" w:rsidP="004154A7">
            <w:pPr>
              <w:spacing w:line="240" w:lineRule="auto"/>
              <w:ind w:firstLine="0"/>
              <w:jc w:val="center"/>
              <w:rPr>
                <w:sz w:val="20"/>
                <w:szCs w:val="20"/>
              </w:rPr>
            </w:pPr>
            <w:r w:rsidRPr="004154A7">
              <w:rPr>
                <w:sz w:val="20"/>
                <w:szCs w:val="20"/>
              </w:rPr>
              <w:t>1.</w:t>
            </w:r>
          </w:p>
        </w:tc>
        <w:tc>
          <w:tcPr>
            <w:tcW w:w="1845" w:type="dxa"/>
            <w:vAlign w:val="center"/>
          </w:tcPr>
          <w:p w:rsidR="004154A7" w:rsidRPr="004154A7" w:rsidRDefault="004154A7" w:rsidP="004154A7">
            <w:pPr>
              <w:spacing w:line="240" w:lineRule="auto"/>
              <w:ind w:firstLine="0"/>
              <w:jc w:val="center"/>
              <w:rPr>
                <w:sz w:val="20"/>
                <w:szCs w:val="20"/>
              </w:rPr>
            </w:pPr>
            <w:r w:rsidRPr="004154A7">
              <w:rPr>
                <w:sz w:val="20"/>
                <w:szCs w:val="20"/>
              </w:rPr>
              <w:t>Втроя</w:t>
            </w:r>
          </w:p>
        </w:tc>
        <w:tc>
          <w:tcPr>
            <w:tcW w:w="1092" w:type="dxa"/>
            <w:vAlign w:val="center"/>
          </w:tcPr>
          <w:p w:rsidR="004154A7" w:rsidRPr="004154A7" w:rsidRDefault="004154A7" w:rsidP="004154A7">
            <w:pPr>
              <w:spacing w:line="240" w:lineRule="auto"/>
              <w:ind w:firstLine="0"/>
              <w:jc w:val="center"/>
              <w:rPr>
                <w:sz w:val="20"/>
                <w:szCs w:val="20"/>
              </w:rPr>
            </w:pPr>
            <w:r w:rsidRPr="004154A7">
              <w:rPr>
                <w:sz w:val="20"/>
                <w:szCs w:val="20"/>
              </w:rPr>
              <w:t>44</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44</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0</w:t>
            </w:r>
          </w:p>
        </w:tc>
        <w:tc>
          <w:tcPr>
            <w:tcW w:w="2152" w:type="dxa"/>
            <w:vAlign w:val="center"/>
          </w:tcPr>
          <w:p w:rsidR="004154A7" w:rsidRPr="004154A7" w:rsidRDefault="004154A7" w:rsidP="004154A7">
            <w:pPr>
              <w:spacing w:line="240" w:lineRule="auto"/>
              <w:ind w:firstLine="0"/>
              <w:jc w:val="center"/>
              <w:rPr>
                <w:sz w:val="20"/>
                <w:szCs w:val="20"/>
              </w:rPr>
            </w:pPr>
            <w:r w:rsidRPr="004154A7">
              <w:rPr>
                <w:sz w:val="20"/>
                <w:szCs w:val="20"/>
              </w:rPr>
              <w:t>37</w:t>
            </w:r>
          </w:p>
        </w:tc>
      </w:tr>
      <w:tr w:rsidR="004154A7" w:rsidRPr="004154A7" w:rsidTr="004154A7">
        <w:trPr>
          <w:trHeight w:val="20"/>
          <w:jc w:val="center"/>
        </w:trPr>
        <w:tc>
          <w:tcPr>
            <w:tcW w:w="502" w:type="dxa"/>
            <w:vAlign w:val="center"/>
          </w:tcPr>
          <w:p w:rsidR="004154A7" w:rsidRPr="004154A7" w:rsidRDefault="004154A7" w:rsidP="004154A7">
            <w:pPr>
              <w:spacing w:line="240" w:lineRule="auto"/>
              <w:ind w:firstLine="0"/>
              <w:jc w:val="center"/>
              <w:rPr>
                <w:sz w:val="20"/>
                <w:szCs w:val="20"/>
              </w:rPr>
            </w:pPr>
            <w:r w:rsidRPr="004154A7">
              <w:rPr>
                <w:sz w:val="20"/>
                <w:szCs w:val="20"/>
              </w:rPr>
              <w:t>2.</w:t>
            </w:r>
          </w:p>
        </w:tc>
        <w:tc>
          <w:tcPr>
            <w:tcW w:w="1845" w:type="dxa"/>
            <w:vAlign w:val="center"/>
          </w:tcPr>
          <w:p w:rsidR="004154A7" w:rsidRPr="004154A7" w:rsidRDefault="004154A7" w:rsidP="004154A7">
            <w:pPr>
              <w:spacing w:line="240" w:lineRule="auto"/>
              <w:ind w:firstLine="0"/>
              <w:jc w:val="center"/>
              <w:rPr>
                <w:sz w:val="20"/>
                <w:szCs w:val="20"/>
              </w:rPr>
            </w:pPr>
            <w:r w:rsidRPr="004154A7">
              <w:rPr>
                <w:sz w:val="20"/>
                <w:szCs w:val="20"/>
              </w:rPr>
              <w:t>Загривье</w:t>
            </w:r>
          </w:p>
        </w:tc>
        <w:tc>
          <w:tcPr>
            <w:tcW w:w="1092" w:type="dxa"/>
            <w:vAlign w:val="center"/>
          </w:tcPr>
          <w:p w:rsidR="004154A7" w:rsidRPr="004154A7" w:rsidRDefault="004154A7" w:rsidP="004154A7">
            <w:pPr>
              <w:spacing w:line="240" w:lineRule="auto"/>
              <w:ind w:firstLine="0"/>
              <w:jc w:val="center"/>
              <w:rPr>
                <w:sz w:val="20"/>
                <w:szCs w:val="20"/>
              </w:rPr>
            </w:pPr>
            <w:r w:rsidRPr="004154A7">
              <w:rPr>
                <w:sz w:val="20"/>
                <w:szCs w:val="20"/>
              </w:rPr>
              <w:t>741</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741</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0</w:t>
            </w:r>
          </w:p>
        </w:tc>
        <w:tc>
          <w:tcPr>
            <w:tcW w:w="2152" w:type="dxa"/>
            <w:vAlign w:val="center"/>
          </w:tcPr>
          <w:p w:rsidR="004154A7" w:rsidRPr="004154A7" w:rsidRDefault="004154A7" w:rsidP="004154A7">
            <w:pPr>
              <w:spacing w:line="240" w:lineRule="auto"/>
              <w:ind w:firstLine="0"/>
              <w:jc w:val="center"/>
              <w:rPr>
                <w:sz w:val="20"/>
                <w:szCs w:val="20"/>
              </w:rPr>
            </w:pPr>
            <w:r w:rsidRPr="004154A7">
              <w:rPr>
                <w:sz w:val="20"/>
                <w:szCs w:val="20"/>
              </w:rPr>
              <w:t>57</w:t>
            </w:r>
          </w:p>
        </w:tc>
      </w:tr>
      <w:tr w:rsidR="004154A7" w:rsidRPr="004154A7" w:rsidTr="004154A7">
        <w:trPr>
          <w:trHeight w:val="20"/>
          <w:jc w:val="center"/>
        </w:trPr>
        <w:tc>
          <w:tcPr>
            <w:tcW w:w="502" w:type="dxa"/>
            <w:vAlign w:val="center"/>
          </w:tcPr>
          <w:p w:rsidR="004154A7" w:rsidRPr="004154A7" w:rsidRDefault="004154A7" w:rsidP="004154A7">
            <w:pPr>
              <w:spacing w:line="240" w:lineRule="auto"/>
              <w:ind w:firstLine="0"/>
              <w:jc w:val="center"/>
              <w:rPr>
                <w:sz w:val="20"/>
                <w:szCs w:val="20"/>
              </w:rPr>
            </w:pPr>
            <w:r w:rsidRPr="004154A7">
              <w:rPr>
                <w:sz w:val="20"/>
                <w:szCs w:val="20"/>
              </w:rPr>
              <w:t>3.</w:t>
            </w:r>
          </w:p>
        </w:tc>
        <w:tc>
          <w:tcPr>
            <w:tcW w:w="1845" w:type="dxa"/>
            <w:vAlign w:val="center"/>
          </w:tcPr>
          <w:p w:rsidR="004154A7" w:rsidRPr="004154A7" w:rsidRDefault="004154A7" w:rsidP="004154A7">
            <w:pPr>
              <w:spacing w:line="240" w:lineRule="auto"/>
              <w:ind w:firstLine="0"/>
              <w:jc w:val="center"/>
              <w:rPr>
                <w:sz w:val="20"/>
                <w:szCs w:val="20"/>
              </w:rPr>
            </w:pPr>
            <w:r w:rsidRPr="004154A7">
              <w:rPr>
                <w:sz w:val="20"/>
                <w:szCs w:val="20"/>
              </w:rPr>
              <w:t>Кондуши</w:t>
            </w:r>
          </w:p>
        </w:tc>
        <w:tc>
          <w:tcPr>
            <w:tcW w:w="1092" w:type="dxa"/>
            <w:vAlign w:val="center"/>
          </w:tcPr>
          <w:p w:rsidR="004154A7" w:rsidRPr="004154A7" w:rsidRDefault="004154A7" w:rsidP="004154A7">
            <w:pPr>
              <w:spacing w:line="240" w:lineRule="auto"/>
              <w:ind w:firstLine="0"/>
              <w:jc w:val="center"/>
              <w:rPr>
                <w:sz w:val="20"/>
                <w:szCs w:val="20"/>
              </w:rPr>
            </w:pPr>
            <w:r w:rsidRPr="004154A7">
              <w:rPr>
                <w:sz w:val="20"/>
                <w:szCs w:val="20"/>
              </w:rPr>
              <w:t>16</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16</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0</w:t>
            </w:r>
          </w:p>
        </w:tc>
        <w:tc>
          <w:tcPr>
            <w:tcW w:w="2152" w:type="dxa"/>
            <w:vAlign w:val="center"/>
          </w:tcPr>
          <w:p w:rsidR="004154A7" w:rsidRPr="004154A7" w:rsidRDefault="004154A7" w:rsidP="004154A7">
            <w:pPr>
              <w:spacing w:line="240" w:lineRule="auto"/>
              <w:ind w:firstLine="0"/>
              <w:jc w:val="center"/>
              <w:rPr>
                <w:sz w:val="20"/>
                <w:szCs w:val="20"/>
              </w:rPr>
            </w:pPr>
            <w:r w:rsidRPr="004154A7">
              <w:rPr>
                <w:sz w:val="20"/>
                <w:szCs w:val="20"/>
              </w:rPr>
              <w:t>16</w:t>
            </w:r>
          </w:p>
        </w:tc>
      </w:tr>
      <w:tr w:rsidR="004154A7" w:rsidRPr="004154A7" w:rsidTr="004154A7">
        <w:trPr>
          <w:trHeight w:val="20"/>
          <w:jc w:val="center"/>
        </w:trPr>
        <w:tc>
          <w:tcPr>
            <w:tcW w:w="502" w:type="dxa"/>
            <w:vAlign w:val="center"/>
          </w:tcPr>
          <w:p w:rsidR="004154A7" w:rsidRPr="004154A7" w:rsidRDefault="004154A7" w:rsidP="004154A7">
            <w:pPr>
              <w:spacing w:line="240" w:lineRule="auto"/>
              <w:ind w:firstLine="0"/>
              <w:jc w:val="center"/>
              <w:rPr>
                <w:sz w:val="20"/>
                <w:szCs w:val="20"/>
              </w:rPr>
            </w:pPr>
            <w:r w:rsidRPr="004154A7">
              <w:rPr>
                <w:sz w:val="20"/>
                <w:szCs w:val="20"/>
              </w:rPr>
              <w:t>4.</w:t>
            </w:r>
          </w:p>
        </w:tc>
        <w:tc>
          <w:tcPr>
            <w:tcW w:w="1845" w:type="dxa"/>
            <w:vAlign w:val="center"/>
          </w:tcPr>
          <w:p w:rsidR="004154A7" w:rsidRPr="004154A7" w:rsidRDefault="004154A7" w:rsidP="004154A7">
            <w:pPr>
              <w:spacing w:line="240" w:lineRule="auto"/>
              <w:ind w:firstLine="0"/>
              <w:jc w:val="center"/>
              <w:rPr>
                <w:sz w:val="20"/>
                <w:szCs w:val="20"/>
              </w:rPr>
            </w:pPr>
            <w:r w:rsidRPr="004154A7">
              <w:rPr>
                <w:sz w:val="20"/>
                <w:szCs w:val="20"/>
              </w:rPr>
              <w:t>Кукин Берег</w:t>
            </w:r>
          </w:p>
        </w:tc>
        <w:tc>
          <w:tcPr>
            <w:tcW w:w="1092" w:type="dxa"/>
            <w:vAlign w:val="center"/>
          </w:tcPr>
          <w:p w:rsidR="004154A7" w:rsidRPr="004154A7" w:rsidRDefault="004154A7" w:rsidP="004154A7">
            <w:pPr>
              <w:spacing w:line="240" w:lineRule="auto"/>
              <w:ind w:firstLine="0"/>
              <w:jc w:val="center"/>
              <w:rPr>
                <w:sz w:val="20"/>
                <w:szCs w:val="20"/>
              </w:rPr>
            </w:pPr>
            <w:r w:rsidRPr="004154A7">
              <w:rPr>
                <w:sz w:val="20"/>
                <w:szCs w:val="20"/>
              </w:rPr>
              <w:t>13</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13</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0</w:t>
            </w:r>
          </w:p>
        </w:tc>
        <w:tc>
          <w:tcPr>
            <w:tcW w:w="2152" w:type="dxa"/>
            <w:vAlign w:val="center"/>
          </w:tcPr>
          <w:p w:rsidR="004154A7" w:rsidRPr="004154A7" w:rsidRDefault="004154A7" w:rsidP="004154A7">
            <w:pPr>
              <w:spacing w:line="240" w:lineRule="auto"/>
              <w:ind w:firstLine="0"/>
              <w:jc w:val="center"/>
              <w:rPr>
                <w:sz w:val="20"/>
                <w:szCs w:val="20"/>
              </w:rPr>
            </w:pPr>
            <w:r w:rsidRPr="004154A7">
              <w:rPr>
                <w:sz w:val="20"/>
                <w:szCs w:val="20"/>
              </w:rPr>
              <w:t>30</w:t>
            </w:r>
          </w:p>
        </w:tc>
      </w:tr>
      <w:tr w:rsidR="004154A7" w:rsidRPr="004154A7" w:rsidTr="004154A7">
        <w:trPr>
          <w:trHeight w:val="20"/>
          <w:jc w:val="center"/>
        </w:trPr>
        <w:tc>
          <w:tcPr>
            <w:tcW w:w="502" w:type="dxa"/>
            <w:vAlign w:val="center"/>
          </w:tcPr>
          <w:p w:rsidR="004154A7" w:rsidRPr="004154A7" w:rsidRDefault="004154A7" w:rsidP="004154A7">
            <w:pPr>
              <w:spacing w:line="240" w:lineRule="auto"/>
              <w:ind w:firstLine="0"/>
              <w:jc w:val="center"/>
              <w:rPr>
                <w:sz w:val="20"/>
                <w:szCs w:val="20"/>
              </w:rPr>
            </w:pPr>
            <w:r w:rsidRPr="004154A7">
              <w:rPr>
                <w:sz w:val="20"/>
                <w:szCs w:val="20"/>
              </w:rPr>
              <w:t>5.</w:t>
            </w:r>
          </w:p>
        </w:tc>
        <w:tc>
          <w:tcPr>
            <w:tcW w:w="1845" w:type="dxa"/>
            <w:vAlign w:val="center"/>
          </w:tcPr>
          <w:p w:rsidR="004154A7" w:rsidRPr="004154A7" w:rsidRDefault="004154A7" w:rsidP="004154A7">
            <w:pPr>
              <w:spacing w:line="240" w:lineRule="auto"/>
              <w:ind w:firstLine="0"/>
              <w:jc w:val="center"/>
              <w:rPr>
                <w:sz w:val="20"/>
                <w:szCs w:val="20"/>
              </w:rPr>
            </w:pPr>
            <w:r w:rsidRPr="004154A7">
              <w:rPr>
                <w:sz w:val="20"/>
                <w:szCs w:val="20"/>
              </w:rPr>
              <w:t>Мокреди</w:t>
            </w:r>
          </w:p>
        </w:tc>
        <w:tc>
          <w:tcPr>
            <w:tcW w:w="1092" w:type="dxa"/>
            <w:vAlign w:val="center"/>
          </w:tcPr>
          <w:p w:rsidR="004154A7" w:rsidRPr="004154A7" w:rsidRDefault="004154A7" w:rsidP="004154A7">
            <w:pPr>
              <w:spacing w:line="240" w:lineRule="auto"/>
              <w:ind w:firstLine="0"/>
              <w:jc w:val="center"/>
              <w:rPr>
                <w:sz w:val="20"/>
                <w:szCs w:val="20"/>
              </w:rPr>
            </w:pPr>
            <w:r w:rsidRPr="004154A7">
              <w:rPr>
                <w:sz w:val="20"/>
                <w:szCs w:val="20"/>
              </w:rPr>
              <w:t>30</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30</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0</w:t>
            </w:r>
          </w:p>
        </w:tc>
        <w:tc>
          <w:tcPr>
            <w:tcW w:w="2152" w:type="dxa"/>
            <w:vAlign w:val="center"/>
          </w:tcPr>
          <w:p w:rsidR="004154A7" w:rsidRPr="004154A7" w:rsidRDefault="004154A7" w:rsidP="004154A7">
            <w:pPr>
              <w:spacing w:line="240" w:lineRule="auto"/>
              <w:ind w:firstLine="0"/>
              <w:jc w:val="center"/>
              <w:rPr>
                <w:sz w:val="20"/>
                <w:szCs w:val="20"/>
              </w:rPr>
            </w:pPr>
            <w:r w:rsidRPr="004154A7">
              <w:rPr>
                <w:sz w:val="20"/>
                <w:szCs w:val="20"/>
              </w:rPr>
              <w:t>24</w:t>
            </w:r>
          </w:p>
        </w:tc>
      </w:tr>
      <w:tr w:rsidR="004154A7" w:rsidRPr="004154A7" w:rsidTr="004154A7">
        <w:trPr>
          <w:trHeight w:val="20"/>
          <w:jc w:val="center"/>
        </w:trPr>
        <w:tc>
          <w:tcPr>
            <w:tcW w:w="502" w:type="dxa"/>
            <w:vAlign w:val="center"/>
          </w:tcPr>
          <w:p w:rsidR="004154A7" w:rsidRPr="004154A7" w:rsidRDefault="004154A7" w:rsidP="004154A7">
            <w:pPr>
              <w:spacing w:line="240" w:lineRule="auto"/>
              <w:ind w:firstLine="0"/>
              <w:jc w:val="center"/>
              <w:rPr>
                <w:sz w:val="20"/>
                <w:szCs w:val="20"/>
              </w:rPr>
            </w:pPr>
            <w:r w:rsidRPr="004154A7">
              <w:rPr>
                <w:sz w:val="20"/>
                <w:szCs w:val="20"/>
              </w:rPr>
              <w:t>6.</w:t>
            </w:r>
          </w:p>
        </w:tc>
        <w:tc>
          <w:tcPr>
            <w:tcW w:w="1845" w:type="dxa"/>
            <w:vAlign w:val="center"/>
          </w:tcPr>
          <w:p w:rsidR="004154A7" w:rsidRPr="004154A7" w:rsidRDefault="004154A7" w:rsidP="004154A7">
            <w:pPr>
              <w:spacing w:line="240" w:lineRule="auto"/>
              <w:ind w:firstLine="0"/>
              <w:jc w:val="center"/>
              <w:rPr>
                <w:sz w:val="20"/>
                <w:szCs w:val="20"/>
              </w:rPr>
            </w:pPr>
            <w:r w:rsidRPr="004154A7">
              <w:rPr>
                <w:sz w:val="20"/>
                <w:szCs w:val="20"/>
              </w:rPr>
              <w:t>Отрадное</w:t>
            </w:r>
          </w:p>
        </w:tc>
        <w:tc>
          <w:tcPr>
            <w:tcW w:w="1092" w:type="dxa"/>
            <w:vAlign w:val="center"/>
          </w:tcPr>
          <w:p w:rsidR="004154A7" w:rsidRPr="004154A7" w:rsidRDefault="004154A7" w:rsidP="004154A7">
            <w:pPr>
              <w:spacing w:line="240" w:lineRule="auto"/>
              <w:ind w:firstLine="0"/>
              <w:jc w:val="center"/>
              <w:rPr>
                <w:sz w:val="20"/>
                <w:szCs w:val="20"/>
              </w:rPr>
            </w:pPr>
            <w:r w:rsidRPr="004154A7">
              <w:rPr>
                <w:sz w:val="20"/>
                <w:szCs w:val="20"/>
              </w:rPr>
              <w:t>46</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46</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0</w:t>
            </w:r>
          </w:p>
        </w:tc>
        <w:tc>
          <w:tcPr>
            <w:tcW w:w="2152" w:type="dxa"/>
            <w:vAlign w:val="center"/>
          </w:tcPr>
          <w:p w:rsidR="004154A7" w:rsidRPr="004154A7" w:rsidRDefault="004154A7" w:rsidP="004154A7">
            <w:pPr>
              <w:spacing w:line="240" w:lineRule="auto"/>
              <w:ind w:firstLine="0"/>
              <w:jc w:val="center"/>
              <w:rPr>
                <w:sz w:val="20"/>
                <w:szCs w:val="20"/>
              </w:rPr>
            </w:pPr>
            <w:r w:rsidRPr="004154A7">
              <w:rPr>
                <w:sz w:val="20"/>
                <w:szCs w:val="20"/>
              </w:rPr>
              <w:t>114</w:t>
            </w:r>
          </w:p>
        </w:tc>
      </w:tr>
      <w:tr w:rsidR="004154A7" w:rsidRPr="004154A7" w:rsidTr="004154A7">
        <w:trPr>
          <w:trHeight w:val="20"/>
          <w:jc w:val="center"/>
        </w:trPr>
        <w:tc>
          <w:tcPr>
            <w:tcW w:w="502" w:type="dxa"/>
            <w:vAlign w:val="center"/>
          </w:tcPr>
          <w:p w:rsidR="004154A7" w:rsidRPr="004154A7" w:rsidRDefault="004154A7" w:rsidP="004154A7">
            <w:pPr>
              <w:spacing w:line="240" w:lineRule="auto"/>
              <w:ind w:firstLine="0"/>
              <w:jc w:val="center"/>
              <w:rPr>
                <w:sz w:val="20"/>
                <w:szCs w:val="20"/>
              </w:rPr>
            </w:pPr>
            <w:r w:rsidRPr="004154A7">
              <w:rPr>
                <w:sz w:val="20"/>
                <w:szCs w:val="20"/>
              </w:rPr>
              <w:t>7.</w:t>
            </w:r>
          </w:p>
        </w:tc>
        <w:tc>
          <w:tcPr>
            <w:tcW w:w="1845" w:type="dxa"/>
            <w:vAlign w:val="center"/>
          </w:tcPr>
          <w:p w:rsidR="004154A7" w:rsidRPr="004154A7" w:rsidRDefault="004154A7" w:rsidP="004154A7">
            <w:pPr>
              <w:spacing w:line="240" w:lineRule="auto"/>
              <w:ind w:firstLine="0"/>
              <w:jc w:val="center"/>
              <w:rPr>
                <w:sz w:val="20"/>
                <w:szCs w:val="20"/>
              </w:rPr>
            </w:pPr>
            <w:r w:rsidRPr="004154A7">
              <w:rPr>
                <w:sz w:val="20"/>
                <w:szCs w:val="20"/>
              </w:rPr>
              <w:t>Переволок</w:t>
            </w:r>
          </w:p>
        </w:tc>
        <w:tc>
          <w:tcPr>
            <w:tcW w:w="1092" w:type="dxa"/>
            <w:vAlign w:val="center"/>
          </w:tcPr>
          <w:p w:rsidR="004154A7" w:rsidRPr="004154A7" w:rsidRDefault="004154A7" w:rsidP="004154A7">
            <w:pPr>
              <w:spacing w:line="240" w:lineRule="auto"/>
              <w:ind w:firstLine="0"/>
              <w:jc w:val="center"/>
              <w:rPr>
                <w:sz w:val="20"/>
                <w:szCs w:val="20"/>
              </w:rPr>
            </w:pPr>
            <w:r w:rsidRPr="004154A7">
              <w:rPr>
                <w:sz w:val="20"/>
                <w:szCs w:val="20"/>
              </w:rPr>
              <w:t>57</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57</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0</w:t>
            </w:r>
          </w:p>
        </w:tc>
        <w:tc>
          <w:tcPr>
            <w:tcW w:w="2152" w:type="dxa"/>
            <w:vAlign w:val="center"/>
          </w:tcPr>
          <w:p w:rsidR="004154A7" w:rsidRPr="004154A7" w:rsidRDefault="004154A7" w:rsidP="004154A7">
            <w:pPr>
              <w:spacing w:line="240" w:lineRule="auto"/>
              <w:ind w:firstLine="0"/>
              <w:jc w:val="center"/>
              <w:rPr>
                <w:sz w:val="20"/>
                <w:szCs w:val="20"/>
              </w:rPr>
            </w:pPr>
            <w:r w:rsidRPr="004154A7">
              <w:rPr>
                <w:sz w:val="20"/>
                <w:szCs w:val="20"/>
              </w:rPr>
              <w:t>41</w:t>
            </w:r>
          </w:p>
        </w:tc>
      </w:tr>
      <w:tr w:rsidR="004154A7" w:rsidRPr="004154A7" w:rsidTr="004154A7">
        <w:trPr>
          <w:trHeight w:val="20"/>
          <w:jc w:val="center"/>
        </w:trPr>
        <w:tc>
          <w:tcPr>
            <w:tcW w:w="502" w:type="dxa"/>
            <w:vAlign w:val="center"/>
          </w:tcPr>
          <w:p w:rsidR="004154A7" w:rsidRPr="004154A7" w:rsidRDefault="004154A7" w:rsidP="004154A7">
            <w:pPr>
              <w:spacing w:line="240" w:lineRule="auto"/>
              <w:ind w:firstLine="0"/>
              <w:jc w:val="center"/>
              <w:rPr>
                <w:sz w:val="20"/>
                <w:szCs w:val="20"/>
              </w:rPr>
            </w:pPr>
            <w:r w:rsidRPr="004154A7">
              <w:rPr>
                <w:sz w:val="20"/>
                <w:szCs w:val="20"/>
              </w:rPr>
              <w:t>8.</w:t>
            </w:r>
          </w:p>
        </w:tc>
        <w:tc>
          <w:tcPr>
            <w:tcW w:w="1845" w:type="dxa"/>
            <w:vAlign w:val="center"/>
          </w:tcPr>
          <w:p w:rsidR="004154A7" w:rsidRPr="004154A7" w:rsidRDefault="004154A7" w:rsidP="004154A7">
            <w:pPr>
              <w:spacing w:line="240" w:lineRule="auto"/>
              <w:ind w:firstLine="0"/>
              <w:jc w:val="center"/>
              <w:rPr>
                <w:sz w:val="20"/>
                <w:szCs w:val="20"/>
              </w:rPr>
            </w:pPr>
            <w:r w:rsidRPr="004154A7">
              <w:rPr>
                <w:sz w:val="20"/>
                <w:szCs w:val="20"/>
              </w:rPr>
              <w:t>Радовель</w:t>
            </w:r>
          </w:p>
        </w:tc>
        <w:tc>
          <w:tcPr>
            <w:tcW w:w="1092" w:type="dxa"/>
            <w:vAlign w:val="center"/>
          </w:tcPr>
          <w:p w:rsidR="004154A7" w:rsidRPr="004154A7" w:rsidRDefault="004154A7" w:rsidP="004154A7">
            <w:pPr>
              <w:spacing w:line="240" w:lineRule="auto"/>
              <w:ind w:firstLine="0"/>
              <w:jc w:val="center"/>
              <w:rPr>
                <w:sz w:val="20"/>
                <w:szCs w:val="20"/>
              </w:rPr>
            </w:pPr>
            <w:r w:rsidRPr="004154A7">
              <w:rPr>
                <w:sz w:val="20"/>
                <w:szCs w:val="20"/>
              </w:rPr>
              <w:t>30</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30</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0</w:t>
            </w:r>
          </w:p>
        </w:tc>
        <w:tc>
          <w:tcPr>
            <w:tcW w:w="2152" w:type="dxa"/>
            <w:vAlign w:val="center"/>
          </w:tcPr>
          <w:p w:rsidR="004154A7" w:rsidRPr="004154A7" w:rsidRDefault="004154A7" w:rsidP="004154A7">
            <w:pPr>
              <w:spacing w:line="240" w:lineRule="auto"/>
              <w:ind w:firstLine="0"/>
              <w:jc w:val="center"/>
              <w:rPr>
                <w:sz w:val="20"/>
                <w:szCs w:val="20"/>
              </w:rPr>
            </w:pPr>
            <w:r w:rsidRPr="004154A7">
              <w:rPr>
                <w:sz w:val="20"/>
                <w:szCs w:val="20"/>
              </w:rPr>
              <w:t>23</w:t>
            </w:r>
          </w:p>
        </w:tc>
      </w:tr>
      <w:tr w:rsidR="004154A7" w:rsidRPr="004154A7" w:rsidTr="004154A7">
        <w:trPr>
          <w:trHeight w:val="20"/>
          <w:jc w:val="center"/>
        </w:trPr>
        <w:tc>
          <w:tcPr>
            <w:tcW w:w="502" w:type="dxa"/>
            <w:vAlign w:val="center"/>
          </w:tcPr>
          <w:p w:rsidR="004154A7" w:rsidRPr="004154A7" w:rsidRDefault="004154A7" w:rsidP="004154A7">
            <w:pPr>
              <w:spacing w:line="240" w:lineRule="auto"/>
              <w:ind w:firstLine="0"/>
              <w:jc w:val="center"/>
              <w:rPr>
                <w:sz w:val="20"/>
                <w:szCs w:val="20"/>
              </w:rPr>
            </w:pPr>
            <w:r w:rsidRPr="004154A7">
              <w:rPr>
                <w:sz w:val="20"/>
                <w:szCs w:val="20"/>
              </w:rPr>
              <w:t>9.</w:t>
            </w:r>
          </w:p>
        </w:tc>
        <w:tc>
          <w:tcPr>
            <w:tcW w:w="1845" w:type="dxa"/>
            <w:vAlign w:val="center"/>
          </w:tcPr>
          <w:p w:rsidR="004154A7" w:rsidRPr="004154A7" w:rsidRDefault="004154A7" w:rsidP="004154A7">
            <w:pPr>
              <w:spacing w:line="240" w:lineRule="auto"/>
              <w:ind w:firstLine="0"/>
              <w:jc w:val="center"/>
              <w:rPr>
                <w:sz w:val="20"/>
                <w:szCs w:val="20"/>
              </w:rPr>
            </w:pPr>
            <w:r w:rsidRPr="004154A7">
              <w:rPr>
                <w:sz w:val="20"/>
                <w:szCs w:val="20"/>
              </w:rPr>
              <w:t>Скамья</w:t>
            </w:r>
          </w:p>
        </w:tc>
        <w:tc>
          <w:tcPr>
            <w:tcW w:w="1092" w:type="dxa"/>
            <w:vAlign w:val="center"/>
          </w:tcPr>
          <w:p w:rsidR="004154A7" w:rsidRPr="004154A7" w:rsidRDefault="004154A7" w:rsidP="004154A7">
            <w:pPr>
              <w:spacing w:line="240" w:lineRule="auto"/>
              <w:ind w:firstLine="0"/>
              <w:jc w:val="center"/>
              <w:rPr>
                <w:sz w:val="20"/>
                <w:szCs w:val="20"/>
              </w:rPr>
            </w:pPr>
            <w:r w:rsidRPr="004154A7">
              <w:rPr>
                <w:sz w:val="20"/>
                <w:szCs w:val="20"/>
              </w:rPr>
              <w:t>14</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14</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0</w:t>
            </w:r>
          </w:p>
        </w:tc>
        <w:tc>
          <w:tcPr>
            <w:tcW w:w="2152" w:type="dxa"/>
            <w:vAlign w:val="center"/>
          </w:tcPr>
          <w:p w:rsidR="004154A7" w:rsidRPr="004154A7" w:rsidRDefault="004154A7" w:rsidP="004154A7">
            <w:pPr>
              <w:spacing w:line="240" w:lineRule="auto"/>
              <w:ind w:firstLine="0"/>
              <w:jc w:val="center"/>
              <w:rPr>
                <w:sz w:val="20"/>
                <w:szCs w:val="20"/>
              </w:rPr>
            </w:pPr>
            <w:r w:rsidRPr="004154A7">
              <w:rPr>
                <w:sz w:val="20"/>
                <w:szCs w:val="20"/>
              </w:rPr>
              <w:t>42</w:t>
            </w:r>
          </w:p>
        </w:tc>
      </w:tr>
      <w:tr w:rsidR="004154A7" w:rsidRPr="004154A7" w:rsidTr="004154A7">
        <w:trPr>
          <w:trHeight w:val="20"/>
          <w:jc w:val="center"/>
        </w:trPr>
        <w:tc>
          <w:tcPr>
            <w:tcW w:w="502" w:type="dxa"/>
            <w:vAlign w:val="center"/>
          </w:tcPr>
          <w:p w:rsidR="004154A7" w:rsidRPr="004154A7" w:rsidRDefault="004154A7" w:rsidP="004154A7">
            <w:pPr>
              <w:spacing w:line="240" w:lineRule="auto"/>
              <w:ind w:firstLine="0"/>
              <w:jc w:val="center"/>
              <w:rPr>
                <w:sz w:val="20"/>
                <w:szCs w:val="20"/>
              </w:rPr>
            </w:pPr>
            <w:r w:rsidRPr="004154A7">
              <w:rPr>
                <w:sz w:val="20"/>
                <w:szCs w:val="20"/>
              </w:rPr>
              <w:t>10.</w:t>
            </w:r>
          </w:p>
        </w:tc>
        <w:tc>
          <w:tcPr>
            <w:tcW w:w="1845" w:type="dxa"/>
            <w:vAlign w:val="center"/>
          </w:tcPr>
          <w:p w:rsidR="004154A7" w:rsidRPr="004154A7" w:rsidRDefault="004154A7" w:rsidP="004154A7">
            <w:pPr>
              <w:spacing w:line="240" w:lineRule="auto"/>
              <w:ind w:firstLine="0"/>
              <w:jc w:val="center"/>
              <w:rPr>
                <w:sz w:val="20"/>
                <w:szCs w:val="20"/>
              </w:rPr>
            </w:pPr>
            <w:r w:rsidRPr="004154A7">
              <w:rPr>
                <w:sz w:val="20"/>
                <w:szCs w:val="20"/>
              </w:rPr>
              <w:t>Степановщина</w:t>
            </w:r>
          </w:p>
        </w:tc>
        <w:tc>
          <w:tcPr>
            <w:tcW w:w="1092" w:type="dxa"/>
            <w:vAlign w:val="center"/>
          </w:tcPr>
          <w:p w:rsidR="004154A7" w:rsidRPr="004154A7" w:rsidRDefault="004154A7" w:rsidP="004154A7">
            <w:pPr>
              <w:spacing w:line="240" w:lineRule="auto"/>
              <w:ind w:firstLine="0"/>
              <w:jc w:val="center"/>
              <w:rPr>
                <w:sz w:val="20"/>
                <w:szCs w:val="20"/>
              </w:rPr>
            </w:pPr>
            <w:r w:rsidRPr="004154A7">
              <w:rPr>
                <w:sz w:val="20"/>
                <w:szCs w:val="20"/>
              </w:rPr>
              <w:t>78</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78</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0</w:t>
            </w:r>
          </w:p>
        </w:tc>
        <w:tc>
          <w:tcPr>
            <w:tcW w:w="2152" w:type="dxa"/>
            <w:vAlign w:val="center"/>
          </w:tcPr>
          <w:p w:rsidR="004154A7" w:rsidRPr="004154A7" w:rsidRDefault="004154A7" w:rsidP="004154A7">
            <w:pPr>
              <w:spacing w:line="240" w:lineRule="auto"/>
              <w:ind w:firstLine="0"/>
              <w:jc w:val="center"/>
              <w:rPr>
                <w:sz w:val="20"/>
                <w:szCs w:val="20"/>
              </w:rPr>
            </w:pPr>
            <w:r w:rsidRPr="004154A7">
              <w:rPr>
                <w:sz w:val="20"/>
                <w:szCs w:val="20"/>
              </w:rPr>
              <w:t>33</w:t>
            </w:r>
          </w:p>
        </w:tc>
      </w:tr>
      <w:tr w:rsidR="004154A7" w:rsidRPr="004154A7" w:rsidTr="004154A7">
        <w:trPr>
          <w:trHeight w:val="20"/>
          <w:jc w:val="center"/>
        </w:trPr>
        <w:tc>
          <w:tcPr>
            <w:tcW w:w="2347" w:type="dxa"/>
            <w:gridSpan w:val="2"/>
            <w:vAlign w:val="center"/>
          </w:tcPr>
          <w:p w:rsidR="004154A7" w:rsidRPr="004154A7" w:rsidRDefault="004154A7" w:rsidP="004154A7">
            <w:pPr>
              <w:spacing w:line="240" w:lineRule="auto"/>
              <w:ind w:firstLine="0"/>
              <w:jc w:val="center"/>
              <w:rPr>
                <w:b/>
                <w:sz w:val="20"/>
                <w:szCs w:val="20"/>
              </w:rPr>
            </w:pPr>
            <w:r w:rsidRPr="004154A7">
              <w:rPr>
                <w:b/>
                <w:sz w:val="20"/>
                <w:szCs w:val="20"/>
              </w:rPr>
              <w:t>Загривское сельское поселение, всего</w:t>
            </w:r>
          </w:p>
        </w:tc>
        <w:tc>
          <w:tcPr>
            <w:tcW w:w="1092" w:type="dxa"/>
            <w:vAlign w:val="center"/>
          </w:tcPr>
          <w:p w:rsidR="004154A7" w:rsidRPr="004154A7" w:rsidRDefault="004154A7" w:rsidP="004154A7">
            <w:pPr>
              <w:spacing w:line="240" w:lineRule="auto"/>
              <w:ind w:firstLine="0"/>
              <w:jc w:val="center"/>
              <w:rPr>
                <w:b/>
                <w:sz w:val="20"/>
                <w:szCs w:val="20"/>
              </w:rPr>
            </w:pPr>
            <w:r w:rsidRPr="004154A7">
              <w:rPr>
                <w:b/>
                <w:sz w:val="20"/>
                <w:szCs w:val="20"/>
              </w:rPr>
              <w:t>1069</w:t>
            </w:r>
          </w:p>
        </w:tc>
        <w:tc>
          <w:tcPr>
            <w:tcW w:w="2289" w:type="dxa"/>
            <w:vAlign w:val="center"/>
          </w:tcPr>
          <w:p w:rsidR="004154A7" w:rsidRPr="004154A7" w:rsidRDefault="004154A7" w:rsidP="004154A7">
            <w:pPr>
              <w:spacing w:line="240" w:lineRule="auto"/>
              <w:ind w:firstLine="0"/>
              <w:jc w:val="center"/>
              <w:rPr>
                <w:b/>
                <w:sz w:val="20"/>
                <w:szCs w:val="20"/>
              </w:rPr>
            </w:pPr>
            <w:r w:rsidRPr="004154A7">
              <w:rPr>
                <w:b/>
                <w:sz w:val="20"/>
                <w:szCs w:val="20"/>
              </w:rPr>
              <w:t>1069</w:t>
            </w:r>
          </w:p>
        </w:tc>
        <w:tc>
          <w:tcPr>
            <w:tcW w:w="2289" w:type="dxa"/>
            <w:vAlign w:val="center"/>
          </w:tcPr>
          <w:p w:rsidR="004154A7" w:rsidRPr="004154A7" w:rsidRDefault="004154A7" w:rsidP="004154A7">
            <w:pPr>
              <w:spacing w:line="240" w:lineRule="auto"/>
              <w:ind w:firstLine="0"/>
              <w:jc w:val="center"/>
              <w:rPr>
                <w:b/>
                <w:sz w:val="20"/>
                <w:szCs w:val="20"/>
              </w:rPr>
            </w:pPr>
            <w:r w:rsidRPr="004154A7">
              <w:rPr>
                <w:b/>
                <w:sz w:val="20"/>
                <w:szCs w:val="20"/>
              </w:rPr>
              <w:t>0</w:t>
            </w:r>
          </w:p>
        </w:tc>
        <w:tc>
          <w:tcPr>
            <w:tcW w:w="2152" w:type="dxa"/>
            <w:vAlign w:val="center"/>
          </w:tcPr>
          <w:p w:rsidR="004154A7" w:rsidRPr="004154A7" w:rsidRDefault="004154A7" w:rsidP="004154A7">
            <w:pPr>
              <w:spacing w:line="240" w:lineRule="auto"/>
              <w:ind w:firstLine="0"/>
              <w:jc w:val="center"/>
              <w:rPr>
                <w:b/>
                <w:sz w:val="20"/>
                <w:szCs w:val="20"/>
              </w:rPr>
            </w:pPr>
            <w:r w:rsidRPr="004154A7">
              <w:rPr>
                <w:b/>
                <w:sz w:val="20"/>
                <w:szCs w:val="20"/>
              </w:rPr>
              <w:t>417</w:t>
            </w:r>
          </w:p>
        </w:tc>
      </w:tr>
    </w:tbl>
    <w:p w:rsidR="004154A7" w:rsidRDefault="004154A7" w:rsidP="006C4FC3">
      <w:pPr>
        <w:pStyle w:val="c1e0e7eee2fbe9"/>
        <w:spacing w:after="120" w:line="276" w:lineRule="auto"/>
        <w:ind w:firstLine="567"/>
        <w:rPr>
          <w:lang w:val="ru-RU"/>
        </w:rPr>
      </w:pPr>
    </w:p>
    <w:p w:rsidR="00B314BA" w:rsidRPr="00745865" w:rsidRDefault="00B314BA" w:rsidP="00B314BA">
      <w:pPr>
        <w:pStyle w:val="c1e0e7eee2fbe9"/>
        <w:spacing w:after="120" w:line="276" w:lineRule="auto"/>
        <w:ind w:firstLine="567"/>
        <w:jc w:val="both"/>
        <w:rPr>
          <w:lang w:val="ru-RU"/>
        </w:rPr>
      </w:pPr>
      <w:r w:rsidRPr="00745865">
        <w:rPr>
          <w:lang w:val="ru-RU"/>
        </w:rPr>
        <w:t>Перспективы демографического развития будут определяться:</w:t>
      </w:r>
    </w:p>
    <w:p w:rsidR="00B314BA" w:rsidRPr="00745865" w:rsidRDefault="00B314BA" w:rsidP="00B314BA">
      <w:pPr>
        <w:pStyle w:val="c1e0e7eee2fbe9"/>
        <w:numPr>
          <w:ilvl w:val="0"/>
          <w:numId w:val="34"/>
        </w:numPr>
        <w:tabs>
          <w:tab w:val="clear" w:pos="-10"/>
        </w:tabs>
        <w:spacing w:after="120" w:line="276" w:lineRule="auto"/>
        <w:ind w:left="0" w:firstLine="567"/>
        <w:jc w:val="both"/>
        <w:rPr>
          <w:lang w:val="ru-RU"/>
        </w:rPr>
      </w:pPr>
      <w:r w:rsidRPr="00745865">
        <w:rPr>
          <w:lang w:val="ru-RU"/>
        </w:rPr>
        <w:t>возможностью привлечения и закрепления молодых кадров трудоспособного населения;</w:t>
      </w:r>
    </w:p>
    <w:p w:rsidR="00B314BA" w:rsidRPr="00745865" w:rsidRDefault="00B314BA" w:rsidP="00B314BA">
      <w:pPr>
        <w:pStyle w:val="c1e0e7eee2fbe9"/>
        <w:numPr>
          <w:ilvl w:val="0"/>
          <w:numId w:val="34"/>
        </w:numPr>
        <w:tabs>
          <w:tab w:val="clear" w:pos="-10"/>
        </w:tabs>
        <w:spacing w:after="120" w:line="276" w:lineRule="auto"/>
        <w:ind w:left="0" w:firstLine="567"/>
        <w:jc w:val="both"/>
        <w:rPr>
          <w:lang w:val="ru-RU"/>
        </w:rPr>
      </w:pPr>
      <w:r w:rsidRPr="00745865">
        <w:rPr>
          <w:lang w:val="ru-RU"/>
        </w:rPr>
        <w:t>создание механизма социальной защищенности населения и поддержки молодых семей, стимулированием рождаемости и снижением уровня смертности населения;</w:t>
      </w:r>
    </w:p>
    <w:p w:rsidR="00B314BA" w:rsidRPr="00745865" w:rsidRDefault="00B314BA" w:rsidP="00B314BA">
      <w:pPr>
        <w:pStyle w:val="c1e0e7eee2fbe9"/>
        <w:numPr>
          <w:ilvl w:val="0"/>
          <w:numId w:val="34"/>
        </w:numPr>
        <w:tabs>
          <w:tab w:val="clear" w:pos="-10"/>
        </w:tabs>
        <w:spacing w:after="120" w:line="276" w:lineRule="auto"/>
        <w:ind w:left="0" w:firstLine="567"/>
        <w:jc w:val="both"/>
        <w:rPr>
          <w:lang w:val="ru-RU"/>
        </w:rPr>
      </w:pPr>
      <w:r w:rsidRPr="00745865">
        <w:rPr>
          <w:lang w:val="ru-RU"/>
        </w:rPr>
        <w:t>улучшением жилищных условий, благоустройства жилищного фонда;</w:t>
      </w:r>
    </w:p>
    <w:p w:rsidR="00B314BA" w:rsidRPr="007E05C9" w:rsidRDefault="00B314BA" w:rsidP="00B314BA">
      <w:pPr>
        <w:pStyle w:val="c1e0e7eee2fbe9"/>
        <w:numPr>
          <w:ilvl w:val="0"/>
          <w:numId w:val="34"/>
        </w:numPr>
        <w:tabs>
          <w:tab w:val="clear" w:pos="-10"/>
        </w:tabs>
        <w:spacing w:after="120" w:line="276" w:lineRule="auto"/>
        <w:ind w:left="0" w:firstLine="567"/>
        <w:jc w:val="both"/>
      </w:pPr>
      <w:r>
        <w:rPr>
          <w:lang w:val="ru-RU"/>
        </w:rPr>
        <w:t>улучшением инженерно-транспортной инфраструктуры;</w:t>
      </w:r>
    </w:p>
    <w:p w:rsidR="00B314BA" w:rsidRPr="007E05C9" w:rsidRDefault="00B314BA" w:rsidP="00B314BA">
      <w:pPr>
        <w:pStyle w:val="c1e0e7eee2fbe9"/>
        <w:numPr>
          <w:ilvl w:val="0"/>
          <w:numId w:val="34"/>
        </w:numPr>
        <w:tabs>
          <w:tab w:val="clear" w:pos="-10"/>
        </w:tabs>
        <w:spacing w:after="120" w:line="276" w:lineRule="auto"/>
        <w:ind w:left="0" w:firstLine="567"/>
        <w:jc w:val="both"/>
      </w:pPr>
      <w:r>
        <w:rPr>
          <w:lang w:val="ru-RU"/>
        </w:rPr>
        <w:t>совершенствованием социальной инфраструктуры</w:t>
      </w:r>
      <w:r w:rsidRPr="007E05C9">
        <w:t>.</w:t>
      </w:r>
    </w:p>
    <w:p w:rsidR="00B314BA" w:rsidRPr="006D20D5" w:rsidRDefault="00B314BA" w:rsidP="00B314BA">
      <w:r w:rsidRPr="006D20D5">
        <w:t>Развитие рынка труда предполагает решение следующих основных задач:</w:t>
      </w:r>
    </w:p>
    <w:p w:rsidR="00B314BA" w:rsidRPr="006D20D5" w:rsidRDefault="00B314BA" w:rsidP="00B314BA">
      <w:pPr>
        <w:pStyle w:val="ae"/>
        <w:numPr>
          <w:ilvl w:val="0"/>
          <w:numId w:val="33"/>
        </w:numPr>
        <w:spacing w:after="120"/>
        <w:ind w:left="0" w:firstLine="567"/>
      </w:pPr>
      <w:r w:rsidRPr="006D20D5">
        <w:t>Переориентацию экономически активного населения на новые формы трудовых отношений;</w:t>
      </w:r>
    </w:p>
    <w:p w:rsidR="00B314BA" w:rsidRPr="006D20D5" w:rsidRDefault="00B314BA" w:rsidP="00B314BA">
      <w:pPr>
        <w:pStyle w:val="ae"/>
        <w:numPr>
          <w:ilvl w:val="0"/>
          <w:numId w:val="33"/>
        </w:numPr>
        <w:spacing w:after="120"/>
        <w:ind w:left="0" w:firstLine="567"/>
      </w:pPr>
      <w:r w:rsidRPr="006D20D5">
        <w:t>Создание новых и повышение экономической эффективности существующих рабочих мест;</w:t>
      </w:r>
    </w:p>
    <w:p w:rsidR="00B314BA" w:rsidRDefault="00B314BA" w:rsidP="00B314BA">
      <w:pPr>
        <w:pStyle w:val="ae"/>
        <w:numPr>
          <w:ilvl w:val="0"/>
          <w:numId w:val="33"/>
        </w:numPr>
        <w:spacing w:after="120"/>
        <w:ind w:left="0" w:firstLine="567"/>
      </w:pPr>
      <w:r w:rsidRPr="006D20D5">
        <w:t>Развитие кадрового потенциала путем совершенствования системы обучения, переподготовки и повышения квалификации кадров;</w:t>
      </w:r>
    </w:p>
    <w:p w:rsidR="00B314BA" w:rsidRPr="006D20D5" w:rsidRDefault="00B314BA" w:rsidP="00B314BA">
      <w:pPr>
        <w:pStyle w:val="ae"/>
        <w:numPr>
          <w:ilvl w:val="0"/>
          <w:numId w:val="33"/>
        </w:numPr>
        <w:spacing w:after="120"/>
        <w:ind w:left="0" w:firstLine="567"/>
      </w:pPr>
      <w:r>
        <w:t>О</w:t>
      </w:r>
      <w:r w:rsidRPr="006D20D5">
        <w:t>казание помощи в направлении на учебу в учебные заведения по переподготовке и повышения квалификации кадров;</w:t>
      </w:r>
    </w:p>
    <w:p w:rsidR="00B314BA" w:rsidRDefault="00B314BA" w:rsidP="00B314BA">
      <w:pPr>
        <w:pStyle w:val="ae"/>
        <w:numPr>
          <w:ilvl w:val="0"/>
          <w:numId w:val="33"/>
        </w:numPr>
        <w:spacing w:after="120"/>
        <w:ind w:left="0" w:firstLine="567"/>
      </w:pPr>
      <w:r w:rsidRPr="006D20D5">
        <w:t>Экономическое стимулирование развития предпринимательства, малого и среднего бизнеса, индивидуальной предпринимательской деятельности;</w:t>
      </w:r>
    </w:p>
    <w:p w:rsidR="00B314BA" w:rsidRPr="006D20D5" w:rsidRDefault="00B314BA" w:rsidP="00B314BA">
      <w:pPr>
        <w:pStyle w:val="ae"/>
        <w:numPr>
          <w:ilvl w:val="0"/>
          <w:numId w:val="33"/>
        </w:numPr>
        <w:spacing w:after="120"/>
        <w:ind w:left="0" w:firstLine="567"/>
      </w:pPr>
      <w:r>
        <w:t>О</w:t>
      </w:r>
      <w:r w:rsidRPr="006D20D5">
        <w:t xml:space="preserve">казание помощи в оформлении кредитов для развития личного подсобного хозяйства; </w:t>
      </w:r>
    </w:p>
    <w:p w:rsidR="00B314BA" w:rsidRDefault="00B314BA" w:rsidP="00B314BA">
      <w:pPr>
        <w:pStyle w:val="ae"/>
        <w:numPr>
          <w:ilvl w:val="0"/>
          <w:numId w:val="33"/>
        </w:numPr>
        <w:spacing w:after="120"/>
        <w:ind w:left="0" w:firstLine="567"/>
      </w:pPr>
      <w:r w:rsidRPr="006D20D5">
        <w:t>Развитие и повышение эффективности программ и услуг, реализуемых через органы труда и занятости и направленных на предотвращение безработицы;</w:t>
      </w:r>
    </w:p>
    <w:p w:rsidR="00C86FBD" w:rsidRDefault="00B314BA" w:rsidP="00B314BA">
      <w:r>
        <w:t>О</w:t>
      </w:r>
      <w:r w:rsidRPr="006D20D5">
        <w:t>рганизация обу</w:t>
      </w:r>
      <w:r>
        <w:t>чения безработного населения по специальностям, требующимся на производстве</w:t>
      </w:r>
      <w:r w:rsidR="00C86FBD" w:rsidRPr="00C86FBD">
        <w:t xml:space="preserve">. </w:t>
      </w:r>
    </w:p>
    <w:p w:rsidR="00C86FBD" w:rsidRDefault="00996A0A" w:rsidP="00A801FA">
      <w:pPr>
        <w:keepNext/>
      </w:pPr>
      <w:r w:rsidRPr="004054F2">
        <w:rPr>
          <w:b/>
          <w:i/>
        </w:rPr>
        <w:t>Оценка транспортного спроса</w:t>
      </w:r>
    </w:p>
    <w:p w:rsidR="004E3DC2" w:rsidRPr="00556E0B" w:rsidRDefault="004E3DC2" w:rsidP="004E3DC2">
      <w:pPr>
        <w:rPr>
          <w:szCs w:val="24"/>
        </w:rPr>
      </w:pPr>
      <w:r w:rsidRPr="004E3DC2">
        <w:t xml:space="preserve">В </w:t>
      </w:r>
      <w:r w:rsidR="004154A7">
        <w:t>Загривском сельском поселении</w:t>
      </w:r>
      <w:r w:rsidRPr="004E3DC2">
        <w:t xml:space="preserve"> основной объем грузо- и пассажироперевозок осуществляется по автомобильным дорогам. Сеть автомобильных дорог общего пользования муниципального образования состоит из автомобильных дорог</w:t>
      </w:r>
      <w:r w:rsidR="00C14B82">
        <w:t xml:space="preserve"> </w:t>
      </w:r>
      <w:r w:rsidRPr="004E3DC2">
        <w:t xml:space="preserve">местного </w:t>
      </w:r>
      <w:r w:rsidRPr="00556E0B">
        <w:rPr>
          <w:szCs w:val="24"/>
        </w:rPr>
        <w:t>значения</w:t>
      </w:r>
      <w:r w:rsidR="00556E0B" w:rsidRPr="00556E0B">
        <w:rPr>
          <w:szCs w:val="24"/>
        </w:rPr>
        <w:t xml:space="preserve"> и </w:t>
      </w:r>
      <w:r w:rsidR="00556E0B">
        <w:rPr>
          <w:rFonts w:eastAsia="Times New Roman"/>
          <w:color w:val="000000"/>
          <w:szCs w:val="24"/>
        </w:rPr>
        <w:t>р</w:t>
      </w:r>
      <w:r w:rsidR="00556E0B" w:rsidRPr="00556E0B">
        <w:rPr>
          <w:rFonts w:eastAsia="Times New Roman"/>
          <w:color w:val="000000"/>
          <w:szCs w:val="24"/>
        </w:rPr>
        <w:t>егионального значения</w:t>
      </w:r>
      <w:r w:rsidRPr="00556E0B">
        <w:rPr>
          <w:szCs w:val="24"/>
        </w:rPr>
        <w:t>.</w:t>
      </w:r>
      <w:r w:rsidR="00556E0B" w:rsidRPr="00556E0B">
        <w:rPr>
          <w:szCs w:val="24"/>
        </w:rPr>
        <w:t xml:space="preserve"> Общая протяженность автомобильных дорог </w:t>
      </w:r>
      <w:r w:rsidR="00556E0B" w:rsidRPr="00B02B71">
        <w:rPr>
          <w:szCs w:val="24"/>
        </w:rPr>
        <w:t xml:space="preserve">составляет </w:t>
      </w:r>
      <w:r w:rsidR="001D5049">
        <w:rPr>
          <w:szCs w:val="24"/>
        </w:rPr>
        <w:t>18</w:t>
      </w:r>
      <w:r w:rsidR="00556E0B" w:rsidRPr="00B02B71">
        <w:rPr>
          <w:szCs w:val="24"/>
        </w:rPr>
        <w:t xml:space="preserve"> км. </w:t>
      </w:r>
    </w:p>
    <w:p w:rsidR="0008684E" w:rsidRPr="006B5719" w:rsidRDefault="0008684E" w:rsidP="00460DE6">
      <w:pPr>
        <w:pStyle w:val="2"/>
        <w:spacing w:line="240" w:lineRule="auto"/>
      </w:pPr>
      <w:bookmarkStart w:id="36" w:name="_Toc39080469"/>
      <w:r w:rsidRPr="006B5719">
        <w:t xml:space="preserve">1.3 Характеристика функционирования и </w:t>
      </w:r>
      <w:r w:rsidR="00354C4E" w:rsidRPr="006B5719">
        <w:t xml:space="preserve">показатели работы транспортной </w:t>
      </w:r>
      <w:r w:rsidRPr="006B5719">
        <w:t>инфраструктуры по видам транспорта</w:t>
      </w:r>
      <w:bookmarkEnd w:id="36"/>
    </w:p>
    <w:p w:rsidR="00354C4E" w:rsidRPr="008F1E5F" w:rsidRDefault="00354C4E" w:rsidP="00354C4E">
      <w:r w:rsidRPr="006B5719">
        <w:t xml:space="preserve">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экономических, внешнеполитических целей. Транспорт </w:t>
      </w:r>
      <w:r w:rsidR="0070673B" w:rsidRPr="006B5719">
        <w:t>–</w:t>
      </w:r>
      <w:r w:rsidRPr="006B5719">
        <w:t xml:space="preserve"> не только отрасль, перемещающая грузы </w:t>
      </w:r>
      <w:r w:rsidR="00A372B2" w:rsidRPr="006B5719">
        <w:t>и людей, а в первую очередь –</w:t>
      </w:r>
      <w:r w:rsidRPr="006B5719">
        <w:t xml:space="preserve"> межотраслевая система, преобразующая условия жизнедеятельности и хозяйствования.</w:t>
      </w:r>
    </w:p>
    <w:p w:rsidR="00354C4E" w:rsidRPr="008F1E5F" w:rsidRDefault="00354C4E" w:rsidP="00354C4E">
      <w:r w:rsidRPr="008F1E5F">
        <w:t>Эффективное функционирование транспорта, с одной стороны, является необходимым условием жизнедеятельности экономического комплекса и социальной сферы. С другой стороны, экономика и общество формируют потребности в развитии транспортной системы, которая по своим свойствам должна отвечать заданным параметрам потребителей транспортных услуг.</w:t>
      </w:r>
    </w:p>
    <w:p w:rsidR="00323812" w:rsidRPr="00B12609" w:rsidRDefault="008F1E5F" w:rsidP="008F1E5F">
      <w:pPr>
        <w:rPr>
          <w:highlight w:val="yellow"/>
          <w:lang w:eastAsia="ru-RU"/>
        </w:rPr>
      </w:pPr>
      <w:r w:rsidRPr="00627496">
        <w:t xml:space="preserve">Внешние грузовые и пассажирские перевозки, обеспечивающие связь </w:t>
      </w:r>
      <w:r w:rsidR="007A48BB">
        <w:t>Загривского сельского поселения</w:t>
      </w:r>
      <w:r w:rsidRPr="00627496">
        <w:t xml:space="preserve"> с прилегающими муниципальными образованиями, осуществляются автомобильным транспортом.</w:t>
      </w:r>
    </w:p>
    <w:p w:rsidR="0008684E" w:rsidRPr="005E315E" w:rsidRDefault="00C15CA7" w:rsidP="006B5719">
      <w:pPr>
        <w:pStyle w:val="3"/>
        <w:spacing w:before="240" w:line="240" w:lineRule="auto"/>
      </w:pPr>
      <w:bookmarkStart w:id="37" w:name="_Toc39080470"/>
      <w:r>
        <w:t>1.3.1</w:t>
      </w:r>
      <w:r w:rsidR="002D2E00" w:rsidRPr="005E315E">
        <w:t>А</w:t>
      </w:r>
      <w:r w:rsidR="0008684E" w:rsidRPr="005E315E">
        <w:t>втомобильны</w:t>
      </w:r>
      <w:r w:rsidR="002D2E00" w:rsidRPr="005E315E">
        <w:t>й</w:t>
      </w:r>
      <w:r w:rsidR="0008684E" w:rsidRPr="005E315E">
        <w:t xml:space="preserve"> транспорт</w:t>
      </w:r>
      <w:bookmarkEnd w:id="37"/>
    </w:p>
    <w:p w:rsidR="006B5719" w:rsidRPr="0090113C" w:rsidRDefault="006B5719" w:rsidP="006B5719">
      <w:pPr>
        <w:spacing w:before="240"/>
        <w:ind w:firstLine="709"/>
      </w:pPr>
      <w:r w:rsidRPr="0090113C">
        <w:t>По территории Загривского сельского поселения проходят автомобильные дороги общего пользования регионального значения. Перечень автомобильных дорог регионального значения в соответствии с постановлением Правительства Ленинградской о</w:t>
      </w:r>
      <w:r>
        <w:t>бласти от 27 ноября 2007 года № </w:t>
      </w:r>
      <w:r w:rsidRPr="0090113C">
        <w:t>294 (с изменениями на 31</w:t>
      </w:r>
      <w:r>
        <w:t xml:space="preserve"> октября </w:t>
      </w:r>
      <w:r w:rsidRPr="0090113C">
        <w:t>2019</w:t>
      </w:r>
      <w:r>
        <w:t xml:space="preserve"> года</w:t>
      </w:r>
      <w:r w:rsidRPr="0090113C">
        <w:t xml:space="preserve">) представлен в таблице </w:t>
      </w:r>
      <w:r w:rsidR="00A22C15">
        <w:t>1.6</w:t>
      </w:r>
      <w:r w:rsidRPr="0090113C">
        <w:t xml:space="preserve">. </w:t>
      </w:r>
    </w:p>
    <w:p w:rsidR="006B5719" w:rsidRPr="00E205DC" w:rsidRDefault="006B5719" w:rsidP="006B5719">
      <w:pPr>
        <w:ind w:firstLine="709"/>
      </w:pPr>
      <w:r w:rsidRPr="0090113C">
        <w:t xml:space="preserve">Согласно постановлению администрации Сланцевского муниципального района от 21 декабря 2016 года № 1971-п «Об утверждении перечня автомобильных дорог общего пользования местного значения в границах Сланцевского муниципального района» автомобильные дороги местного значения муниципального района в границах Загривского сельского поселения </w:t>
      </w:r>
      <w:r w:rsidRPr="00E205DC">
        <w:t>отсутствуют.</w:t>
      </w:r>
    </w:p>
    <w:p w:rsidR="006B5719" w:rsidRDefault="006B5719" w:rsidP="006B5719">
      <w:pPr>
        <w:ind w:firstLine="0"/>
        <w:jc w:val="right"/>
      </w:pPr>
      <w:r w:rsidRPr="0090113C">
        <w:t xml:space="preserve">Таблица </w:t>
      </w:r>
      <w:r w:rsidR="00A22C15">
        <w:t>1.6</w:t>
      </w:r>
    </w:p>
    <w:p w:rsidR="006B5719" w:rsidRPr="006B5719" w:rsidRDefault="006B5719" w:rsidP="006B5719">
      <w:pPr>
        <w:ind w:firstLine="0"/>
        <w:jc w:val="center"/>
        <w:rPr>
          <w:u w:val="single"/>
        </w:rPr>
      </w:pPr>
      <w:r w:rsidRPr="006B5719">
        <w:rPr>
          <w:u w:val="single"/>
        </w:rPr>
        <w:t xml:space="preserve"> Перечень автомобильных дорог регионального значения</w:t>
      </w:r>
    </w:p>
    <w:tbl>
      <w:tblPr>
        <w:tblStyle w:val="13"/>
        <w:tblW w:w="5000" w:type="pct"/>
        <w:tblLayout w:type="fixed"/>
        <w:tblLook w:val="0000"/>
      </w:tblPr>
      <w:tblGrid>
        <w:gridCol w:w="508"/>
        <w:gridCol w:w="2287"/>
        <w:gridCol w:w="1991"/>
        <w:gridCol w:w="2280"/>
        <w:gridCol w:w="1068"/>
        <w:gridCol w:w="1436"/>
      </w:tblGrid>
      <w:tr w:rsidR="006B5719" w:rsidRPr="006B5719" w:rsidTr="00A22C15">
        <w:trPr>
          <w:tblHeader/>
        </w:trPr>
        <w:tc>
          <w:tcPr>
            <w:tcW w:w="266" w:type="pct"/>
            <w:vAlign w:val="center"/>
          </w:tcPr>
          <w:p w:rsidR="006B5719" w:rsidRPr="006B5719" w:rsidRDefault="006B5719" w:rsidP="006B5719">
            <w:pPr>
              <w:pStyle w:val="affff4"/>
              <w:ind w:firstLine="0"/>
              <w:jc w:val="center"/>
              <w:rPr>
                <w:rFonts w:ascii="Times New Roman" w:hAnsi="Times New Roman" w:cs="Times New Roman"/>
                <w:b/>
                <w:sz w:val="20"/>
                <w:szCs w:val="20"/>
              </w:rPr>
            </w:pPr>
            <w:r w:rsidRPr="006B5719">
              <w:rPr>
                <w:rFonts w:ascii="Times New Roman" w:hAnsi="Times New Roman" w:cs="Times New Roman"/>
                <w:b/>
                <w:sz w:val="20"/>
                <w:szCs w:val="20"/>
              </w:rPr>
              <w:t>№</w:t>
            </w:r>
          </w:p>
        </w:tc>
        <w:tc>
          <w:tcPr>
            <w:tcW w:w="1195" w:type="pct"/>
            <w:vAlign w:val="center"/>
          </w:tcPr>
          <w:p w:rsidR="006B5719" w:rsidRPr="006B5719" w:rsidRDefault="006B5719" w:rsidP="006B5719">
            <w:pPr>
              <w:pStyle w:val="affff4"/>
              <w:ind w:firstLine="0"/>
              <w:jc w:val="center"/>
              <w:rPr>
                <w:rFonts w:ascii="Times New Roman" w:hAnsi="Times New Roman" w:cs="Times New Roman"/>
                <w:b/>
                <w:sz w:val="20"/>
                <w:szCs w:val="20"/>
              </w:rPr>
            </w:pPr>
            <w:r w:rsidRPr="006B5719">
              <w:rPr>
                <w:rFonts w:ascii="Times New Roman" w:hAnsi="Times New Roman" w:cs="Times New Roman"/>
                <w:b/>
                <w:sz w:val="20"/>
                <w:szCs w:val="20"/>
              </w:rPr>
              <w:t>Наименование автомобильной дороги в соответствии с постановлением Правительства Ленинградской области от 27 ноября 2007 года № 294</w:t>
            </w:r>
          </w:p>
        </w:tc>
        <w:tc>
          <w:tcPr>
            <w:tcW w:w="1040" w:type="pct"/>
            <w:vAlign w:val="center"/>
          </w:tcPr>
          <w:p w:rsidR="006B5719" w:rsidRPr="006B5719" w:rsidRDefault="006B5719" w:rsidP="006B5719">
            <w:pPr>
              <w:pStyle w:val="affff4"/>
              <w:ind w:firstLine="0"/>
              <w:jc w:val="center"/>
              <w:rPr>
                <w:rFonts w:ascii="Times New Roman" w:hAnsi="Times New Roman" w:cs="Times New Roman"/>
                <w:b/>
                <w:sz w:val="20"/>
                <w:szCs w:val="20"/>
              </w:rPr>
            </w:pPr>
            <w:r w:rsidRPr="006B5719">
              <w:rPr>
                <w:rFonts w:ascii="Times New Roman" w:hAnsi="Times New Roman" w:cs="Times New Roman"/>
                <w:b/>
                <w:sz w:val="20"/>
                <w:szCs w:val="20"/>
              </w:rPr>
              <w:t>Муниципальный район (районы), по территории которого проходит трасса автомобильной дороги</w:t>
            </w:r>
          </w:p>
        </w:tc>
        <w:tc>
          <w:tcPr>
            <w:tcW w:w="1191" w:type="pct"/>
            <w:vAlign w:val="center"/>
          </w:tcPr>
          <w:p w:rsidR="006B5719" w:rsidRPr="006B5719" w:rsidRDefault="006B5719" w:rsidP="006B5719">
            <w:pPr>
              <w:pStyle w:val="affff4"/>
              <w:ind w:firstLine="0"/>
              <w:jc w:val="center"/>
              <w:rPr>
                <w:rFonts w:ascii="Times New Roman" w:hAnsi="Times New Roman" w:cs="Times New Roman"/>
                <w:b/>
                <w:sz w:val="20"/>
                <w:szCs w:val="20"/>
              </w:rPr>
            </w:pPr>
            <w:r w:rsidRPr="006B5719">
              <w:rPr>
                <w:rFonts w:ascii="Times New Roman" w:hAnsi="Times New Roman" w:cs="Times New Roman"/>
                <w:b/>
                <w:sz w:val="20"/>
                <w:szCs w:val="20"/>
              </w:rPr>
              <w:t>Идентификационный номер</w:t>
            </w:r>
          </w:p>
        </w:tc>
        <w:tc>
          <w:tcPr>
            <w:tcW w:w="558" w:type="pct"/>
            <w:vAlign w:val="center"/>
          </w:tcPr>
          <w:p w:rsidR="006B5719" w:rsidRPr="006B5719" w:rsidRDefault="006B5719" w:rsidP="006B5719">
            <w:pPr>
              <w:pStyle w:val="affff4"/>
              <w:ind w:firstLine="0"/>
              <w:jc w:val="center"/>
              <w:rPr>
                <w:rFonts w:ascii="Times New Roman" w:hAnsi="Times New Roman" w:cs="Times New Roman"/>
                <w:b/>
                <w:sz w:val="20"/>
                <w:szCs w:val="20"/>
              </w:rPr>
            </w:pPr>
            <w:r w:rsidRPr="006B5719">
              <w:rPr>
                <w:rFonts w:ascii="Times New Roman" w:hAnsi="Times New Roman" w:cs="Times New Roman"/>
                <w:b/>
                <w:sz w:val="20"/>
                <w:szCs w:val="20"/>
              </w:rPr>
              <w:t>Учетный номер</w:t>
            </w:r>
          </w:p>
        </w:tc>
        <w:tc>
          <w:tcPr>
            <w:tcW w:w="750" w:type="pct"/>
            <w:vAlign w:val="center"/>
          </w:tcPr>
          <w:p w:rsidR="006B5719" w:rsidRPr="006B5719" w:rsidRDefault="006B5719" w:rsidP="006B5719">
            <w:pPr>
              <w:pStyle w:val="affff4"/>
              <w:ind w:firstLine="0"/>
              <w:jc w:val="center"/>
              <w:rPr>
                <w:rFonts w:ascii="Times New Roman" w:hAnsi="Times New Roman" w:cs="Times New Roman"/>
                <w:b/>
                <w:sz w:val="20"/>
                <w:szCs w:val="20"/>
              </w:rPr>
            </w:pPr>
            <w:r w:rsidRPr="006B5719">
              <w:rPr>
                <w:rFonts w:ascii="Times New Roman" w:hAnsi="Times New Roman" w:cs="Times New Roman"/>
                <w:b/>
                <w:sz w:val="20"/>
                <w:szCs w:val="20"/>
              </w:rPr>
              <w:t>Техническая категория (в границах поселения)</w:t>
            </w:r>
          </w:p>
        </w:tc>
      </w:tr>
      <w:tr w:rsidR="006B5719" w:rsidRPr="006B5719" w:rsidTr="00A22C15">
        <w:trPr>
          <w:trHeight w:val="488"/>
        </w:trPr>
        <w:tc>
          <w:tcPr>
            <w:tcW w:w="266"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1.</w:t>
            </w:r>
          </w:p>
        </w:tc>
        <w:tc>
          <w:tcPr>
            <w:tcW w:w="1195"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Сланцы – Втроя</w:t>
            </w:r>
          </w:p>
        </w:tc>
        <w:tc>
          <w:tcPr>
            <w:tcW w:w="1040"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Сланцевский</w:t>
            </w:r>
          </w:p>
        </w:tc>
        <w:tc>
          <w:tcPr>
            <w:tcW w:w="1191"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 ОП РЗ 41К-164</w:t>
            </w:r>
          </w:p>
        </w:tc>
        <w:tc>
          <w:tcPr>
            <w:tcW w:w="558"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41К-164</w:t>
            </w:r>
          </w:p>
        </w:tc>
        <w:tc>
          <w:tcPr>
            <w:tcW w:w="750" w:type="pct"/>
            <w:vAlign w:val="center"/>
          </w:tcPr>
          <w:p w:rsidR="006B5719" w:rsidRPr="006B5719" w:rsidRDefault="006B5719" w:rsidP="006B5719">
            <w:pPr>
              <w:pStyle w:val="affff4"/>
              <w:ind w:firstLine="0"/>
              <w:jc w:val="center"/>
              <w:rPr>
                <w:rFonts w:ascii="Times New Roman" w:hAnsi="Times New Roman" w:cs="Times New Roman"/>
                <w:sz w:val="20"/>
                <w:szCs w:val="20"/>
                <w:lang w:val="en-US"/>
              </w:rPr>
            </w:pPr>
            <w:r w:rsidRPr="006B5719">
              <w:rPr>
                <w:rFonts w:ascii="Times New Roman" w:hAnsi="Times New Roman" w:cs="Times New Roman"/>
                <w:sz w:val="20"/>
                <w:szCs w:val="20"/>
                <w:lang w:val="en-US"/>
              </w:rPr>
              <w:t>IV</w:t>
            </w:r>
          </w:p>
        </w:tc>
      </w:tr>
      <w:tr w:rsidR="006B5719" w:rsidRPr="006B5719" w:rsidTr="006B5719">
        <w:tc>
          <w:tcPr>
            <w:tcW w:w="266"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2.</w:t>
            </w:r>
          </w:p>
        </w:tc>
        <w:tc>
          <w:tcPr>
            <w:tcW w:w="1195"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Подъезд к дер. Переволок</w:t>
            </w:r>
          </w:p>
        </w:tc>
        <w:tc>
          <w:tcPr>
            <w:tcW w:w="1040"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Сланцевский</w:t>
            </w:r>
          </w:p>
        </w:tc>
        <w:tc>
          <w:tcPr>
            <w:tcW w:w="1191"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 ОП РЗ 41К-784</w:t>
            </w:r>
          </w:p>
        </w:tc>
        <w:tc>
          <w:tcPr>
            <w:tcW w:w="558"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41К-784</w:t>
            </w:r>
          </w:p>
        </w:tc>
        <w:tc>
          <w:tcPr>
            <w:tcW w:w="750"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lang w:val="en-US"/>
              </w:rPr>
              <w:t>IV</w:t>
            </w:r>
          </w:p>
        </w:tc>
      </w:tr>
      <w:tr w:rsidR="006B5719" w:rsidRPr="006B5719" w:rsidTr="00A22C15">
        <w:trPr>
          <w:trHeight w:val="483"/>
        </w:trPr>
        <w:tc>
          <w:tcPr>
            <w:tcW w:w="266"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3.</w:t>
            </w:r>
          </w:p>
        </w:tc>
        <w:tc>
          <w:tcPr>
            <w:tcW w:w="1195"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Втроя – Скамья</w:t>
            </w:r>
          </w:p>
        </w:tc>
        <w:tc>
          <w:tcPr>
            <w:tcW w:w="1040"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Сланцевский</w:t>
            </w:r>
          </w:p>
        </w:tc>
        <w:tc>
          <w:tcPr>
            <w:tcW w:w="1191"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 ОП РЗ 41К-792</w:t>
            </w:r>
          </w:p>
        </w:tc>
        <w:tc>
          <w:tcPr>
            <w:tcW w:w="558"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41К-792</w:t>
            </w:r>
          </w:p>
        </w:tc>
        <w:tc>
          <w:tcPr>
            <w:tcW w:w="750" w:type="pct"/>
            <w:vAlign w:val="center"/>
          </w:tcPr>
          <w:p w:rsidR="006B5719" w:rsidRPr="006B5719" w:rsidRDefault="006B5719" w:rsidP="006B5719">
            <w:pPr>
              <w:pStyle w:val="affff4"/>
              <w:ind w:firstLine="0"/>
              <w:jc w:val="center"/>
              <w:rPr>
                <w:rFonts w:ascii="Times New Roman" w:hAnsi="Times New Roman" w:cs="Times New Roman"/>
                <w:sz w:val="20"/>
                <w:szCs w:val="20"/>
                <w:lang w:val="en-US"/>
              </w:rPr>
            </w:pPr>
            <w:r w:rsidRPr="006B5719">
              <w:rPr>
                <w:rFonts w:ascii="Times New Roman" w:hAnsi="Times New Roman" w:cs="Times New Roman"/>
                <w:sz w:val="20"/>
                <w:szCs w:val="20"/>
                <w:lang w:val="en-US"/>
              </w:rPr>
              <w:t>IV</w:t>
            </w:r>
          </w:p>
        </w:tc>
      </w:tr>
      <w:tr w:rsidR="006B5719" w:rsidRPr="006B5719" w:rsidTr="006B5719">
        <w:tc>
          <w:tcPr>
            <w:tcW w:w="266"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w:t>
            </w:r>
          </w:p>
        </w:tc>
        <w:tc>
          <w:tcPr>
            <w:tcW w:w="1195"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Загривье – Мокреди – автобусная остановка на автодороге Сланцы – Втроя</w:t>
            </w:r>
          </w:p>
        </w:tc>
        <w:tc>
          <w:tcPr>
            <w:tcW w:w="1040"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Сланцевский</w:t>
            </w:r>
          </w:p>
        </w:tc>
        <w:tc>
          <w:tcPr>
            <w:tcW w:w="1191"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 ОП РЗ 41К-799</w:t>
            </w:r>
          </w:p>
        </w:tc>
        <w:tc>
          <w:tcPr>
            <w:tcW w:w="558"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41К-799</w:t>
            </w:r>
          </w:p>
        </w:tc>
        <w:tc>
          <w:tcPr>
            <w:tcW w:w="750"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lang w:val="en-US"/>
              </w:rPr>
              <w:t>V</w:t>
            </w:r>
          </w:p>
        </w:tc>
      </w:tr>
      <w:tr w:rsidR="006B5719" w:rsidRPr="006B5719" w:rsidTr="006B5719">
        <w:tc>
          <w:tcPr>
            <w:tcW w:w="266"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5.</w:t>
            </w:r>
          </w:p>
        </w:tc>
        <w:tc>
          <w:tcPr>
            <w:tcW w:w="1195"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Переволок – Кукин Берег</w:t>
            </w:r>
          </w:p>
        </w:tc>
        <w:tc>
          <w:tcPr>
            <w:tcW w:w="1040"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Сланцевский</w:t>
            </w:r>
          </w:p>
        </w:tc>
        <w:tc>
          <w:tcPr>
            <w:tcW w:w="1191"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 ОП РЗ 41К-802</w:t>
            </w:r>
          </w:p>
        </w:tc>
        <w:tc>
          <w:tcPr>
            <w:tcW w:w="558"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41К-802</w:t>
            </w:r>
          </w:p>
        </w:tc>
        <w:tc>
          <w:tcPr>
            <w:tcW w:w="750"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lang w:val="en-US"/>
              </w:rPr>
              <w:t>V</w:t>
            </w:r>
          </w:p>
        </w:tc>
      </w:tr>
      <w:tr w:rsidR="006B5719" w:rsidRPr="006B5719" w:rsidTr="006B5719">
        <w:tc>
          <w:tcPr>
            <w:tcW w:w="266"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6.</w:t>
            </w:r>
          </w:p>
        </w:tc>
        <w:tc>
          <w:tcPr>
            <w:tcW w:w="1195"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Подъезд к дер. Радовель и дер. Кондуши</w:t>
            </w:r>
          </w:p>
        </w:tc>
        <w:tc>
          <w:tcPr>
            <w:tcW w:w="1040"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Сланцевский</w:t>
            </w:r>
          </w:p>
        </w:tc>
        <w:tc>
          <w:tcPr>
            <w:tcW w:w="1191"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 ОП РЗ 41К-786</w:t>
            </w:r>
          </w:p>
        </w:tc>
        <w:tc>
          <w:tcPr>
            <w:tcW w:w="558"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41К-786</w:t>
            </w:r>
          </w:p>
        </w:tc>
        <w:tc>
          <w:tcPr>
            <w:tcW w:w="750"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lang w:val="en-US"/>
              </w:rPr>
              <w:t>V</w:t>
            </w:r>
          </w:p>
        </w:tc>
      </w:tr>
      <w:tr w:rsidR="006B5719" w:rsidRPr="006B5719" w:rsidTr="006B5719">
        <w:tc>
          <w:tcPr>
            <w:tcW w:w="266"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7.</w:t>
            </w:r>
          </w:p>
        </w:tc>
        <w:tc>
          <w:tcPr>
            <w:tcW w:w="1195"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Подъезд к дер. Отрадное</w:t>
            </w:r>
          </w:p>
        </w:tc>
        <w:tc>
          <w:tcPr>
            <w:tcW w:w="1040"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Сланцевский</w:t>
            </w:r>
          </w:p>
        </w:tc>
        <w:tc>
          <w:tcPr>
            <w:tcW w:w="1191"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 ОП РЗ 41К-785</w:t>
            </w:r>
          </w:p>
        </w:tc>
        <w:tc>
          <w:tcPr>
            <w:tcW w:w="558"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41К-785</w:t>
            </w:r>
          </w:p>
        </w:tc>
        <w:tc>
          <w:tcPr>
            <w:tcW w:w="750"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lang w:val="en-US"/>
              </w:rPr>
              <w:t>V</w:t>
            </w:r>
          </w:p>
        </w:tc>
      </w:tr>
    </w:tbl>
    <w:p w:rsidR="006B5719" w:rsidRPr="00B06ED9" w:rsidRDefault="006B5719" w:rsidP="006B5719"/>
    <w:p w:rsidR="006B5719" w:rsidRPr="006B5719" w:rsidRDefault="006B5719" w:rsidP="006B5719">
      <w:pPr>
        <w:pStyle w:val="a6"/>
        <w:ind w:firstLine="709"/>
        <w:jc w:val="both"/>
        <w:rPr>
          <w:sz w:val="24"/>
          <w:lang w:val="ru-RU"/>
        </w:rPr>
      </w:pPr>
      <w:r w:rsidRPr="006B5719">
        <w:rPr>
          <w:sz w:val="24"/>
          <w:lang w:val="ru-RU"/>
        </w:rPr>
        <w:t>Автомобильные дороги регионального значения отображены на картах в соответствии со сведениями, внесенными в ЕГРН.</w:t>
      </w:r>
    </w:p>
    <w:p w:rsidR="00F30688" w:rsidRDefault="006B5719" w:rsidP="006B5719">
      <w:r w:rsidRPr="0054438B">
        <w:t>Технические характеристики существующих автомобильных дорог обычного типа регионального значения, проходящих в границах населенных пунктов, рекомендуется приводить к характеристикам улично-дорожной сети при выполнении их реконструкции, включая оборудование их тротуарами и объектами уличного освещения.</w:t>
      </w:r>
    </w:p>
    <w:p w:rsidR="00F30688" w:rsidRPr="000F6C21" w:rsidRDefault="00F30688" w:rsidP="00F30688">
      <w:r>
        <w:rPr>
          <w:color w:val="000000"/>
          <w:u w:val="single"/>
        </w:rPr>
        <w:t>Общественный транспорт</w:t>
      </w:r>
    </w:p>
    <w:p w:rsidR="00F30688" w:rsidRDefault="00F30688" w:rsidP="00F30688">
      <w:r w:rsidRPr="00EB1A8C">
        <w:t xml:space="preserve">Информация по пригородным маршрутам в пределах </w:t>
      </w:r>
      <w:r w:rsidR="007A48BB">
        <w:t>Загривского сельского поселения</w:t>
      </w:r>
      <w:r w:rsidRPr="00EB1A8C">
        <w:t xml:space="preserve"> представлена в разделе 1.6.</w:t>
      </w:r>
    </w:p>
    <w:p w:rsidR="00F30688" w:rsidRDefault="00F30688" w:rsidP="00F30688">
      <w:r>
        <w:t>В существующих социально-экономических условиях основными направлениями развития в сфере регулярных пассажирских перевозок будут являться:</w:t>
      </w:r>
    </w:p>
    <w:p w:rsidR="00F30688" w:rsidRDefault="00F30688" w:rsidP="00F30688">
      <w:pPr>
        <w:pStyle w:val="ae"/>
        <w:numPr>
          <w:ilvl w:val="0"/>
          <w:numId w:val="8"/>
        </w:numPr>
        <w:ind w:left="993"/>
      </w:pPr>
      <w:r>
        <w:t xml:space="preserve">приведение остановочных пунктов в соответствие с требованиями действующего законодательства; </w:t>
      </w:r>
    </w:p>
    <w:p w:rsidR="00F30688" w:rsidRDefault="00F30688" w:rsidP="00F30688">
      <w:pPr>
        <w:pStyle w:val="ae"/>
        <w:numPr>
          <w:ilvl w:val="0"/>
          <w:numId w:val="8"/>
        </w:numPr>
        <w:ind w:left="993"/>
      </w:pPr>
      <w:r>
        <w:t xml:space="preserve">обеспечение доступности транспортных услуг для инвалидов и маломобильных групп населения, обустройство остановочных пунктов. </w:t>
      </w:r>
    </w:p>
    <w:p w:rsidR="00F30688" w:rsidRDefault="00F30688" w:rsidP="00F30688">
      <w:r>
        <w:t xml:space="preserve">Реализация мероприятий позволит создать на территории </w:t>
      </w:r>
      <w:r w:rsidR="007A48BB">
        <w:t>Загривского сельского поселения</w:t>
      </w:r>
      <w:r>
        <w:t xml:space="preserve"> маршрутную сеть, удовлетворяющую потребности населения в передвижении.</w:t>
      </w:r>
    </w:p>
    <w:p w:rsidR="00F30688" w:rsidRDefault="00F30688" w:rsidP="006A25B6"/>
    <w:p w:rsidR="006B5719" w:rsidRPr="00856305" w:rsidRDefault="006B5719" w:rsidP="006B5719">
      <w:pPr>
        <w:keepNext/>
        <w:jc w:val="right"/>
      </w:pPr>
      <w:r w:rsidRPr="00856305">
        <w:t>Таблица 1.</w:t>
      </w:r>
      <w:r w:rsidR="00A22C15">
        <w:t>7</w:t>
      </w:r>
    </w:p>
    <w:p w:rsidR="006B5719" w:rsidRDefault="00CC75A0" w:rsidP="006B5719">
      <w:pPr>
        <w:ind w:left="284" w:firstLine="0"/>
        <w:jc w:val="center"/>
        <w:rPr>
          <w:u w:val="single"/>
        </w:rPr>
      </w:pPr>
      <w:r w:rsidRPr="00CC75A0">
        <w:rPr>
          <w:u w:val="single"/>
        </w:rPr>
        <w:t>Перечень автомобильных дорог местного значения муниципального района (проходящие в границах МО)</w:t>
      </w:r>
    </w:p>
    <w:tbl>
      <w:tblPr>
        <w:tblStyle w:val="aa"/>
        <w:tblW w:w="9001" w:type="dxa"/>
        <w:jc w:val="center"/>
        <w:tblLook w:val="04A0"/>
      </w:tblPr>
      <w:tblGrid>
        <w:gridCol w:w="5031"/>
        <w:gridCol w:w="2269"/>
        <w:gridCol w:w="1701"/>
      </w:tblGrid>
      <w:tr w:rsidR="00A22C15" w:rsidRPr="00CC75A0" w:rsidTr="00854785">
        <w:trPr>
          <w:jc w:val="center"/>
        </w:trPr>
        <w:tc>
          <w:tcPr>
            <w:tcW w:w="5031" w:type="dxa"/>
            <w:vAlign w:val="center"/>
          </w:tcPr>
          <w:p w:rsidR="00A22C15" w:rsidRPr="00CC75A0" w:rsidRDefault="00A22C15" w:rsidP="00854785">
            <w:pPr>
              <w:pStyle w:val="S0"/>
              <w:keepNext/>
              <w:ind w:firstLine="0"/>
              <w:jc w:val="center"/>
              <w:rPr>
                <w:b/>
                <w:sz w:val="20"/>
                <w:szCs w:val="20"/>
              </w:rPr>
            </w:pPr>
            <w:r w:rsidRPr="00CC75A0">
              <w:rPr>
                <w:b/>
                <w:sz w:val="20"/>
                <w:szCs w:val="20"/>
              </w:rPr>
              <w:t>Наименование дороги (направления)</w:t>
            </w:r>
          </w:p>
        </w:tc>
        <w:tc>
          <w:tcPr>
            <w:tcW w:w="2269" w:type="dxa"/>
            <w:vAlign w:val="center"/>
          </w:tcPr>
          <w:p w:rsidR="00A22C15" w:rsidRPr="00CC75A0" w:rsidRDefault="00A22C15" w:rsidP="00854785">
            <w:pPr>
              <w:pStyle w:val="S0"/>
              <w:keepNext/>
              <w:ind w:firstLine="0"/>
              <w:jc w:val="center"/>
              <w:rPr>
                <w:b/>
                <w:sz w:val="20"/>
                <w:szCs w:val="20"/>
              </w:rPr>
            </w:pPr>
            <w:r w:rsidRPr="00CC75A0">
              <w:rPr>
                <w:b/>
                <w:sz w:val="20"/>
                <w:szCs w:val="20"/>
              </w:rPr>
              <w:t>Протяженность в границах МО, км</w:t>
            </w:r>
          </w:p>
        </w:tc>
        <w:tc>
          <w:tcPr>
            <w:tcW w:w="1701" w:type="dxa"/>
            <w:vAlign w:val="center"/>
          </w:tcPr>
          <w:p w:rsidR="00A22C15" w:rsidRPr="00CC75A0" w:rsidRDefault="00A22C15" w:rsidP="00854785">
            <w:pPr>
              <w:pStyle w:val="S0"/>
              <w:keepNext/>
              <w:ind w:firstLine="0"/>
              <w:jc w:val="center"/>
              <w:rPr>
                <w:b/>
                <w:sz w:val="20"/>
                <w:szCs w:val="20"/>
              </w:rPr>
            </w:pPr>
            <w:r w:rsidRPr="00CC75A0">
              <w:rPr>
                <w:b/>
                <w:bCs/>
                <w:sz w:val="20"/>
                <w:szCs w:val="20"/>
              </w:rPr>
              <w:t>Тип покрытия</w:t>
            </w:r>
          </w:p>
        </w:tc>
      </w:tr>
      <w:tr w:rsidR="00A22C15" w:rsidRPr="00CC75A0" w:rsidTr="00854785">
        <w:trPr>
          <w:jc w:val="center"/>
        </w:trPr>
        <w:tc>
          <w:tcPr>
            <w:tcW w:w="5031" w:type="dxa"/>
            <w:vAlign w:val="center"/>
          </w:tcPr>
          <w:p w:rsidR="00A22C15" w:rsidRPr="00CC75A0" w:rsidRDefault="00A22C15" w:rsidP="00854785">
            <w:pPr>
              <w:pStyle w:val="S0"/>
              <w:keepNext/>
              <w:ind w:firstLine="0"/>
              <w:jc w:val="center"/>
              <w:rPr>
                <w:sz w:val="20"/>
                <w:szCs w:val="20"/>
              </w:rPr>
            </w:pPr>
            <w:r w:rsidRPr="00CC75A0">
              <w:rPr>
                <w:sz w:val="20"/>
                <w:szCs w:val="20"/>
              </w:rPr>
              <w:t>ул. Садовая (д. Загривье)</w:t>
            </w:r>
          </w:p>
        </w:tc>
        <w:tc>
          <w:tcPr>
            <w:tcW w:w="2269" w:type="dxa"/>
            <w:vAlign w:val="center"/>
          </w:tcPr>
          <w:p w:rsidR="00A22C15" w:rsidRPr="00CC75A0" w:rsidRDefault="00A22C15" w:rsidP="00854785">
            <w:pPr>
              <w:pStyle w:val="S0"/>
              <w:keepNext/>
              <w:ind w:firstLine="0"/>
              <w:jc w:val="center"/>
              <w:rPr>
                <w:sz w:val="20"/>
                <w:szCs w:val="20"/>
              </w:rPr>
            </w:pPr>
            <w:r w:rsidRPr="00CC75A0">
              <w:rPr>
                <w:sz w:val="20"/>
                <w:szCs w:val="20"/>
              </w:rPr>
              <w:t>1,11</w:t>
            </w:r>
          </w:p>
        </w:tc>
        <w:tc>
          <w:tcPr>
            <w:tcW w:w="1701" w:type="dxa"/>
            <w:vAlign w:val="center"/>
          </w:tcPr>
          <w:p w:rsidR="00A22C15" w:rsidRPr="00CC75A0" w:rsidRDefault="00A22C15" w:rsidP="00854785">
            <w:pPr>
              <w:pStyle w:val="S0"/>
              <w:keepNext/>
              <w:ind w:firstLine="0"/>
              <w:jc w:val="center"/>
              <w:rPr>
                <w:sz w:val="20"/>
                <w:szCs w:val="20"/>
              </w:rPr>
            </w:pPr>
            <w:r w:rsidRPr="00CC75A0">
              <w:rPr>
                <w:sz w:val="20"/>
                <w:szCs w:val="20"/>
              </w:rPr>
              <w:t>асфальт</w:t>
            </w:r>
          </w:p>
        </w:tc>
      </w:tr>
      <w:tr w:rsidR="00A22C15" w:rsidRPr="00CC75A0" w:rsidTr="00854785">
        <w:trPr>
          <w:jc w:val="center"/>
        </w:trPr>
        <w:tc>
          <w:tcPr>
            <w:tcW w:w="5031" w:type="dxa"/>
            <w:vAlign w:val="center"/>
          </w:tcPr>
          <w:p w:rsidR="00A22C15" w:rsidRPr="00CC75A0" w:rsidRDefault="00A22C15" w:rsidP="00854785">
            <w:pPr>
              <w:pStyle w:val="S0"/>
              <w:keepNext/>
              <w:ind w:firstLine="0"/>
              <w:jc w:val="center"/>
              <w:rPr>
                <w:sz w:val="20"/>
                <w:szCs w:val="20"/>
              </w:rPr>
            </w:pPr>
            <w:r w:rsidRPr="00CC75A0">
              <w:rPr>
                <w:sz w:val="20"/>
                <w:szCs w:val="20"/>
              </w:rPr>
              <w:t>Проезд к детскому саду (д. Загривье)</w:t>
            </w:r>
          </w:p>
        </w:tc>
        <w:tc>
          <w:tcPr>
            <w:tcW w:w="2269" w:type="dxa"/>
            <w:vAlign w:val="center"/>
          </w:tcPr>
          <w:p w:rsidR="00A22C15" w:rsidRPr="00CC75A0" w:rsidRDefault="00A22C15" w:rsidP="00854785">
            <w:pPr>
              <w:pStyle w:val="S0"/>
              <w:keepNext/>
              <w:ind w:firstLine="0"/>
              <w:jc w:val="center"/>
              <w:rPr>
                <w:sz w:val="20"/>
                <w:szCs w:val="20"/>
              </w:rPr>
            </w:pPr>
            <w:r w:rsidRPr="00CC75A0">
              <w:rPr>
                <w:sz w:val="20"/>
                <w:szCs w:val="20"/>
              </w:rPr>
              <w:t>0,45</w:t>
            </w:r>
          </w:p>
        </w:tc>
        <w:tc>
          <w:tcPr>
            <w:tcW w:w="1701" w:type="dxa"/>
            <w:vAlign w:val="center"/>
          </w:tcPr>
          <w:p w:rsidR="00A22C15" w:rsidRPr="00CC75A0" w:rsidRDefault="00A22C15" w:rsidP="00854785">
            <w:pPr>
              <w:pStyle w:val="S0"/>
              <w:keepNext/>
              <w:ind w:firstLine="0"/>
              <w:jc w:val="center"/>
              <w:rPr>
                <w:sz w:val="20"/>
                <w:szCs w:val="20"/>
              </w:rPr>
            </w:pPr>
            <w:r w:rsidRPr="00CC75A0">
              <w:rPr>
                <w:sz w:val="20"/>
                <w:szCs w:val="20"/>
              </w:rPr>
              <w:t>асфальт</w:t>
            </w:r>
          </w:p>
        </w:tc>
      </w:tr>
      <w:tr w:rsidR="00A22C15" w:rsidRPr="00CC75A0" w:rsidTr="00854785">
        <w:trPr>
          <w:jc w:val="center"/>
        </w:trPr>
        <w:tc>
          <w:tcPr>
            <w:tcW w:w="5031" w:type="dxa"/>
            <w:vAlign w:val="center"/>
          </w:tcPr>
          <w:p w:rsidR="00A22C15" w:rsidRPr="00CC75A0" w:rsidRDefault="00A22C15" w:rsidP="00854785">
            <w:pPr>
              <w:pStyle w:val="S0"/>
              <w:keepNext/>
              <w:ind w:firstLine="0"/>
              <w:jc w:val="center"/>
              <w:rPr>
                <w:sz w:val="20"/>
                <w:szCs w:val="20"/>
              </w:rPr>
            </w:pPr>
            <w:r w:rsidRPr="00CC75A0">
              <w:rPr>
                <w:sz w:val="20"/>
                <w:szCs w:val="20"/>
              </w:rPr>
              <w:t>Дорога от перекрестка (мкд № 10) до а/д «Подъезд к дер. Отрадное (дер. Загривье)»</w:t>
            </w:r>
          </w:p>
        </w:tc>
        <w:tc>
          <w:tcPr>
            <w:tcW w:w="2269" w:type="dxa"/>
            <w:vAlign w:val="center"/>
          </w:tcPr>
          <w:p w:rsidR="00A22C15" w:rsidRPr="00CC75A0" w:rsidRDefault="00A22C15" w:rsidP="00854785">
            <w:pPr>
              <w:pStyle w:val="S0"/>
              <w:keepNext/>
              <w:ind w:firstLine="0"/>
              <w:jc w:val="center"/>
              <w:rPr>
                <w:sz w:val="20"/>
                <w:szCs w:val="20"/>
              </w:rPr>
            </w:pPr>
            <w:r w:rsidRPr="00CC75A0">
              <w:rPr>
                <w:sz w:val="20"/>
                <w:szCs w:val="20"/>
              </w:rPr>
              <w:t>0,16</w:t>
            </w:r>
          </w:p>
        </w:tc>
        <w:tc>
          <w:tcPr>
            <w:tcW w:w="1701" w:type="dxa"/>
            <w:vAlign w:val="center"/>
          </w:tcPr>
          <w:p w:rsidR="00A22C15" w:rsidRPr="00CC75A0" w:rsidRDefault="00A22C15" w:rsidP="00854785">
            <w:pPr>
              <w:pStyle w:val="S0"/>
              <w:keepNext/>
              <w:ind w:firstLine="0"/>
              <w:jc w:val="center"/>
              <w:rPr>
                <w:sz w:val="20"/>
                <w:szCs w:val="20"/>
              </w:rPr>
            </w:pPr>
            <w:r w:rsidRPr="00CC75A0">
              <w:rPr>
                <w:sz w:val="20"/>
                <w:szCs w:val="20"/>
              </w:rPr>
              <w:t>асфальт</w:t>
            </w:r>
          </w:p>
        </w:tc>
      </w:tr>
      <w:tr w:rsidR="00A22C15" w:rsidRPr="00CC75A0" w:rsidTr="00854785">
        <w:trPr>
          <w:jc w:val="center"/>
        </w:trPr>
        <w:tc>
          <w:tcPr>
            <w:tcW w:w="5031" w:type="dxa"/>
            <w:vAlign w:val="center"/>
          </w:tcPr>
          <w:p w:rsidR="00A22C15" w:rsidRPr="00CC75A0" w:rsidRDefault="00A22C15" w:rsidP="00854785">
            <w:pPr>
              <w:pStyle w:val="S0"/>
              <w:keepNext/>
              <w:ind w:firstLine="0"/>
              <w:jc w:val="center"/>
              <w:rPr>
                <w:sz w:val="20"/>
                <w:szCs w:val="20"/>
              </w:rPr>
            </w:pPr>
            <w:r w:rsidRPr="00CC75A0">
              <w:rPr>
                <w:sz w:val="20"/>
                <w:szCs w:val="20"/>
              </w:rPr>
              <w:t>Дорога от проезда к детскому саду до а/д «Загривье - Мокреди» (дер. Загривье) за ж/д №8</w:t>
            </w:r>
          </w:p>
        </w:tc>
        <w:tc>
          <w:tcPr>
            <w:tcW w:w="2269" w:type="dxa"/>
            <w:vAlign w:val="center"/>
          </w:tcPr>
          <w:p w:rsidR="00A22C15" w:rsidRPr="00CC75A0" w:rsidRDefault="00A22C15" w:rsidP="00854785">
            <w:pPr>
              <w:pStyle w:val="S0"/>
              <w:keepNext/>
              <w:ind w:firstLine="0"/>
              <w:jc w:val="center"/>
              <w:rPr>
                <w:sz w:val="20"/>
                <w:szCs w:val="20"/>
              </w:rPr>
            </w:pPr>
            <w:r w:rsidRPr="00CC75A0">
              <w:rPr>
                <w:sz w:val="20"/>
                <w:szCs w:val="20"/>
              </w:rPr>
              <w:t>0,15</w:t>
            </w:r>
          </w:p>
        </w:tc>
        <w:tc>
          <w:tcPr>
            <w:tcW w:w="1701" w:type="dxa"/>
            <w:vAlign w:val="center"/>
          </w:tcPr>
          <w:p w:rsidR="00A22C15" w:rsidRPr="00CC75A0" w:rsidRDefault="00A22C15" w:rsidP="00854785">
            <w:pPr>
              <w:pStyle w:val="S0"/>
              <w:keepNext/>
              <w:ind w:firstLine="0"/>
              <w:jc w:val="center"/>
              <w:rPr>
                <w:sz w:val="20"/>
                <w:szCs w:val="20"/>
              </w:rPr>
            </w:pPr>
            <w:r w:rsidRPr="00CC75A0">
              <w:rPr>
                <w:sz w:val="20"/>
                <w:szCs w:val="20"/>
              </w:rPr>
              <w:t>асфальт</w:t>
            </w:r>
          </w:p>
        </w:tc>
      </w:tr>
      <w:tr w:rsidR="00A22C15" w:rsidRPr="00CC75A0" w:rsidTr="00854785">
        <w:trPr>
          <w:jc w:val="center"/>
        </w:trPr>
        <w:tc>
          <w:tcPr>
            <w:tcW w:w="5031" w:type="dxa"/>
            <w:vAlign w:val="center"/>
          </w:tcPr>
          <w:p w:rsidR="00A22C15" w:rsidRPr="00CC75A0" w:rsidRDefault="00A22C15" w:rsidP="00854785">
            <w:pPr>
              <w:pStyle w:val="S0"/>
              <w:keepNext/>
              <w:ind w:firstLine="0"/>
              <w:jc w:val="center"/>
              <w:rPr>
                <w:sz w:val="20"/>
                <w:szCs w:val="20"/>
              </w:rPr>
            </w:pPr>
            <w:r w:rsidRPr="00CC75A0">
              <w:rPr>
                <w:sz w:val="20"/>
                <w:szCs w:val="20"/>
              </w:rPr>
              <w:t>Дорога от детского сада до а/д «Загривье-Мокреди» (дер. Загривье)</w:t>
            </w:r>
          </w:p>
        </w:tc>
        <w:tc>
          <w:tcPr>
            <w:tcW w:w="2269" w:type="dxa"/>
            <w:vAlign w:val="center"/>
          </w:tcPr>
          <w:p w:rsidR="00A22C15" w:rsidRPr="00CC75A0" w:rsidRDefault="00A22C15" w:rsidP="00854785">
            <w:pPr>
              <w:pStyle w:val="S0"/>
              <w:keepNext/>
              <w:ind w:firstLine="0"/>
              <w:jc w:val="center"/>
              <w:rPr>
                <w:sz w:val="20"/>
                <w:szCs w:val="20"/>
              </w:rPr>
            </w:pPr>
            <w:r w:rsidRPr="00CC75A0">
              <w:rPr>
                <w:sz w:val="20"/>
                <w:szCs w:val="20"/>
              </w:rPr>
              <w:t>0,13</w:t>
            </w:r>
          </w:p>
        </w:tc>
        <w:tc>
          <w:tcPr>
            <w:tcW w:w="1701" w:type="dxa"/>
            <w:vAlign w:val="center"/>
          </w:tcPr>
          <w:p w:rsidR="00A22C15" w:rsidRPr="00CC75A0" w:rsidRDefault="00A22C15" w:rsidP="00854785">
            <w:pPr>
              <w:pStyle w:val="S0"/>
              <w:keepNext/>
              <w:ind w:firstLine="0"/>
              <w:jc w:val="center"/>
              <w:rPr>
                <w:sz w:val="20"/>
                <w:szCs w:val="20"/>
              </w:rPr>
            </w:pPr>
            <w:r w:rsidRPr="00CC75A0">
              <w:rPr>
                <w:sz w:val="20"/>
                <w:szCs w:val="20"/>
              </w:rPr>
              <w:t>асфальт</w:t>
            </w:r>
          </w:p>
        </w:tc>
      </w:tr>
      <w:tr w:rsidR="00A22C15" w:rsidRPr="00CC75A0" w:rsidTr="00854785">
        <w:trPr>
          <w:jc w:val="center"/>
        </w:trPr>
        <w:tc>
          <w:tcPr>
            <w:tcW w:w="5031" w:type="dxa"/>
            <w:vAlign w:val="center"/>
          </w:tcPr>
          <w:p w:rsidR="00A22C15" w:rsidRPr="00CC75A0" w:rsidRDefault="00A22C15" w:rsidP="00854785">
            <w:pPr>
              <w:pStyle w:val="S0"/>
              <w:keepNext/>
              <w:ind w:firstLine="0"/>
              <w:jc w:val="center"/>
              <w:rPr>
                <w:sz w:val="20"/>
                <w:szCs w:val="20"/>
              </w:rPr>
            </w:pPr>
            <w:r w:rsidRPr="00CC75A0">
              <w:rPr>
                <w:sz w:val="20"/>
                <w:szCs w:val="20"/>
              </w:rPr>
              <w:t>Дорога от а/д «Подъезд к дер. Отрадное» к общественным сараям (дер. Загривье) (котельная)</w:t>
            </w:r>
          </w:p>
        </w:tc>
        <w:tc>
          <w:tcPr>
            <w:tcW w:w="2269" w:type="dxa"/>
            <w:vAlign w:val="center"/>
          </w:tcPr>
          <w:p w:rsidR="00A22C15" w:rsidRPr="00CC75A0" w:rsidRDefault="00A22C15" w:rsidP="00854785">
            <w:pPr>
              <w:pStyle w:val="S0"/>
              <w:keepNext/>
              <w:ind w:firstLine="0"/>
              <w:jc w:val="center"/>
              <w:rPr>
                <w:sz w:val="20"/>
                <w:szCs w:val="20"/>
              </w:rPr>
            </w:pPr>
            <w:r w:rsidRPr="00CC75A0">
              <w:rPr>
                <w:sz w:val="20"/>
                <w:szCs w:val="20"/>
              </w:rPr>
              <w:t>0,5</w:t>
            </w:r>
          </w:p>
        </w:tc>
        <w:tc>
          <w:tcPr>
            <w:tcW w:w="1701" w:type="dxa"/>
            <w:vAlign w:val="center"/>
          </w:tcPr>
          <w:p w:rsidR="00A22C15" w:rsidRPr="00CC75A0" w:rsidRDefault="00A22C15" w:rsidP="00854785">
            <w:pPr>
              <w:pStyle w:val="S0"/>
              <w:keepNext/>
              <w:ind w:firstLine="0"/>
              <w:jc w:val="center"/>
              <w:rPr>
                <w:sz w:val="20"/>
                <w:szCs w:val="20"/>
              </w:rPr>
            </w:pPr>
            <w:r w:rsidRPr="00CC75A0">
              <w:rPr>
                <w:sz w:val="20"/>
                <w:szCs w:val="20"/>
              </w:rPr>
              <w:t>щебень</w:t>
            </w:r>
          </w:p>
        </w:tc>
      </w:tr>
    </w:tbl>
    <w:p w:rsidR="00A22C15" w:rsidRDefault="00A22C15" w:rsidP="006B5719">
      <w:pPr>
        <w:ind w:left="284" w:firstLine="0"/>
        <w:jc w:val="center"/>
        <w:rPr>
          <w:u w:val="single"/>
        </w:rPr>
      </w:pPr>
    </w:p>
    <w:p w:rsidR="00A22C15" w:rsidRDefault="00A22C15" w:rsidP="006B5719">
      <w:pPr>
        <w:ind w:left="284" w:firstLine="0"/>
        <w:jc w:val="center"/>
        <w:rPr>
          <w:u w:val="single"/>
        </w:rPr>
      </w:pPr>
    </w:p>
    <w:p w:rsidR="00A22C15" w:rsidRPr="006A25B6" w:rsidRDefault="00A22C15" w:rsidP="006B5719">
      <w:pPr>
        <w:ind w:left="284" w:firstLine="0"/>
        <w:jc w:val="center"/>
        <w:rPr>
          <w:u w:val="single"/>
        </w:rPr>
      </w:pPr>
    </w:p>
    <w:tbl>
      <w:tblPr>
        <w:tblStyle w:val="aa"/>
        <w:tblW w:w="9001" w:type="dxa"/>
        <w:jc w:val="center"/>
        <w:tblLook w:val="04A0"/>
      </w:tblPr>
      <w:tblGrid>
        <w:gridCol w:w="5031"/>
        <w:gridCol w:w="2269"/>
        <w:gridCol w:w="1701"/>
      </w:tblGrid>
      <w:tr w:rsidR="00CC75A0" w:rsidRPr="00CC75A0" w:rsidTr="00CC75A0">
        <w:trPr>
          <w:jc w:val="center"/>
        </w:trPr>
        <w:tc>
          <w:tcPr>
            <w:tcW w:w="5031" w:type="dxa"/>
            <w:vAlign w:val="center"/>
          </w:tcPr>
          <w:p w:rsidR="00CC75A0" w:rsidRPr="00CC75A0" w:rsidRDefault="00CC75A0" w:rsidP="00CC75A0">
            <w:pPr>
              <w:pStyle w:val="S0"/>
              <w:keepNext/>
              <w:ind w:firstLine="0"/>
              <w:jc w:val="center"/>
              <w:rPr>
                <w:b/>
                <w:sz w:val="20"/>
                <w:szCs w:val="20"/>
              </w:rPr>
            </w:pPr>
            <w:r w:rsidRPr="00CC75A0">
              <w:rPr>
                <w:b/>
                <w:sz w:val="20"/>
                <w:szCs w:val="20"/>
              </w:rPr>
              <w:t>Наименование дороги (направления)</w:t>
            </w:r>
          </w:p>
        </w:tc>
        <w:tc>
          <w:tcPr>
            <w:tcW w:w="2269" w:type="dxa"/>
            <w:vAlign w:val="center"/>
          </w:tcPr>
          <w:p w:rsidR="00CC75A0" w:rsidRPr="00CC75A0" w:rsidRDefault="00CC75A0" w:rsidP="00CC75A0">
            <w:pPr>
              <w:pStyle w:val="S0"/>
              <w:keepNext/>
              <w:ind w:firstLine="0"/>
              <w:jc w:val="center"/>
              <w:rPr>
                <w:b/>
                <w:sz w:val="20"/>
                <w:szCs w:val="20"/>
              </w:rPr>
            </w:pPr>
            <w:r w:rsidRPr="00CC75A0">
              <w:rPr>
                <w:b/>
                <w:sz w:val="20"/>
                <w:szCs w:val="20"/>
              </w:rPr>
              <w:t>Протяженность в границах МО, км</w:t>
            </w:r>
          </w:p>
        </w:tc>
        <w:tc>
          <w:tcPr>
            <w:tcW w:w="1701" w:type="dxa"/>
            <w:vAlign w:val="center"/>
          </w:tcPr>
          <w:p w:rsidR="00CC75A0" w:rsidRPr="00CC75A0" w:rsidRDefault="00CC75A0" w:rsidP="00CC75A0">
            <w:pPr>
              <w:pStyle w:val="S0"/>
              <w:keepNext/>
              <w:ind w:firstLine="0"/>
              <w:jc w:val="center"/>
              <w:rPr>
                <w:b/>
                <w:sz w:val="20"/>
                <w:szCs w:val="20"/>
              </w:rPr>
            </w:pPr>
            <w:r w:rsidRPr="00CC75A0">
              <w:rPr>
                <w:b/>
                <w:bCs/>
                <w:sz w:val="20"/>
                <w:szCs w:val="20"/>
              </w:rPr>
              <w:t>Тип покрытия</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 – проезд по дер. Переволок (от ж.д №1а по берегу реки Нарва)</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0,56</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асфальт</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 – проезд по дер. Переволок (от ж.д №2 до ж.д.№10)</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0,2</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по дер. Кукин Берег (от ж.д. №1 до а/д Переволок-Кукин Берег)</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1,5</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по дер. Втроя (от ж.д. №8 до моста реки Втроя)</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0,8</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 – проезд по дер. Втроя (хутор)</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0,9</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по дер. Скамья</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1,21</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асфальт</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по дер. Степановщина (от а/д «Подъезд к дер. Отрадное»)</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1,1</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 – проезд по дер. Отрадное</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2,3</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по дер. Кондуши</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0,6</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по дер. Радовель</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1</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 – проезд от а/д «Загривье-Мокреди» около ж.д №16 (дер. Мокреди)</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0,3</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от памятника в дер. Втроя до ж.д. № 26 (дер. Втроя)</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0,1</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от а/д «Подъезд к дер. Отрадное» между ж.д № 34 и базой Омут (дер. Отрадное)</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0,05</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от а.д «Подъезд к дер. Отрадное» между ж.д №59 и ж.д. № 61 (дер. Отрадное)</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0,05</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от а/д. «Загривье-Мокреди» к МКД №4</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0,11</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асфальт</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по дер. Переволок (Нахаловка)</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2</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–ул. Садовая, ж.д. № 13-15</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0,3</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-ул. Садовая, ж.д. № 25а</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0,2</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 дер. Втроя, ж.д. №8Б</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0,5</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у ж.д. № 8 дер. Радовель к а/д «Радовель-Кондуши»</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0,1</w:t>
            </w:r>
          </w:p>
        </w:tc>
        <w:tc>
          <w:tcPr>
            <w:tcW w:w="1701" w:type="dxa"/>
            <w:vAlign w:val="center"/>
          </w:tcPr>
          <w:p w:rsidR="00CC75A0" w:rsidRPr="00CC75A0" w:rsidRDefault="00CC75A0" w:rsidP="00CC75A0">
            <w:pPr>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к ж.д. № 2 в дер. Кондуши</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0,8</w:t>
            </w:r>
          </w:p>
        </w:tc>
        <w:tc>
          <w:tcPr>
            <w:tcW w:w="1701" w:type="dxa"/>
            <w:vAlign w:val="center"/>
          </w:tcPr>
          <w:p w:rsidR="00CC75A0" w:rsidRPr="00CC75A0" w:rsidRDefault="00CC75A0" w:rsidP="00CC75A0">
            <w:pPr>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в дер. Отрадное, 73а от а/д «Подъезд к дер. Отрадное»</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0,5</w:t>
            </w:r>
          </w:p>
        </w:tc>
        <w:tc>
          <w:tcPr>
            <w:tcW w:w="1701" w:type="dxa"/>
            <w:vAlign w:val="center"/>
          </w:tcPr>
          <w:p w:rsidR="00CC75A0" w:rsidRPr="00CC75A0" w:rsidRDefault="00CC75A0" w:rsidP="00CC75A0">
            <w:pPr>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от а/д «Переволок-Кукин Берег» к ж.д. № 31 (дер. Переволок)</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0,1</w:t>
            </w:r>
          </w:p>
        </w:tc>
        <w:tc>
          <w:tcPr>
            <w:tcW w:w="1701" w:type="dxa"/>
            <w:vAlign w:val="center"/>
          </w:tcPr>
          <w:p w:rsidR="00CC75A0" w:rsidRPr="00CC75A0" w:rsidRDefault="00CC75A0" w:rsidP="00CC75A0">
            <w:pPr>
              <w:jc w:val="center"/>
              <w:rPr>
                <w:sz w:val="20"/>
                <w:szCs w:val="20"/>
              </w:rPr>
            </w:pPr>
            <w:r w:rsidRPr="00CC75A0">
              <w:rPr>
                <w:sz w:val="20"/>
                <w:szCs w:val="20"/>
              </w:rPr>
              <w:t>щебень</w:t>
            </w:r>
          </w:p>
        </w:tc>
      </w:tr>
    </w:tbl>
    <w:p w:rsidR="00F30688" w:rsidRDefault="00F30688" w:rsidP="006A25B6"/>
    <w:p w:rsidR="00CC75A0" w:rsidRPr="00856305" w:rsidRDefault="00CC75A0" w:rsidP="00CC75A0">
      <w:pPr>
        <w:keepNext/>
        <w:jc w:val="right"/>
      </w:pPr>
      <w:r w:rsidRPr="00856305">
        <w:t>Таблица 1.</w:t>
      </w:r>
      <w:r w:rsidR="00A22C15">
        <w:t>8</w:t>
      </w:r>
    </w:p>
    <w:p w:rsidR="00CC75A0" w:rsidRPr="006A25B6" w:rsidRDefault="00CC75A0" w:rsidP="00CC75A0">
      <w:pPr>
        <w:ind w:left="284" w:firstLine="0"/>
        <w:jc w:val="center"/>
        <w:rPr>
          <w:u w:val="single"/>
        </w:rPr>
      </w:pPr>
      <w:r w:rsidRPr="00CC75A0">
        <w:rPr>
          <w:u w:val="single"/>
        </w:rPr>
        <w:t>Перечень автомобильных дорог местного значения МО (автомобильные дороги в границах населенных пунктов поселения)</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1453"/>
        <w:gridCol w:w="1666"/>
        <w:gridCol w:w="1559"/>
        <w:gridCol w:w="1418"/>
      </w:tblGrid>
      <w:tr w:rsidR="00CC75A0" w:rsidRPr="00CC75A0" w:rsidTr="00CC75A0">
        <w:trPr>
          <w:tblHeader/>
          <w:jc w:val="center"/>
        </w:trPr>
        <w:tc>
          <w:tcPr>
            <w:tcW w:w="2977" w:type="dxa"/>
            <w:vAlign w:val="center"/>
          </w:tcPr>
          <w:p w:rsidR="00CC75A0" w:rsidRPr="00CC75A0" w:rsidRDefault="00CC75A0" w:rsidP="00CC75A0">
            <w:pPr>
              <w:pStyle w:val="S0"/>
              <w:keepNext/>
              <w:ind w:firstLine="0"/>
              <w:jc w:val="center"/>
              <w:rPr>
                <w:b/>
                <w:sz w:val="20"/>
                <w:szCs w:val="20"/>
              </w:rPr>
            </w:pPr>
            <w:r w:rsidRPr="00CC75A0">
              <w:rPr>
                <w:b/>
                <w:sz w:val="20"/>
                <w:szCs w:val="20"/>
              </w:rPr>
              <w:t>Населенный пункт</w:t>
            </w:r>
          </w:p>
        </w:tc>
        <w:tc>
          <w:tcPr>
            <w:tcW w:w="1453"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
                <w:bCs/>
                <w:sz w:val="20"/>
                <w:szCs w:val="20"/>
              </w:rPr>
            </w:pPr>
            <w:r w:rsidRPr="00CC75A0">
              <w:rPr>
                <w:b/>
                <w:bCs/>
                <w:sz w:val="20"/>
                <w:szCs w:val="20"/>
              </w:rPr>
              <w:t>Наименование улицы</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
                <w:bCs/>
                <w:sz w:val="20"/>
                <w:szCs w:val="20"/>
              </w:rPr>
            </w:pPr>
            <w:r w:rsidRPr="00CC75A0">
              <w:rPr>
                <w:b/>
                <w:bCs/>
                <w:sz w:val="20"/>
                <w:szCs w:val="20"/>
              </w:rPr>
              <w:t>Протяженность, км</w:t>
            </w:r>
          </w:p>
        </w:tc>
        <w:tc>
          <w:tcPr>
            <w:tcW w:w="1559" w:type="dxa"/>
            <w:vAlign w:val="center"/>
          </w:tcPr>
          <w:p w:rsidR="00CC75A0" w:rsidRPr="00CC75A0" w:rsidRDefault="00CC75A0" w:rsidP="00CC75A0">
            <w:pPr>
              <w:tabs>
                <w:tab w:val="num" w:pos="567"/>
              </w:tabs>
              <w:spacing w:line="240" w:lineRule="auto"/>
              <w:ind w:firstLine="0"/>
              <w:jc w:val="center"/>
              <w:rPr>
                <w:b/>
                <w:bCs/>
                <w:sz w:val="20"/>
                <w:szCs w:val="20"/>
                <w:vertAlign w:val="superscript"/>
              </w:rPr>
            </w:pPr>
            <w:r w:rsidRPr="00CC75A0">
              <w:rPr>
                <w:b/>
                <w:bCs/>
                <w:sz w:val="20"/>
                <w:szCs w:val="20"/>
              </w:rPr>
              <w:t>Площадь покрытия, м</w:t>
            </w:r>
            <w:r w:rsidRPr="00CC75A0">
              <w:rPr>
                <w:b/>
                <w:bCs/>
                <w:sz w:val="20"/>
                <w:szCs w:val="20"/>
                <w:vertAlign w:val="superscript"/>
              </w:rPr>
              <w:t>2</w:t>
            </w:r>
          </w:p>
        </w:tc>
        <w:tc>
          <w:tcPr>
            <w:tcW w:w="1418" w:type="dxa"/>
            <w:tcMar>
              <w:left w:w="28" w:type="dxa"/>
              <w:right w:w="28" w:type="dxa"/>
            </w:tcMar>
            <w:vAlign w:val="center"/>
          </w:tcPr>
          <w:p w:rsidR="00CC75A0" w:rsidRPr="00CC75A0" w:rsidRDefault="00CC75A0" w:rsidP="00CC75A0">
            <w:pPr>
              <w:tabs>
                <w:tab w:val="num" w:pos="567"/>
              </w:tabs>
              <w:spacing w:line="240" w:lineRule="auto"/>
              <w:ind w:firstLine="0"/>
              <w:jc w:val="center"/>
              <w:rPr>
                <w:b/>
                <w:bCs/>
                <w:sz w:val="20"/>
                <w:szCs w:val="20"/>
              </w:rPr>
            </w:pPr>
            <w:r w:rsidRPr="00CC75A0">
              <w:rPr>
                <w:b/>
                <w:bCs/>
                <w:sz w:val="20"/>
                <w:szCs w:val="20"/>
              </w:rPr>
              <w:t>Тип покрытия</w:t>
            </w:r>
          </w:p>
        </w:tc>
      </w:tr>
      <w:tr w:rsidR="00CC75A0" w:rsidRPr="00CC75A0" w:rsidTr="00CC75A0">
        <w:trPr>
          <w:jc w:val="center"/>
        </w:trPr>
        <w:tc>
          <w:tcPr>
            <w:tcW w:w="2977" w:type="dxa"/>
            <w:vAlign w:val="center"/>
          </w:tcPr>
          <w:p w:rsidR="00CC75A0" w:rsidRPr="00CC75A0" w:rsidRDefault="00CC75A0" w:rsidP="00CC75A0">
            <w:pPr>
              <w:spacing w:line="240" w:lineRule="auto"/>
              <w:ind w:firstLine="0"/>
              <w:jc w:val="center"/>
              <w:rPr>
                <w:sz w:val="20"/>
                <w:szCs w:val="20"/>
              </w:rPr>
            </w:pPr>
            <w:r w:rsidRPr="00CC75A0">
              <w:rPr>
                <w:sz w:val="20"/>
                <w:szCs w:val="20"/>
              </w:rPr>
              <w:t>д. Загривье</w:t>
            </w:r>
          </w:p>
        </w:tc>
        <w:tc>
          <w:tcPr>
            <w:tcW w:w="1453"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Садовая</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1,11</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7200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асфальт</w:t>
            </w:r>
          </w:p>
        </w:tc>
      </w:tr>
      <w:tr w:rsidR="00CC75A0" w:rsidRPr="00CC75A0" w:rsidTr="00CC75A0">
        <w:trPr>
          <w:jc w:val="center"/>
        </w:trPr>
        <w:tc>
          <w:tcPr>
            <w:tcW w:w="2977" w:type="dxa"/>
            <w:vAlign w:val="center"/>
          </w:tcPr>
          <w:p w:rsidR="00CC75A0" w:rsidRPr="00CC75A0" w:rsidRDefault="00CC75A0" w:rsidP="00CC75A0">
            <w:pPr>
              <w:spacing w:line="240" w:lineRule="auto"/>
              <w:ind w:firstLine="0"/>
              <w:jc w:val="center"/>
              <w:rPr>
                <w:sz w:val="20"/>
                <w:szCs w:val="20"/>
              </w:rPr>
            </w:pPr>
            <w:r w:rsidRPr="00CC75A0">
              <w:rPr>
                <w:sz w:val="20"/>
                <w:szCs w:val="20"/>
              </w:rPr>
              <w:t>д. Загривье</w:t>
            </w:r>
          </w:p>
        </w:tc>
        <w:tc>
          <w:tcPr>
            <w:tcW w:w="1453"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0,45</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6600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асфальт</w:t>
            </w:r>
          </w:p>
        </w:tc>
      </w:tr>
      <w:tr w:rsidR="00CC75A0" w:rsidRPr="00CC75A0" w:rsidTr="00CC75A0">
        <w:trPr>
          <w:jc w:val="center"/>
        </w:trPr>
        <w:tc>
          <w:tcPr>
            <w:tcW w:w="2977" w:type="dxa"/>
            <w:vAlign w:val="center"/>
          </w:tcPr>
          <w:p w:rsidR="00CC75A0" w:rsidRPr="00CC75A0" w:rsidRDefault="00CC75A0" w:rsidP="00CC75A0">
            <w:pPr>
              <w:spacing w:line="240" w:lineRule="auto"/>
              <w:ind w:firstLine="0"/>
              <w:jc w:val="center"/>
              <w:rPr>
                <w:sz w:val="20"/>
                <w:szCs w:val="20"/>
              </w:rPr>
            </w:pPr>
            <w:r w:rsidRPr="00CC75A0">
              <w:rPr>
                <w:sz w:val="20"/>
                <w:szCs w:val="20"/>
              </w:rPr>
              <w:t>д. Загривье</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0,16</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3000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асфальт</w:t>
            </w:r>
          </w:p>
        </w:tc>
      </w:tr>
      <w:tr w:rsidR="00CC75A0" w:rsidRPr="00CC75A0" w:rsidTr="00CC75A0">
        <w:trPr>
          <w:jc w:val="center"/>
        </w:trPr>
        <w:tc>
          <w:tcPr>
            <w:tcW w:w="2977" w:type="dxa"/>
            <w:vAlign w:val="center"/>
          </w:tcPr>
          <w:p w:rsidR="00CC75A0" w:rsidRPr="00CC75A0" w:rsidRDefault="00CC75A0" w:rsidP="00CC75A0">
            <w:pPr>
              <w:spacing w:line="240" w:lineRule="auto"/>
              <w:ind w:firstLine="0"/>
              <w:jc w:val="center"/>
              <w:rPr>
                <w:sz w:val="20"/>
                <w:szCs w:val="20"/>
              </w:rPr>
            </w:pPr>
            <w:r w:rsidRPr="00CC75A0">
              <w:rPr>
                <w:sz w:val="20"/>
                <w:szCs w:val="20"/>
              </w:rPr>
              <w:t>д.Загривье- Мокреди</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0,15</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3000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асфальт</w:t>
            </w:r>
          </w:p>
        </w:tc>
      </w:tr>
      <w:tr w:rsidR="00CC75A0" w:rsidRPr="00CC75A0" w:rsidTr="00CC75A0">
        <w:trPr>
          <w:jc w:val="center"/>
        </w:trPr>
        <w:tc>
          <w:tcPr>
            <w:tcW w:w="2977" w:type="dxa"/>
            <w:vAlign w:val="center"/>
          </w:tcPr>
          <w:p w:rsidR="00CC75A0" w:rsidRPr="00CC75A0" w:rsidRDefault="00CC75A0" w:rsidP="00CC75A0">
            <w:pPr>
              <w:spacing w:line="240" w:lineRule="auto"/>
              <w:ind w:firstLine="0"/>
              <w:jc w:val="center"/>
              <w:rPr>
                <w:sz w:val="20"/>
                <w:szCs w:val="20"/>
              </w:rPr>
            </w:pPr>
            <w:r w:rsidRPr="00CC75A0">
              <w:rPr>
                <w:sz w:val="20"/>
                <w:szCs w:val="20"/>
              </w:rPr>
              <w:t>д.Загривье- Мокреди</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0,13</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925</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асфальт</w:t>
            </w:r>
          </w:p>
        </w:tc>
      </w:tr>
      <w:tr w:rsidR="00CC75A0" w:rsidRPr="00CC75A0" w:rsidTr="00CC75A0">
        <w:trPr>
          <w:jc w:val="center"/>
        </w:trPr>
        <w:tc>
          <w:tcPr>
            <w:tcW w:w="2977" w:type="dxa"/>
            <w:vAlign w:val="center"/>
          </w:tcPr>
          <w:p w:rsidR="00CC75A0" w:rsidRPr="00CC75A0" w:rsidRDefault="00CC75A0" w:rsidP="00CC75A0">
            <w:pPr>
              <w:spacing w:line="240" w:lineRule="auto"/>
              <w:ind w:firstLine="0"/>
              <w:jc w:val="center"/>
              <w:rPr>
                <w:sz w:val="20"/>
                <w:szCs w:val="20"/>
              </w:rPr>
            </w:pPr>
            <w:r w:rsidRPr="00CC75A0">
              <w:rPr>
                <w:sz w:val="20"/>
                <w:szCs w:val="20"/>
              </w:rPr>
              <w:t>д. Загривье</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0,5</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3000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Переволок</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0,56</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6300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асфальт</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Переволок</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0,2</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1200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Кукин Берег</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1,5</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9000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Втроя</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0,8</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4800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Втроя (хутор)</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0,9</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5400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Скамья</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1,21</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7200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асфальт</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Степановщина</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1,1</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6600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Отрадное</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2,3</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13800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Кондуши</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0,6</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3600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Радовель</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1</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6000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Мокреди</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0,3</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1800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 Втроя (от памятника)</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0,1</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600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Отрадное (м/у №34 и базой)</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0,05</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300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Отрадное (м/у №59 и №61)</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0,05</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300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spacing w:line="240" w:lineRule="auto"/>
              <w:ind w:firstLine="0"/>
              <w:jc w:val="center"/>
              <w:rPr>
                <w:sz w:val="20"/>
                <w:szCs w:val="20"/>
              </w:rPr>
            </w:pPr>
            <w:r w:rsidRPr="00CC75A0">
              <w:rPr>
                <w:sz w:val="20"/>
                <w:szCs w:val="20"/>
              </w:rPr>
              <w:t>д.Загривье- Мокреди (к МКД №4)</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0,11</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490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p>
          <w:p w:rsidR="00CC75A0" w:rsidRPr="00CC75A0" w:rsidRDefault="00CC75A0" w:rsidP="00CC75A0">
            <w:pPr>
              <w:spacing w:line="240" w:lineRule="auto"/>
              <w:ind w:firstLine="0"/>
              <w:jc w:val="center"/>
              <w:rPr>
                <w:sz w:val="20"/>
                <w:szCs w:val="20"/>
              </w:rPr>
            </w:pPr>
            <w:r w:rsidRPr="00CC75A0">
              <w:rPr>
                <w:sz w:val="20"/>
                <w:szCs w:val="20"/>
              </w:rPr>
              <w:t>асфальт</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Переволок (Нахаловка)</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2</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8000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Загривье</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Садовая № 13-15</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0,3</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1800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Загривье</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Садовая № 25а</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0,2</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1200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Втроя ж.д. 8б</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0,5</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3000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Радовель-Кондуши</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0,1</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600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Кондуши</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0,8</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4800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Подъезд к дер. Отрадное</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0,5</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3000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Переволок</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0,1</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600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bl>
    <w:p w:rsidR="00CC75A0" w:rsidRDefault="00CC75A0" w:rsidP="006A25B6"/>
    <w:p w:rsidR="008C4F56" w:rsidRPr="005A318C" w:rsidRDefault="008C4F56" w:rsidP="001622CE">
      <w:pPr>
        <w:pStyle w:val="3"/>
        <w:spacing w:after="120" w:line="240" w:lineRule="auto"/>
      </w:pPr>
      <w:bookmarkStart w:id="38" w:name="_Toc39080471"/>
      <w:r>
        <w:t>1.3.2</w:t>
      </w:r>
      <w:r w:rsidRPr="005A318C">
        <w:t xml:space="preserve"> Водный транспорт</w:t>
      </w:r>
      <w:bookmarkEnd w:id="38"/>
    </w:p>
    <w:p w:rsidR="00CC75A0" w:rsidRDefault="00CC75A0" w:rsidP="00CC75A0">
      <w:r>
        <w:t xml:space="preserve">В перечень внутренних водных путей, утвержденный распоряжением Правительства Российской Федерации от 19 декабря 2002 года № 1800-р (с изменениями на 30 января 2020 года), входит Нарвское водохранилище от г. Сланцы до Нарвской ГЭС протяженностью 41 км. В границах Загривского сельского поселения внутренние водные пути отсутствуют. На реке Нарва имеются объекты базирования и обслуживания маломерного флота, которые в связи с тем, что не выполняют транспортных функций, фактически являются объектами рекреации и туризма. </w:t>
      </w:r>
    </w:p>
    <w:p w:rsidR="00CC75A0" w:rsidRDefault="00CC75A0" w:rsidP="00CC75A0">
      <w:r>
        <w:t>Новые объекты базирования и обслуживания маломерного флота на территории поселения не планируются.</w:t>
      </w:r>
    </w:p>
    <w:p w:rsidR="008C4F56" w:rsidRDefault="00CC75A0" w:rsidP="00CC75A0">
      <w:r>
        <w:t>На территории Загривского сельского поселения размещен объект федерального значения – пункт маневренного базирования таможенного судна Кингисеппской таможни Северо-Западного таможенного управления на р. Нарва в д. Отрадное (площадь земельного участка 0,2 га).</w:t>
      </w:r>
    </w:p>
    <w:p w:rsidR="00450B11" w:rsidRPr="005A318C" w:rsidRDefault="00C15CA7" w:rsidP="001622CE">
      <w:pPr>
        <w:pStyle w:val="3"/>
        <w:spacing w:after="120" w:line="240" w:lineRule="auto"/>
      </w:pPr>
      <w:bookmarkStart w:id="39" w:name="_Toc39080472"/>
      <w:r>
        <w:t>1.3.3</w:t>
      </w:r>
      <w:r w:rsidR="002D2E00" w:rsidRPr="005A318C">
        <w:t>В</w:t>
      </w:r>
      <w:r w:rsidR="00450B11" w:rsidRPr="005A318C">
        <w:t>оздушны</w:t>
      </w:r>
      <w:r w:rsidR="002D2E00" w:rsidRPr="005A318C">
        <w:t>й</w:t>
      </w:r>
      <w:r w:rsidR="00450B11" w:rsidRPr="005A318C">
        <w:t xml:space="preserve"> транспорт</w:t>
      </w:r>
      <w:bookmarkEnd w:id="39"/>
    </w:p>
    <w:p w:rsidR="00CC75A0" w:rsidRDefault="00CC75A0" w:rsidP="00CC75A0">
      <w:bookmarkStart w:id="40" w:name="_Toc468453365"/>
      <w:r>
        <w:t xml:space="preserve">Местная сеть воздушных сообщений на территории Загривского сельского поселения отсутствует. </w:t>
      </w:r>
    </w:p>
    <w:p w:rsidR="00CC75A0" w:rsidRDefault="00CC75A0" w:rsidP="00CC75A0">
      <w:r>
        <w:t>В связи с приграничным расположением территории сельского поселения, есть объекты транспорта специального назначения, в том числе вблизи пограничной заставы «Кукин Берег» имеется собственная вертолётная площадка Кукин Берег.</w:t>
      </w:r>
    </w:p>
    <w:p w:rsidR="00981456" w:rsidRPr="00981456" w:rsidRDefault="00CC75A0" w:rsidP="00CC75A0">
      <w:r>
        <w:t>Новые объекты воздушного транспорта на территории поселения не планируются</w:t>
      </w:r>
      <w:r w:rsidR="003B28AD" w:rsidRPr="00C4160E">
        <w:t>.</w:t>
      </w:r>
      <w:r w:rsidR="00FA461C">
        <w:t xml:space="preserve"> </w:t>
      </w:r>
    </w:p>
    <w:p w:rsidR="00DF5441" w:rsidRPr="005A318C" w:rsidRDefault="00C15CA7" w:rsidP="001622CE">
      <w:pPr>
        <w:pStyle w:val="3"/>
        <w:spacing w:after="120" w:line="240" w:lineRule="auto"/>
      </w:pPr>
      <w:bookmarkStart w:id="41" w:name="_Toc39080473"/>
      <w:r>
        <w:t>1.3.4</w:t>
      </w:r>
      <w:r w:rsidR="00DF5441" w:rsidRPr="005A318C">
        <w:t xml:space="preserve"> Железнодорожный транспорт</w:t>
      </w:r>
      <w:bookmarkEnd w:id="40"/>
      <w:bookmarkEnd w:id="41"/>
    </w:p>
    <w:p w:rsidR="0004214F" w:rsidRDefault="0004214F" w:rsidP="0004214F">
      <w:r w:rsidRPr="005A318C">
        <w:t xml:space="preserve">Железнодорожный </w:t>
      </w:r>
      <w:r w:rsidR="00F42912" w:rsidRPr="00F42912">
        <w:t xml:space="preserve">транспорт </w:t>
      </w:r>
      <w:r w:rsidR="003B28AD">
        <w:t>отсутствует</w:t>
      </w:r>
      <w:r w:rsidR="005E315E" w:rsidRPr="005A318C">
        <w:t>.</w:t>
      </w:r>
    </w:p>
    <w:p w:rsidR="00450B11" w:rsidRPr="00856305" w:rsidRDefault="00C15CA7" w:rsidP="00460DE6">
      <w:pPr>
        <w:pStyle w:val="2"/>
        <w:spacing w:line="240" w:lineRule="auto"/>
      </w:pPr>
      <w:bookmarkStart w:id="42" w:name="dst100040"/>
      <w:bookmarkStart w:id="43" w:name="_Toc39080474"/>
      <w:bookmarkEnd w:id="42"/>
      <w:r>
        <w:t>1.4</w:t>
      </w:r>
      <w:r w:rsidR="00FA461C">
        <w:t xml:space="preserve"> </w:t>
      </w:r>
      <w:r w:rsidR="00450B11" w:rsidRPr="00856305">
        <w:t xml:space="preserve">Характеристика сети дорог </w:t>
      </w:r>
      <w:r w:rsidR="007A48BB">
        <w:t>Загривского сельского поселения</w:t>
      </w:r>
      <w:r w:rsidR="00450B11" w:rsidRPr="00856305">
        <w:t>, параметры дорожного движения</w:t>
      </w:r>
      <w:bookmarkEnd w:id="43"/>
    </w:p>
    <w:p w:rsidR="006A44E2" w:rsidRDefault="00331936" w:rsidP="00F42912">
      <w:r w:rsidRPr="00856305">
        <w:t xml:space="preserve">Общая характеристика дорожной сети на территории </w:t>
      </w:r>
      <w:r w:rsidR="007A48BB">
        <w:t>Загривского сельского поселения</w:t>
      </w:r>
      <w:r w:rsidRPr="00856305">
        <w:t xml:space="preserve"> представлена в таблице 1.</w:t>
      </w:r>
      <w:r w:rsidR="00A22C15">
        <w:t>9</w:t>
      </w:r>
      <w:r w:rsidR="00856305" w:rsidRPr="00856305">
        <w:t>.</w:t>
      </w:r>
    </w:p>
    <w:p w:rsidR="00450B11" w:rsidRPr="00856305" w:rsidRDefault="00450B11" w:rsidP="00941E42">
      <w:pPr>
        <w:keepNext/>
        <w:jc w:val="right"/>
      </w:pPr>
      <w:r w:rsidRPr="00856305">
        <w:t>Таблица 1.</w:t>
      </w:r>
      <w:r w:rsidR="00A22C15">
        <w:t>9</w:t>
      </w:r>
    </w:p>
    <w:p w:rsidR="00450B11" w:rsidRPr="00856305" w:rsidRDefault="00450B11" w:rsidP="00941E42">
      <w:pPr>
        <w:keepNext/>
        <w:jc w:val="center"/>
        <w:rPr>
          <w:u w:val="single"/>
        </w:rPr>
      </w:pPr>
      <w:r w:rsidRPr="00856305">
        <w:rPr>
          <w:u w:val="single"/>
        </w:rPr>
        <w:t xml:space="preserve">Основные характеристики протяженность дорог </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6013"/>
        <w:gridCol w:w="2633"/>
      </w:tblGrid>
      <w:tr w:rsidR="00F42912" w:rsidRPr="00FF4D87" w:rsidTr="00F42912">
        <w:trPr>
          <w:trHeight w:val="230"/>
          <w:tblHeader/>
        </w:trPr>
        <w:tc>
          <w:tcPr>
            <w:tcW w:w="393" w:type="pct"/>
            <w:tcMar>
              <w:left w:w="28" w:type="dxa"/>
              <w:right w:w="28" w:type="dxa"/>
            </w:tcMar>
            <w:vAlign w:val="center"/>
          </w:tcPr>
          <w:p w:rsidR="00F42912" w:rsidRPr="00FF4D87" w:rsidRDefault="00F42912" w:rsidP="00F42912">
            <w:pPr>
              <w:keepNext/>
              <w:spacing w:line="240" w:lineRule="auto"/>
              <w:ind w:firstLine="0"/>
              <w:jc w:val="center"/>
              <w:rPr>
                <w:rFonts w:eastAsia="Times New Roman"/>
                <w:color w:val="000000"/>
                <w:sz w:val="20"/>
                <w:szCs w:val="20"/>
              </w:rPr>
            </w:pPr>
            <w:r w:rsidRPr="00FF4D87">
              <w:rPr>
                <w:rFonts w:eastAsia="Times New Roman"/>
                <w:b/>
                <w:color w:val="000000"/>
                <w:sz w:val="20"/>
                <w:szCs w:val="20"/>
              </w:rPr>
              <w:t>№п/п</w:t>
            </w:r>
          </w:p>
        </w:tc>
        <w:tc>
          <w:tcPr>
            <w:tcW w:w="3204" w:type="pct"/>
            <w:tcMar>
              <w:left w:w="28" w:type="dxa"/>
              <w:right w:w="28" w:type="dxa"/>
            </w:tcMar>
            <w:vAlign w:val="center"/>
          </w:tcPr>
          <w:p w:rsidR="00F42912" w:rsidRPr="00FF4D87" w:rsidRDefault="00F42912" w:rsidP="00F42912">
            <w:pPr>
              <w:keepNext/>
              <w:spacing w:line="240" w:lineRule="auto"/>
              <w:ind w:firstLine="0"/>
              <w:jc w:val="center"/>
              <w:rPr>
                <w:rFonts w:eastAsia="Times New Roman"/>
                <w:color w:val="000000"/>
                <w:sz w:val="20"/>
                <w:szCs w:val="20"/>
              </w:rPr>
            </w:pPr>
            <w:r w:rsidRPr="00FF4D87">
              <w:rPr>
                <w:rFonts w:eastAsia="Times New Roman"/>
                <w:b/>
                <w:color w:val="000000"/>
                <w:sz w:val="20"/>
                <w:szCs w:val="20"/>
              </w:rPr>
              <w:t>Показатели</w:t>
            </w:r>
          </w:p>
        </w:tc>
        <w:tc>
          <w:tcPr>
            <w:tcW w:w="1403" w:type="pct"/>
            <w:tcMar>
              <w:left w:w="28" w:type="dxa"/>
              <w:right w:w="28" w:type="dxa"/>
            </w:tcMar>
            <w:vAlign w:val="center"/>
          </w:tcPr>
          <w:p w:rsidR="00F42912" w:rsidRPr="00FF4D87" w:rsidRDefault="00F42912" w:rsidP="00F42912">
            <w:pPr>
              <w:keepNext/>
              <w:spacing w:line="240" w:lineRule="auto"/>
              <w:ind w:firstLine="0"/>
              <w:jc w:val="center"/>
              <w:rPr>
                <w:rFonts w:eastAsia="Times New Roman"/>
                <w:color w:val="000000"/>
                <w:sz w:val="20"/>
                <w:szCs w:val="20"/>
              </w:rPr>
            </w:pPr>
            <w:r>
              <w:rPr>
                <w:rFonts w:eastAsia="Times New Roman"/>
                <w:b/>
                <w:color w:val="000000"/>
                <w:sz w:val="20"/>
                <w:szCs w:val="20"/>
              </w:rPr>
              <w:t>км</w:t>
            </w:r>
          </w:p>
        </w:tc>
      </w:tr>
      <w:tr w:rsidR="00CC75A0" w:rsidRPr="00FF4D87" w:rsidTr="00F42912">
        <w:trPr>
          <w:trHeight w:val="20"/>
        </w:trPr>
        <w:tc>
          <w:tcPr>
            <w:tcW w:w="393" w:type="pct"/>
            <w:shd w:val="clear" w:color="auto" w:fill="auto"/>
            <w:noWrap/>
            <w:tcMar>
              <w:left w:w="28" w:type="dxa"/>
              <w:right w:w="28" w:type="dxa"/>
            </w:tcMar>
            <w:vAlign w:val="center"/>
            <w:hideMark/>
          </w:tcPr>
          <w:p w:rsidR="00CC75A0" w:rsidRPr="00FF4D87" w:rsidRDefault="00CC75A0" w:rsidP="00CC75A0">
            <w:pPr>
              <w:spacing w:line="240" w:lineRule="auto"/>
              <w:ind w:firstLine="0"/>
              <w:jc w:val="center"/>
              <w:rPr>
                <w:rFonts w:eastAsia="Times New Roman"/>
                <w:color w:val="000000"/>
                <w:sz w:val="20"/>
                <w:szCs w:val="20"/>
              </w:rPr>
            </w:pPr>
            <w:r w:rsidRPr="00FF4D87">
              <w:rPr>
                <w:rFonts w:eastAsia="Times New Roman"/>
                <w:color w:val="000000"/>
                <w:sz w:val="20"/>
                <w:szCs w:val="20"/>
              </w:rPr>
              <w:t>1</w:t>
            </w:r>
          </w:p>
        </w:tc>
        <w:tc>
          <w:tcPr>
            <w:tcW w:w="3204" w:type="pct"/>
            <w:shd w:val="clear" w:color="auto" w:fill="auto"/>
            <w:tcMar>
              <w:left w:w="28" w:type="dxa"/>
              <w:right w:w="28" w:type="dxa"/>
            </w:tcMar>
            <w:vAlign w:val="center"/>
            <w:hideMark/>
          </w:tcPr>
          <w:p w:rsidR="00CC75A0" w:rsidRPr="00FF4D87" w:rsidRDefault="00CC75A0" w:rsidP="00CC75A0">
            <w:pPr>
              <w:spacing w:line="240" w:lineRule="auto"/>
              <w:ind w:firstLine="0"/>
              <w:jc w:val="left"/>
              <w:rPr>
                <w:rFonts w:eastAsia="Times New Roman"/>
                <w:color w:val="000000"/>
                <w:sz w:val="20"/>
                <w:szCs w:val="20"/>
              </w:rPr>
            </w:pPr>
            <w:r>
              <w:rPr>
                <w:rFonts w:eastAsia="Times New Roman"/>
                <w:color w:val="000000"/>
                <w:sz w:val="20"/>
                <w:szCs w:val="20"/>
              </w:rPr>
              <w:t>Общая п</w:t>
            </w:r>
            <w:r w:rsidRPr="00FF4D87">
              <w:rPr>
                <w:rFonts w:eastAsia="Times New Roman"/>
                <w:color w:val="000000"/>
                <w:sz w:val="20"/>
                <w:szCs w:val="20"/>
              </w:rPr>
              <w:t xml:space="preserve">ротяженность автомобильных дорог </w:t>
            </w:r>
          </w:p>
        </w:tc>
        <w:tc>
          <w:tcPr>
            <w:tcW w:w="1403" w:type="pct"/>
            <w:shd w:val="clear" w:color="auto" w:fill="auto"/>
            <w:vAlign w:val="center"/>
          </w:tcPr>
          <w:p w:rsidR="00CC75A0" w:rsidRPr="00FF4D87" w:rsidRDefault="00CC75A0" w:rsidP="00CC75A0">
            <w:pPr>
              <w:spacing w:line="240" w:lineRule="auto"/>
              <w:ind w:firstLine="0"/>
              <w:jc w:val="center"/>
              <w:rPr>
                <w:rFonts w:eastAsia="Times New Roman"/>
                <w:color w:val="000000"/>
                <w:sz w:val="20"/>
                <w:szCs w:val="20"/>
              </w:rPr>
            </w:pPr>
            <w:r>
              <w:rPr>
                <w:rFonts w:eastAsia="Times New Roman"/>
                <w:color w:val="000000"/>
                <w:sz w:val="20"/>
                <w:szCs w:val="20"/>
              </w:rPr>
              <w:t>18</w:t>
            </w:r>
          </w:p>
        </w:tc>
      </w:tr>
      <w:tr w:rsidR="00CC75A0" w:rsidRPr="00FF4D87" w:rsidTr="00F42912">
        <w:trPr>
          <w:trHeight w:val="20"/>
        </w:trPr>
        <w:tc>
          <w:tcPr>
            <w:tcW w:w="393" w:type="pct"/>
            <w:shd w:val="clear" w:color="auto" w:fill="auto"/>
            <w:noWrap/>
            <w:tcMar>
              <w:left w:w="28" w:type="dxa"/>
              <w:right w:w="28" w:type="dxa"/>
            </w:tcMar>
            <w:vAlign w:val="center"/>
            <w:hideMark/>
          </w:tcPr>
          <w:p w:rsidR="00CC75A0" w:rsidRPr="00FF4D87" w:rsidRDefault="00CC75A0" w:rsidP="00CC75A0">
            <w:pPr>
              <w:spacing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3204" w:type="pct"/>
            <w:shd w:val="clear" w:color="auto" w:fill="auto"/>
            <w:tcMar>
              <w:left w:w="28" w:type="dxa"/>
              <w:right w:w="28" w:type="dxa"/>
            </w:tcMar>
            <w:vAlign w:val="center"/>
            <w:hideMark/>
          </w:tcPr>
          <w:p w:rsidR="00CC75A0" w:rsidRPr="00FF4D87" w:rsidRDefault="00CC75A0" w:rsidP="00CC75A0">
            <w:pPr>
              <w:spacing w:line="240" w:lineRule="auto"/>
              <w:ind w:firstLine="0"/>
              <w:jc w:val="left"/>
              <w:rPr>
                <w:rFonts w:eastAsia="Times New Roman"/>
                <w:color w:val="000000"/>
                <w:sz w:val="20"/>
                <w:szCs w:val="20"/>
              </w:rPr>
            </w:pPr>
            <w:r w:rsidRPr="00FF4D87">
              <w:rPr>
                <w:rFonts w:eastAsia="Times New Roman"/>
                <w:color w:val="000000"/>
                <w:sz w:val="20"/>
                <w:szCs w:val="20"/>
              </w:rPr>
              <w:t>Федерального значения</w:t>
            </w:r>
          </w:p>
        </w:tc>
        <w:tc>
          <w:tcPr>
            <w:tcW w:w="1403" w:type="pct"/>
            <w:shd w:val="clear" w:color="auto" w:fill="auto"/>
            <w:noWrap/>
            <w:tcMar>
              <w:left w:w="28" w:type="dxa"/>
              <w:right w:w="28" w:type="dxa"/>
            </w:tcMar>
            <w:vAlign w:val="center"/>
          </w:tcPr>
          <w:p w:rsidR="00CC75A0" w:rsidRPr="00FF4D87" w:rsidRDefault="00CC75A0" w:rsidP="00CC75A0">
            <w:pPr>
              <w:spacing w:line="240" w:lineRule="auto"/>
              <w:ind w:firstLine="0"/>
              <w:jc w:val="center"/>
              <w:rPr>
                <w:rFonts w:eastAsia="Times New Roman"/>
                <w:color w:val="000000"/>
                <w:sz w:val="20"/>
                <w:szCs w:val="20"/>
              </w:rPr>
            </w:pPr>
            <w:r>
              <w:rPr>
                <w:rFonts w:eastAsia="Times New Roman"/>
                <w:color w:val="000000"/>
                <w:sz w:val="20"/>
                <w:szCs w:val="20"/>
              </w:rPr>
              <w:t>-</w:t>
            </w:r>
          </w:p>
        </w:tc>
      </w:tr>
      <w:tr w:rsidR="00CC75A0" w:rsidRPr="00FF4D87" w:rsidTr="00F42912">
        <w:trPr>
          <w:trHeight w:val="20"/>
        </w:trPr>
        <w:tc>
          <w:tcPr>
            <w:tcW w:w="393" w:type="pct"/>
            <w:shd w:val="clear" w:color="auto" w:fill="auto"/>
            <w:noWrap/>
            <w:tcMar>
              <w:left w:w="28" w:type="dxa"/>
              <w:right w:w="28" w:type="dxa"/>
            </w:tcMar>
            <w:vAlign w:val="center"/>
            <w:hideMark/>
          </w:tcPr>
          <w:p w:rsidR="00CC75A0" w:rsidRPr="00FF4D87" w:rsidRDefault="00CC75A0" w:rsidP="00CC75A0">
            <w:pPr>
              <w:spacing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3204" w:type="pct"/>
            <w:shd w:val="clear" w:color="auto" w:fill="auto"/>
            <w:tcMar>
              <w:left w:w="28" w:type="dxa"/>
              <w:right w:w="28" w:type="dxa"/>
            </w:tcMar>
            <w:vAlign w:val="center"/>
            <w:hideMark/>
          </w:tcPr>
          <w:p w:rsidR="00CC75A0" w:rsidRPr="00FF4D87" w:rsidRDefault="00CC75A0" w:rsidP="00CC75A0">
            <w:pPr>
              <w:spacing w:line="240" w:lineRule="auto"/>
              <w:ind w:firstLine="0"/>
              <w:jc w:val="left"/>
              <w:rPr>
                <w:rFonts w:eastAsia="Times New Roman"/>
                <w:color w:val="000000"/>
                <w:sz w:val="20"/>
                <w:szCs w:val="20"/>
              </w:rPr>
            </w:pPr>
            <w:r w:rsidRPr="00FF4D87">
              <w:rPr>
                <w:rFonts w:eastAsia="Times New Roman"/>
                <w:color w:val="000000"/>
                <w:sz w:val="20"/>
                <w:szCs w:val="20"/>
              </w:rPr>
              <w:t>Регионального значения</w:t>
            </w:r>
          </w:p>
        </w:tc>
        <w:tc>
          <w:tcPr>
            <w:tcW w:w="1403" w:type="pct"/>
            <w:shd w:val="clear" w:color="auto" w:fill="auto"/>
            <w:tcMar>
              <w:left w:w="28" w:type="dxa"/>
              <w:right w:w="28" w:type="dxa"/>
            </w:tcMar>
            <w:vAlign w:val="center"/>
          </w:tcPr>
          <w:p w:rsidR="00CC75A0" w:rsidRPr="00FF4D87" w:rsidRDefault="00CC75A0" w:rsidP="00CC75A0">
            <w:pPr>
              <w:spacing w:line="240" w:lineRule="auto"/>
              <w:ind w:firstLine="0"/>
              <w:jc w:val="center"/>
              <w:rPr>
                <w:rFonts w:eastAsia="Times New Roman"/>
                <w:color w:val="000000"/>
                <w:sz w:val="20"/>
                <w:szCs w:val="20"/>
              </w:rPr>
            </w:pPr>
            <w:r>
              <w:rPr>
                <w:rFonts w:eastAsia="Times New Roman"/>
                <w:color w:val="000000"/>
                <w:sz w:val="20"/>
                <w:szCs w:val="20"/>
              </w:rPr>
              <w:t>5</w:t>
            </w:r>
          </w:p>
        </w:tc>
      </w:tr>
      <w:tr w:rsidR="00CC75A0" w:rsidRPr="00FF4D87" w:rsidTr="00F42912">
        <w:trPr>
          <w:trHeight w:val="20"/>
        </w:trPr>
        <w:tc>
          <w:tcPr>
            <w:tcW w:w="393" w:type="pct"/>
            <w:shd w:val="clear" w:color="auto" w:fill="auto"/>
            <w:noWrap/>
            <w:tcMar>
              <w:left w:w="28" w:type="dxa"/>
              <w:right w:w="28" w:type="dxa"/>
            </w:tcMar>
            <w:vAlign w:val="center"/>
          </w:tcPr>
          <w:p w:rsidR="00CC75A0" w:rsidRPr="00FF4D87" w:rsidRDefault="00CC75A0" w:rsidP="00CC75A0">
            <w:pPr>
              <w:spacing w:line="240" w:lineRule="auto"/>
              <w:ind w:firstLine="0"/>
              <w:jc w:val="center"/>
              <w:rPr>
                <w:rFonts w:eastAsia="Times New Roman"/>
                <w:color w:val="000000"/>
                <w:sz w:val="20"/>
                <w:szCs w:val="20"/>
              </w:rPr>
            </w:pPr>
            <w:r>
              <w:rPr>
                <w:rFonts w:eastAsia="Times New Roman"/>
                <w:color w:val="000000"/>
                <w:sz w:val="20"/>
                <w:szCs w:val="20"/>
              </w:rPr>
              <w:t>-</w:t>
            </w:r>
          </w:p>
        </w:tc>
        <w:tc>
          <w:tcPr>
            <w:tcW w:w="3204" w:type="pct"/>
            <w:shd w:val="clear" w:color="auto" w:fill="auto"/>
            <w:tcMar>
              <w:left w:w="28" w:type="dxa"/>
              <w:right w:w="28" w:type="dxa"/>
            </w:tcMar>
            <w:vAlign w:val="center"/>
          </w:tcPr>
          <w:p w:rsidR="00CC75A0" w:rsidRPr="00FF4D87" w:rsidRDefault="00CC75A0" w:rsidP="00CC75A0">
            <w:pPr>
              <w:spacing w:line="240" w:lineRule="auto"/>
              <w:ind w:firstLine="0"/>
              <w:jc w:val="left"/>
              <w:rPr>
                <w:rFonts w:eastAsia="Times New Roman"/>
                <w:color w:val="000000"/>
                <w:sz w:val="20"/>
                <w:szCs w:val="20"/>
              </w:rPr>
            </w:pPr>
            <w:r>
              <w:rPr>
                <w:rFonts w:eastAsia="Times New Roman"/>
                <w:color w:val="000000"/>
                <w:sz w:val="20"/>
                <w:szCs w:val="20"/>
              </w:rPr>
              <w:t>М</w:t>
            </w:r>
            <w:r w:rsidRPr="00FF4D87">
              <w:rPr>
                <w:rFonts w:eastAsia="Times New Roman"/>
                <w:color w:val="000000"/>
                <w:sz w:val="20"/>
                <w:szCs w:val="20"/>
              </w:rPr>
              <w:t>ежмуниципального значения</w:t>
            </w:r>
          </w:p>
        </w:tc>
        <w:tc>
          <w:tcPr>
            <w:tcW w:w="1403" w:type="pct"/>
            <w:shd w:val="clear" w:color="auto" w:fill="auto"/>
            <w:tcMar>
              <w:left w:w="28" w:type="dxa"/>
              <w:right w:w="28" w:type="dxa"/>
            </w:tcMar>
            <w:vAlign w:val="center"/>
          </w:tcPr>
          <w:p w:rsidR="00CC75A0" w:rsidRPr="00FF4D87" w:rsidRDefault="00CC75A0" w:rsidP="00CC75A0">
            <w:pPr>
              <w:spacing w:line="240" w:lineRule="auto"/>
              <w:ind w:firstLine="0"/>
              <w:jc w:val="center"/>
              <w:rPr>
                <w:rFonts w:eastAsia="Times New Roman"/>
                <w:color w:val="000000"/>
                <w:sz w:val="20"/>
                <w:szCs w:val="20"/>
              </w:rPr>
            </w:pPr>
            <w:r>
              <w:rPr>
                <w:rFonts w:eastAsia="Times New Roman"/>
                <w:color w:val="000000"/>
                <w:sz w:val="20"/>
                <w:szCs w:val="20"/>
              </w:rPr>
              <w:t>-</w:t>
            </w:r>
          </w:p>
        </w:tc>
      </w:tr>
      <w:tr w:rsidR="00CC75A0" w:rsidRPr="00FF4D87" w:rsidTr="00F42912">
        <w:trPr>
          <w:trHeight w:val="20"/>
        </w:trPr>
        <w:tc>
          <w:tcPr>
            <w:tcW w:w="393" w:type="pct"/>
            <w:shd w:val="clear" w:color="auto" w:fill="auto"/>
            <w:noWrap/>
            <w:tcMar>
              <w:left w:w="28" w:type="dxa"/>
              <w:right w:w="28" w:type="dxa"/>
            </w:tcMar>
            <w:vAlign w:val="center"/>
            <w:hideMark/>
          </w:tcPr>
          <w:p w:rsidR="00CC75A0" w:rsidRPr="00FF4D87" w:rsidRDefault="00CC75A0" w:rsidP="00CC75A0">
            <w:pPr>
              <w:spacing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3204" w:type="pct"/>
            <w:shd w:val="clear" w:color="auto" w:fill="auto"/>
            <w:tcMar>
              <w:left w:w="28" w:type="dxa"/>
              <w:right w:w="28" w:type="dxa"/>
            </w:tcMar>
            <w:vAlign w:val="center"/>
            <w:hideMark/>
          </w:tcPr>
          <w:p w:rsidR="00CC75A0" w:rsidRPr="00FF4D87" w:rsidRDefault="00CC75A0" w:rsidP="00CC75A0">
            <w:pPr>
              <w:spacing w:line="240" w:lineRule="auto"/>
              <w:ind w:firstLine="0"/>
              <w:jc w:val="left"/>
              <w:rPr>
                <w:rFonts w:eastAsia="Times New Roman"/>
                <w:color w:val="000000"/>
                <w:sz w:val="20"/>
                <w:szCs w:val="20"/>
              </w:rPr>
            </w:pPr>
            <w:r w:rsidRPr="00FF4D87">
              <w:rPr>
                <w:rFonts w:eastAsia="Times New Roman"/>
                <w:color w:val="000000"/>
                <w:sz w:val="20"/>
                <w:szCs w:val="20"/>
              </w:rPr>
              <w:t>Местного</w:t>
            </w:r>
            <w:r>
              <w:rPr>
                <w:rFonts w:eastAsia="Times New Roman"/>
                <w:color w:val="000000"/>
                <w:sz w:val="20"/>
                <w:szCs w:val="20"/>
              </w:rPr>
              <w:t xml:space="preserve"> значения</w:t>
            </w:r>
          </w:p>
        </w:tc>
        <w:tc>
          <w:tcPr>
            <w:tcW w:w="1403" w:type="pct"/>
            <w:shd w:val="clear" w:color="auto" w:fill="auto"/>
            <w:tcMar>
              <w:left w:w="28" w:type="dxa"/>
              <w:right w:w="28" w:type="dxa"/>
            </w:tcMar>
            <w:vAlign w:val="center"/>
          </w:tcPr>
          <w:p w:rsidR="00CC75A0" w:rsidRPr="00FF4D87" w:rsidRDefault="00CC75A0" w:rsidP="00CC75A0">
            <w:pPr>
              <w:spacing w:line="240" w:lineRule="auto"/>
              <w:ind w:firstLine="0"/>
              <w:jc w:val="center"/>
              <w:rPr>
                <w:rFonts w:eastAsia="Times New Roman"/>
                <w:color w:val="000000"/>
                <w:sz w:val="20"/>
                <w:szCs w:val="20"/>
              </w:rPr>
            </w:pPr>
            <w:r>
              <w:rPr>
                <w:rFonts w:eastAsia="Times New Roman"/>
                <w:color w:val="000000"/>
                <w:sz w:val="20"/>
                <w:szCs w:val="20"/>
              </w:rPr>
              <w:t>18</w:t>
            </w:r>
          </w:p>
        </w:tc>
      </w:tr>
      <w:tr w:rsidR="00CC75A0" w:rsidRPr="00FF4D87" w:rsidTr="00F42912">
        <w:trPr>
          <w:trHeight w:val="20"/>
        </w:trPr>
        <w:tc>
          <w:tcPr>
            <w:tcW w:w="393" w:type="pct"/>
            <w:shd w:val="clear" w:color="auto" w:fill="auto"/>
            <w:noWrap/>
            <w:tcMar>
              <w:left w:w="28" w:type="dxa"/>
              <w:right w:w="28" w:type="dxa"/>
            </w:tcMar>
            <w:vAlign w:val="center"/>
          </w:tcPr>
          <w:p w:rsidR="00CC75A0" w:rsidRPr="00FF4D87" w:rsidRDefault="00CC75A0" w:rsidP="00CC75A0">
            <w:pPr>
              <w:spacing w:line="240" w:lineRule="auto"/>
              <w:ind w:firstLine="0"/>
              <w:jc w:val="center"/>
              <w:rPr>
                <w:rFonts w:eastAsia="Times New Roman"/>
                <w:color w:val="000000"/>
                <w:sz w:val="20"/>
                <w:szCs w:val="20"/>
              </w:rPr>
            </w:pPr>
            <w:r>
              <w:rPr>
                <w:rFonts w:eastAsia="Times New Roman"/>
                <w:color w:val="000000"/>
                <w:sz w:val="20"/>
                <w:szCs w:val="20"/>
              </w:rPr>
              <w:t>-</w:t>
            </w:r>
          </w:p>
        </w:tc>
        <w:tc>
          <w:tcPr>
            <w:tcW w:w="3204" w:type="pct"/>
            <w:shd w:val="clear" w:color="auto" w:fill="auto"/>
            <w:tcMar>
              <w:left w:w="28" w:type="dxa"/>
              <w:right w:w="28" w:type="dxa"/>
            </w:tcMar>
            <w:vAlign w:val="center"/>
          </w:tcPr>
          <w:p w:rsidR="00CC75A0" w:rsidRPr="00FF4D87" w:rsidRDefault="00CC75A0" w:rsidP="00CC75A0">
            <w:pPr>
              <w:spacing w:line="240" w:lineRule="auto"/>
              <w:ind w:firstLine="0"/>
              <w:jc w:val="left"/>
              <w:rPr>
                <w:rFonts w:eastAsia="Times New Roman"/>
                <w:color w:val="000000"/>
                <w:sz w:val="20"/>
                <w:szCs w:val="20"/>
              </w:rPr>
            </w:pPr>
            <w:r>
              <w:rPr>
                <w:rFonts w:eastAsia="Times New Roman"/>
                <w:color w:val="000000"/>
                <w:sz w:val="20"/>
                <w:szCs w:val="20"/>
              </w:rPr>
              <w:t>Автозимники</w:t>
            </w:r>
          </w:p>
        </w:tc>
        <w:tc>
          <w:tcPr>
            <w:tcW w:w="1403" w:type="pct"/>
            <w:shd w:val="clear" w:color="auto" w:fill="auto"/>
            <w:tcMar>
              <w:left w:w="28" w:type="dxa"/>
              <w:right w:w="28" w:type="dxa"/>
            </w:tcMar>
            <w:vAlign w:val="center"/>
          </w:tcPr>
          <w:p w:rsidR="00CC75A0" w:rsidRPr="00FF4D87" w:rsidRDefault="00CC75A0" w:rsidP="00CC75A0">
            <w:pPr>
              <w:spacing w:line="240" w:lineRule="auto"/>
              <w:ind w:firstLine="0"/>
              <w:jc w:val="center"/>
              <w:rPr>
                <w:rFonts w:eastAsia="Times New Roman"/>
                <w:color w:val="000000"/>
                <w:sz w:val="20"/>
                <w:szCs w:val="20"/>
              </w:rPr>
            </w:pPr>
            <w:r>
              <w:rPr>
                <w:rFonts w:eastAsia="Times New Roman"/>
                <w:color w:val="000000"/>
                <w:sz w:val="20"/>
                <w:szCs w:val="20"/>
              </w:rPr>
              <w:t>-</w:t>
            </w:r>
          </w:p>
        </w:tc>
      </w:tr>
      <w:tr w:rsidR="00CC75A0" w:rsidRPr="00FF4D87" w:rsidTr="00F42912">
        <w:trPr>
          <w:trHeight w:val="20"/>
        </w:trPr>
        <w:tc>
          <w:tcPr>
            <w:tcW w:w="393" w:type="pct"/>
            <w:shd w:val="clear" w:color="auto" w:fill="auto"/>
            <w:noWrap/>
            <w:tcMar>
              <w:left w:w="28" w:type="dxa"/>
              <w:right w:w="28" w:type="dxa"/>
            </w:tcMar>
            <w:vAlign w:val="center"/>
            <w:hideMark/>
          </w:tcPr>
          <w:p w:rsidR="00CC75A0" w:rsidRPr="00FF4D87" w:rsidRDefault="00CC75A0" w:rsidP="00CC75A0">
            <w:pPr>
              <w:spacing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3204" w:type="pct"/>
            <w:shd w:val="clear" w:color="auto" w:fill="auto"/>
            <w:tcMar>
              <w:left w:w="28" w:type="dxa"/>
              <w:right w:w="28" w:type="dxa"/>
            </w:tcMar>
            <w:vAlign w:val="center"/>
            <w:hideMark/>
          </w:tcPr>
          <w:p w:rsidR="00CC75A0" w:rsidRPr="00FF4D87" w:rsidRDefault="00CC75A0" w:rsidP="00CC75A0">
            <w:pPr>
              <w:spacing w:line="240" w:lineRule="auto"/>
              <w:ind w:firstLine="0"/>
              <w:jc w:val="left"/>
              <w:rPr>
                <w:rFonts w:eastAsia="Times New Roman"/>
                <w:color w:val="000000"/>
                <w:sz w:val="20"/>
                <w:szCs w:val="20"/>
              </w:rPr>
            </w:pPr>
            <w:r>
              <w:rPr>
                <w:rFonts w:eastAsia="Times New Roman"/>
                <w:color w:val="000000"/>
                <w:sz w:val="20"/>
                <w:szCs w:val="20"/>
              </w:rPr>
              <w:t>Частные</w:t>
            </w:r>
          </w:p>
        </w:tc>
        <w:tc>
          <w:tcPr>
            <w:tcW w:w="1403" w:type="pct"/>
            <w:shd w:val="clear" w:color="auto" w:fill="auto"/>
            <w:tcMar>
              <w:left w:w="28" w:type="dxa"/>
              <w:right w:w="28" w:type="dxa"/>
            </w:tcMar>
            <w:vAlign w:val="center"/>
          </w:tcPr>
          <w:p w:rsidR="00CC75A0" w:rsidRPr="00FF4D87" w:rsidRDefault="00CC75A0" w:rsidP="00CC75A0">
            <w:pPr>
              <w:spacing w:line="240" w:lineRule="auto"/>
              <w:ind w:firstLine="0"/>
              <w:jc w:val="center"/>
              <w:rPr>
                <w:rFonts w:eastAsia="Times New Roman"/>
                <w:color w:val="000000"/>
                <w:sz w:val="20"/>
                <w:szCs w:val="20"/>
              </w:rPr>
            </w:pPr>
            <w:r>
              <w:rPr>
                <w:rFonts w:eastAsia="Times New Roman"/>
                <w:color w:val="000000"/>
                <w:sz w:val="20"/>
                <w:szCs w:val="20"/>
              </w:rPr>
              <w:t>-</w:t>
            </w:r>
          </w:p>
        </w:tc>
      </w:tr>
      <w:tr w:rsidR="00CC75A0" w:rsidRPr="00FF4D87" w:rsidTr="00F42912">
        <w:trPr>
          <w:trHeight w:val="20"/>
        </w:trPr>
        <w:tc>
          <w:tcPr>
            <w:tcW w:w="393" w:type="pct"/>
            <w:shd w:val="clear" w:color="auto" w:fill="auto"/>
            <w:noWrap/>
            <w:tcMar>
              <w:left w:w="28" w:type="dxa"/>
              <w:right w:w="28" w:type="dxa"/>
            </w:tcMar>
            <w:vAlign w:val="center"/>
          </w:tcPr>
          <w:p w:rsidR="00CC75A0" w:rsidRPr="00FF4D87" w:rsidRDefault="00CC75A0" w:rsidP="00CC75A0">
            <w:pPr>
              <w:spacing w:line="240" w:lineRule="auto"/>
              <w:ind w:firstLine="0"/>
              <w:jc w:val="center"/>
              <w:rPr>
                <w:rFonts w:eastAsia="Times New Roman"/>
                <w:color w:val="000000"/>
                <w:sz w:val="20"/>
                <w:szCs w:val="20"/>
              </w:rPr>
            </w:pPr>
            <w:r>
              <w:rPr>
                <w:rFonts w:eastAsia="Times New Roman"/>
                <w:color w:val="000000"/>
                <w:sz w:val="20"/>
                <w:szCs w:val="20"/>
              </w:rPr>
              <w:t>-</w:t>
            </w:r>
          </w:p>
        </w:tc>
        <w:tc>
          <w:tcPr>
            <w:tcW w:w="3204" w:type="pct"/>
            <w:shd w:val="clear" w:color="auto" w:fill="auto"/>
            <w:tcMar>
              <w:left w:w="28" w:type="dxa"/>
              <w:right w:w="28" w:type="dxa"/>
            </w:tcMar>
            <w:vAlign w:val="center"/>
          </w:tcPr>
          <w:p w:rsidR="00CC75A0" w:rsidRDefault="00CC75A0" w:rsidP="00CC75A0">
            <w:pPr>
              <w:spacing w:line="240" w:lineRule="auto"/>
              <w:ind w:firstLine="0"/>
              <w:jc w:val="left"/>
              <w:rPr>
                <w:rFonts w:eastAsia="Times New Roman"/>
                <w:color w:val="000000"/>
                <w:sz w:val="20"/>
                <w:szCs w:val="20"/>
              </w:rPr>
            </w:pPr>
            <w:r>
              <w:rPr>
                <w:rFonts w:eastAsia="Times New Roman"/>
                <w:color w:val="000000"/>
                <w:sz w:val="20"/>
                <w:szCs w:val="20"/>
              </w:rPr>
              <w:t>Бесхозяйные</w:t>
            </w:r>
          </w:p>
        </w:tc>
        <w:tc>
          <w:tcPr>
            <w:tcW w:w="1403" w:type="pct"/>
            <w:shd w:val="clear" w:color="auto" w:fill="auto"/>
            <w:tcMar>
              <w:left w:w="28" w:type="dxa"/>
              <w:right w:w="28" w:type="dxa"/>
            </w:tcMar>
            <w:vAlign w:val="center"/>
          </w:tcPr>
          <w:p w:rsidR="00CC75A0" w:rsidRPr="00FF4D87" w:rsidRDefault="00CC75A0" w:rsidP="00CC75A0">
            <w:pPr>
              <w:spacing w:line="240" w:lineRule="auto"/>
              <w:ind w:firstLine="0"/>
              <w:jc w:val="center"/>
              <w:rPr>
                <w:rFonts w:eastAsia="Times New Roman"/>
                <w:color w:val="000000"/>
                <w:sz w:val="20"/>
                <w:szCs w:val="20"/>
              </w:rPr>
            </w:pPr>
            <w:r>
              <w:rPr>
                <w:rFonts w:eastAsia="Times New Roman"/>
                <w:color w:val="000000"/>
                <w:sz w:val="20"/>
                <w:szCs w:val="20"/>
              </w:rPr>
              <w:t>-</w:t>
            </w:r>
          </w:p>
        </w:tc>
      </w:tr>
    </w:tbl>
    <w:p w:rsidR="00614022" w:rsidRDefault="00614022" w:rsidP="00856305"/>
    <w:p w:rsidR="001A36D6" w:rsidRDefault="001A36D6" w:rsidP="00856305">
      <w:r w:rsidRPr="001A36D6">
        <w:t>Список дорог регионального значения (проходящие в границах МО)</w:t>
      </w:r>
      <w:r>
        <w:t>.</w:t>
      </w:r>
    </w:p>
    <w:p w:rsidR="001A36D6" w:rsidRPr="00856305" w:rsidRDefault="001A36D6" w:rsidP="001A36D6">
      <w:pPr>
        <w:keepNext/>
        <w:jc w:val="right"/>
      </w:pPr>
      <w:r w:rsidRPr="00856305">
        <w:t>Таблица 1.</w:t>
      </w:r>
      <w:r w:rsidR="00A22C15">
        <w:t>10</w:t>
      </w:r>
    </w:p>
    <w:tbl>
      <w:tblPr>
        <w:tblStyle w:val="aa"/>
        <w:tblW w:w="0" w:type="auto"/>
        <w:jc w:val="center"/>
        <w:tblLook w:val="04A0"/>
      </w:tblPr>
      <w:tblGrid>
        <w:gridCol w:w="3613"/>
        <w:gridCol w:w="3100"/>
        <w:gridCol w:w="2749"/>
      </w:tblGrid>
      <w:tr w:rsidR="001A36D6" w:rsidRPr="0092489B" w:rsidTr="001A36D6">
        <w:trPr>
          <w:jc w:val="center"/>
        </w:trPr>
        <w:tc>
          <w:tcPr>
            <w:tcW w:w="3613" w:type="dxa"/>
            <w:vAlign w:val="center"/>
          </w:tcPr>
          <w:p w:rsidR="001A36D6" w:rsidRPr="0092489B" w:rsidRDefault="001A36D6" w:rsidP="001A36D6">
            <w:pPr>
              <w:pStyle w:val="S0"/>
              <w:keepNext/>
              <w:ind w:firstLine="0"/>
              <w:jc w:val="center"/>
              <w:rPr>
                <w:b/>
                <w:sz w:val="20"/>
                <w:szCs w:val="20"/>
              </w:rPr>
            </w:pPr>
            <w:r w:rsidRPr="0092489B">
              <w:rPr>
                <w:b/>
                <w:sz w:val="20"/>
                <w:szCs w:val="20"/>
              </w:rPr>
              <w:t>Наименование дороги (направления)</w:t>
            </w:r>
          </w:p>
        </w:tc>
        <w:tc>
          <w:tcPr>
            <w:tcW w:w="3100" w:type="dxa"/>
            <w:vAlign w:val="center"/>
          </w:tcPr>
          <w:p w:rsidR="001A36D6" w:rsidRPr="0092489B" w:rsidRDefault="001A36D6" w:rsidP="001A36D6">
            <w:pPr>
              <w:pStyle w:val="S0"/>
              <w:keepNext/>
              <w:ind w:firstLine="0"/>
              <w:jc w:val="center"/>
              <w:rPr>
                <w:b/>
                <w:sz w:val="20"/>
                <w:szCs w:val="20"/>
              </w:rPr>
            </w:pPr>
            <w:r>
              <w:rPr>
                <w:b/>
                <w:sz w:val="20"/>
                <w:szCs w:val="20"/>
              </w:rPr>
              <w:t>Протяженность в границах МО, км</w:t>
            </w:r>
          </w:p>
        </w:tc>
        <w:tc>
          <w:tcPr>
            <w:tcW w:w="2749" w:type="dxa"/>
            <w:vAlign w:val="center"/>
          </w:tcPr>
          <w:p w:rsidR="001A36D6" w:rsidRDefault="001A36D6" w:rsidP="001A36D6">
            <w:pPr>
              <w:pStyle w:val="S0"/>
              <w:keepNext/>
              <w:ind w:firstLine="0"/>
              <w:jc w:val="center"/>
              <w:rPr>
                <w:b/>
                <w:sz w:val="20"/>
                <w:szCs w:val="20"/>
              </w:rPr>
            </w:pPr>
            <w:r w:rsidRPr="00003BCA">
              <w:rPr>
                <w:b/>
                <w:bCs/>
                <w:sz w:val="20"/>
                <w:szCs w:val="20"/>
              </w:rPr>
              <w:t>Тип покрытия</w:t>
            </w:r>
          </w:p>
        </w:tc>
      </w:tr>
      <w:tr w:rsidR="00CC75A0" w:rsidRPr="0092489B" w:rsidTr="001A36D6">
        <w:trPr>
          <w:jc w:val="center"/>
        </w:trPr>
        <w:tc>
          <w:tcPr>
            <w:tcW w:w="3613" w:type="dxa"/>
            <w:vAlign w:val="center"/>
          </w:tcPr>
          <w:p w:rsidR="00CC75A0" w:rsidRPr="0092489B" w:rsidRDefault="00CC75A0" w:rsidP="00CC75A0">
            <w:pPr>
              <w:pStyle w:val="S0"/>
              <w:keepNext/>
              <w:ind w:firstLine="0"/>
              <w:jc w:val="center"/>
              <w:rPr>
                <w:sz w:val="20"/>
                <w:szCs w:val="20"/>
              </w:rPr>
            </w:pPr>
            <w:r>
              <w:rPr>
                <w:sz w:val="20"/>
                <w:szCs w:val="20"/>
              </w:rPr>
              <w:t>Загривье-Отрадное</w:t>
            </w:r>
          </w:p>
        </w:tc>
        <w:tc>
          <w:tcPr>
            <w:tcW w:w="3100" w:type="dxa"/>
            <w:vAlign w:val="center"/>
          </w:tcPr>
          <w:p w:rsidR="00CC75A0" w:rsidRPr="0092489B" w:rsidRDefault="00CC75A0" w:rsidP="00CC75A0">
            <w:pPr>
              <w:pStyle w:val="S0"/>
              <w:keepNext/>
              <w:ind w:firstLine="0"/>
              <w:jc w:val="center"/>
              <w:rPr>
                <w:sz w:val="20"/>
                <w:szCs w:val="20"/>
              </w:rPr>
            </w:pPr>
            <w:r>
              <w:rPr>
                <w:sz w:val="20"/>
                <w:szCs w:val="20"/>
              </w:rPr>
              <w:t>4</w:t>
            </w:r>
          </w:p>
        </w:tc>
        <w:tc>
          <w:tcPr>
            <w:tcW w:w="2749" w:type="dxa"/>
            <w:vAlign w:val="center"/>
          </w:tcPr>
          <w:p w:rsidR="00CC75A0" w:rsidRPr="0092489B" w:rsidRDefault="00CC75A0" w:rsidP="00CC75A0">
            <w:pPr>
              <w:pStyle w:val="S0"/>
              <w:keepNext/>
              <w:ind w:firstLine="0"/>
              <w:jc w:val="center"/>
              <w:rPr>
                <w:sz w:val="20"/>
                <w:szCs w:val="20"/>
              </w:rPr>
            </w:pPr>
            <w:r>
              <w:rPr>
                <w:sz w:val="20"/>
                <w:szCs w:val="20"/>
              </w:rPr>
              <w:t>щебенка</w:t>
            </w:r>
          </w:p>
        </w:tc>
      </w:tr>
      <w:tr w:rsidR="00CC75A0" w:rsidRPr="0092489B" w:rsidTr="001A36D6">
        <w:trPr>
          <w:jc w:val="center"/>
        </w:trPr>
        <w:tc>
          <w:tcPr>
            <w:tcW w:w="3613" w:type="dxa"/>
            <w:vAlign w:val="center"/>
          </w:tcPr>
          <w:p w:rsidR="00CC75A0" w:rsidRPr="0092489B" w:rsidRDefault="00CC75A0" w:rsidP="00CC75A0">
            <w:pPr>
              <w:pStyle w:val="S0"/>
              <w:keepNext/>
              <w:ind w:firstLine="0"/>
              <w:jc w:val="center"/>
              <w:rPr>
                <w:sz w:val="20"/>
                <w:szCs w:val="20"/>
              </w:rPr>
            </w:pPr>
            <w:r>
              <w:rPr>
                <w:sz w:val="20"/>
                <w:szCs w:val="20"/>
              </w:rPr>
              <w:t>Загривье-Мокреди</w:t>
            </w:r>
          </w:p>
        </w:tc>
        <w:tc>
          <w:tcPr>
            <w:tcW w:w="3100" w:type="dxa"/>
            <w:vAlign w:val="center"/>
          </w:tcPr>
          <w:p w:rsidR="00CC75A0" w:rsidRPr="0092489B" w:rsidRDefault="00CC75A0" w:rsidP="00CC75A0">
            <w:pPr>
              <w:pStyle w:val="S0"/>
              <w:keepNext/>
              <w:ind w:firstLine="0"/>
              <w:jc w:val="center"/>
              <w:rPr>
                <w:sz w:val="20"/>
                <w:szCs w:val="20"/>
              </w:rPr>
            </w:pPr>
            <w:r>
              <w:rPr>
                <w:sz w:val="20"/>
                <w:szCs w:val="20"/>
              </w:rPr>
              <w:t>1</w:t>
            </w:r>
          </w:p>
        </w:tc>
        <w:tc>
          <w:tcPr>
            <w:tcW w:w="2749" w:type="dxa"/>
            <w:vAlign w:val="center"/>
          </w:tcPr>
          <w:p w:rsidR="00CC75A0" w:rsidRPr="0092489B" w:rsidRDefault="00CC75A0" w:rsidP="00CC75A0">
            <w:pPr>
              <w:pStyle w:val="S0"/>
              <w:keepNext/>
              <w:ind w:firstLine="0"/>
              <w:jc w:val="center"/>
              <w:rPr>
                <w:sz w:val="20"/>
                <w:szCs w:val="20"/>
              </w:rPr>
            </w:pPr>
            <w:r>
              <w:rPr>
                <w:sz w:val="20"/>
                <w:szCs w:val="20"/>
              </w:rPr>
              <w:t>щебенка</w:t>
            </w:r>
          </w:p>
        </w:tc>
      </w:tr>
    </w:tbl>
    <w:p w:rsidR="001A36D6" w:rsidRDefault="001A36D6" w:rsidP="00856305"/>
    <w:p w:rsidR="00856305" w:rsidRDefault="00856305" w:rsidP="00856305">
      <w:r w:rsidRPr="000F6C21">
        <w:t>Существующая транспортная</w:t>
      </w:r>
      <w:r w:rsidR="0003532B">
        <w:t xml:space="preserve"> </w:t>
      </w:r>
      <w:r w:rsidRPr="000F6C21">
        <w:t>структура</w:t>
      </w:r>
      <w:r w:rsidR="0003532B">
        <w:t xml:space="preserve"> </w:t>
      </w:r>
      <w:r w:rsidR="00614022">
        <w:t>муниципального образования</w:t>
      </w:r>
      <w:r w:rsidRPr="000F6C21">
        <w:t xml:space="preserve"> состоит из автомобильных дорог общего пользования местного</w:t>
      </w:r>
      <w:r w:rsidR="00F42912">
        <w:t xml:space="preserve"> и регионального</w:t>
      </w:r>
      <w:r w:rsidRPr="000F6C21">
        <w:t xml:space="preserve"> значения</w:t>
      </w:r>
      <w:r w:rsidR="00614022">
        <w:t>.</w:t>
      </w:r>
    </w:p>
    <w:p w:rsidR="00E06622" w:rsidRDefault="008D7F97" w:rsidP="00856305">
      <w:r>
        <w:t xml:space="preserve">Характеристика дорог </w:t>
      </w:r>
      <w:r w:rsidRPr="000F6C21">
        <w:t>общего пользования местного значения</w:t>
      </w:r>
      <w:r w:rsidR="0003532B">
        <w:t xml:space="preserve"> </w:t>
      </w:r>
      <w:r w:rsidR="00E06622">
        <w:t>представлен</w:t>
      </w:r>
      <w:r>
        <w:t>а</w:t>
      </w:r>
      <w:r w:rsidR="00E06622">
        <w:t xml:space="preserve"> в </w:t>
      </w:r>
      <w:r w:rsidR="00E06622" w:rsidRPr="00A22C15">
        <w:t>таблице 1.</w:t>
      </w:r>
      <w:r w:rsidR="00A22C15">
        <w:t>9</w:t>
      </w:r>
      <w:r w:rsidR="00725710" w:rsidRPr="00A22C15">
        <w:t>.</w:t>
      </w:r>
    </w:p>
    <w:p w:rsidR="00D55CC9" w:rsidRDefault="00D55CC9" w:rsidP="00D55CC9">
      <w:r>
        <w:t>Улично-дорожная сеть</w:t>
      </w:r>
      <w:r w:rsidRPr="003106FC">
        <w:t xml:space="preserve"> представляет сеть улиц и проездов обеспечивающая удобные, быстрые и безопасные транспортные связи </w:t>
      </w:r>
      <w:r>
        <w:t>со всеми функциональными зонами</w:t>
      </w:r>
      <w:r w:rsidRPr="003106FC">
        <w:t>.</w:t>
      </w:r>
    </w:p>
    <w:p w:rsidR="0070082F" w:rsidRPr="003106FC" w:rsidRDefault="0070082F" w:rsidP="0070082F">
      <w:r w:rsidRPr="003106FC">
        <w:t>Основная цель в проектировании улично-дорожной сети – обеспечение удобных и надёжных транспортных связей всех территор</w:t>
      </w:r>
      <w:r>
        <w:t xml:space="preserve">ий населенных пунктов с объектами приложения </w:t>
      </w:r>
      <w:r w:rsidRPr="003106FC">
        <w:t>труда, зонами отдыха, внешними дорогами, а также обеспечение высокой эффективности использования территории.</w:t>
      </w:r>
    </w:p>
    <w:p w:rsidR="0070082F" w:rsidRPr="003106FC" w:rsidRDefault="0070082F" w:rsidP="0070082F">
      <w:r w:rsidRPr="003106FC">
        <w:t xml:space="preserve">Улично-дорожная сеть рассматривается как элемент транспортной, инженерной и социальной инфраструктуры </w:t>
      </w:r>
      <w:r>
        <w:t>муниципального образования</w:t>
      </w:r>
      <w:r w:rsidRPr="003106FC">
        <w:t>. Планирование развития улично-дорожной сети ведется, исходя из потребностей поселения в транспортной, инженерной и социальной инфраструктурах, а также исходя из того, что инфраструктурные объекты не только обеспечивают функционирование территории</w:t>
      </w:r>
      <w:r>
        <w:t xml:space="preserve">, но и предопределяют </w:t>
      </w:r>
      <w:r w:rsidRPr="003106FC">
        <w:t>развитие в долгосрочной перспективе.</w:t>
      </w:r>
    </w:p>
    <w:p w:rsidR="0070082F" w:rsidRPr="003106FC" w:rsidRDefault="0070082F" w:rsidP="0070082F">
      <w:r w:rsidRPr="003106FC">
        <w:t>Между тем, состояние дорожно</w:t>
      </w:r>
      <w:r>
        <w:t xml:space="preserve">й сети </w:t>
      </w:r>
      <w:r w:rsidR="007A48BB">
        <w:t>Загривского сельского поселения</w:t>
      </w:r>
      <w:r w:rsidR="00F16161">
        <w:t xml:space="preserve"> </w:t>
      </w:r>
      <w:r w:rsidRPr="003106FC">
        <w:t>не в полной мере соответствует экономическим и социальным потребностям в целом. Проблема особенно обострилась в последнее время в связи с недостаточным финансированием для сохранения существующей сети дорог, а тем более для ее модернизации (капитального ремонта).</w:t>
      </w:r>
    </w:p>
    <w:p w:rsidR="0070082F" w:rsidRPr="003106FC" w:rsidRDefault="0070082F" w:rsidP="0070082F">
      <w:r w:rsidRPr="003106FC">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соответствия дорог нормативным требованиям необходимо своевременно, с полнотой и качеством выполнять работы по содержанию, ремонту, капитальному ремонту, что зависит напрямую от объемов финансирования и стратегии распределения финансовых ресурсов в условиях их ограниченных объемов.</w:t>
      </w:r>
    </w:p>
    <w:p w:rsidR="0070082F" w:rsidRDefault="0070082F" w:rsidP="0070082F">
      <w:r w:rsidRPr="003106FC">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w:t>
      </w:r>
    </w:p>
    <w:p w:rsidR="00AF0922" w:rsidRPr="00566FBF" w:rsidRDefault="00CF0E67" w:rsidP="00F51550">
      <w:r w:rsidRPr="00566FBF">
        <w:t>Недостатками улично-дорожной сети на сегодняшний день являются:</w:t>
      </w:r>
    </w:p>
    <w:p w:rsidR="00F42912" w:rsidRPr="00566FBF" w:rsidRDefault="00F42912" w:rsidP="00F42912">
      <w:pPr>
        <w:pStyle w:val="ae"/>
        <w:numPr>
          <w:ilvl w:val="0"/>
          <w:numId w:val="5"/>
        </w:numPr>
        <w:ind w:left="993" w:hanging="357"/>
        <w:rPr>
          <w:color w:val="000000"/>
          <w:szCs w:val="24"/>
        </w:rPr>
      </w:pPr>
      <w:r>
        <w:rPr>
          <w:color w:val="000000"/>
          <w:szCs w:val="24"/>
        </w:rPr>
        <w:t>некачественное дорожное покрытие</w:t>
      </w:r>
      <w:r w:rsidRPr="00566FBF">
        <w:rPr>
          <w:color w:val="000000"/>
          <w:szCs w:val="24"/>
        </w:rPr>
        <w:t>;</w:t>
      </w:r>
    </w:p>
    <w:p w:rsidR="00F42912" w:rsidRPr="00566FBF" w:rsidRDefault="00F42912" w:rsidP="00F42912">
      <w:pPr>
        <w:pStyle w:val="ae"/>
        <w:numPr>
          <w:ilvl w:val="0"/>
          <w:numId w:val="5"/>
        </w:numPr>
        <w:ind w:left="993" w:hanging="357"/>
        <w:rPr>
          <w:color w:val="000000"/>
          <w:szCs w:val="24"/>
        </w:rPr>
      </w:pPr>
      <w:r>
        <w:rPr>
          <w:color w:val="000000"/>
          <w:szCs w:val="24"/>
        </w:rPr>
        <w:t>разрушение, а/б покрытия</w:t>
      </w:r>
      <w:r w:rsidRPr="00566FBF">
        <w:rPr>
          <w:color w:val="000000"/>
          <w:szCs w:val="24"/>
        </w:rPr>
        <w:t>;</w:t>
      </w:r>
    </w:p>
    <w:p w:rsidR="00F42912" w:rsidRPr="00566FBF" w:rsidRDefault="00F42912" w:rsidP="00F42912">
      <w:pPr>
        <w:pStyle w:val="ae"/>
        <w:numPr>
          <w:ilvl w:val="0"/>
          <w:numId w:val="5"/>
        </w:numPr>
        <w:ind w:left="993" w:hanging="357"/>
        <w:rPr>
          <w:color w:val="000000"/>
          <w:szCs w:val="24"/>
        </w:rPr>
      </w:pPr>
      <w:r>
        <w:rPr>
          <w:color w:val="000000"/>
          <w:szCs w:val="24"/>
        </w:rPr>
        <w:t>просадки, колейность на переходном типе</w:t>
      </w:r>
      <w:r w:rsidRPr="00566FBF">
        <w:rPr>
          <w:color w:val="000000"/>
          <w:szCs w:val="24"/>
        </w:rPr>
        <w:t>;</w:t>
      </w:r>
    </w:p>
    <w:p w:rsidR="00566FBF" w:rsidRPr="00566FBF" w:rsidRDefault="00573EEE" w:rsidP="007640F7">
      <w:pPr>
        <w:pStyle w:val="ae"/>
        <w:numPr>
          <w:ilvl w:val="0"/>
          <w:numId w:val="5"/>
        </w:numPr>
        <w:ind w:left="993" w:hanging="357"/>
        <w:rPr>
          <w:color w:val="000000"/>
          <w:szCs w:val="24"/>
        </w:rPr>
      </w:pPr>
      <w:r>
        <w:rPr>
          <w:color w:val="000000"/>
          <w:szCs w:val="24"/>
        </w:rPr>
        <w:t>отсутствие капитального ремонта дорог на протяжении многих лет.</w:t>
      </w:r>
    </w:p>
    <w:p w:rsidR="00383B68" w:rsidRPr="00566FBF" w:rsidRDefault="00383B68" w:rsidP="00383B68">
      <w:r w:rsidRPr="00566FBF">
        <w:t xml:space="preserve">Соотношение </w:t>
      </w:r>
      <w:r w:rsidR="00573EEE" w:rsidRPr="00573EEE">
        <w:t xml:space="preserve">автомобильных дорог общего пользования местного значения </w:t>
      </w:r>
      <w:r w:rsidR="007A48BB">
        <w:t>Загривского сельского поселения</w:t>
      </w:r>
      <w:r w:rsidRPr="00566FBF">
        <w:t xml:space="preserve"> по типам покрытия</w:t>
      </w:r>
      <w:r w:rsidR="0003532B">
        <w:t xml:space="preserve"> </w:t>
      </w:r>
      <w:r w:rsidR="00A22C15">
        <w:t>приведено в таблице</w:t>
      </w:r>
      <w:r w:rsidRPr="00566FBF">
        <w:t xml:space="preserve"> 1.</w:t>
      </w:r>
      <w:r w:rsidR="00A22C15">
        <w:t>11</w:t>
      </w:r>
      <w:r w:rsidR="00566FBF">
        <w:t>.</w:t>
      </w:r>
    </w:p>
    <w:p w:rsidR="00450B11" w:rsidRPr="00566FBF" w:rsidRDefault="00450B11" w:rsidP="00512280">
      <w:pPr>
        <w:keepNext/>
        <w:jc w:val="right"/>
      </w:pPr>
      <w:r w:rsidRPr="00566FBF">
        <w:t>Таблица 1.</w:t>
      </w:r>
      <w:r w:rsidR="00A22C15">
        <w:t>11</w:t>
      </w:r>
    </w:p>
    <w:p w:rsidR="00383B68" w:rsidRPr="006D6998" w:rsidRDefault="00383B68" w:rsidP="00512280">
      <w:pPr>
        <w:keepNext/>
        <w:jc w:val="center"/>
        <w:rPr>
          <w:rFonts w:eastAsia="Times New Roman"/>
          <w:b/>
          <w:bCs/>
          <w:szCs w:val="24"/>
          <w:u w:val="single"/>
          <w:lang w:eastAsia="ar-SA"/>
        </w:rPr>
      </w:pPr>
      <w:r w:rsidRPr="006D6998">
        <w:rPr>
          <w:rFonts w:eastAsia="Times New Roman"/>
          <w:szCs w:val="24"/>
          <w:u w:val="single"/>
          <w:lang w:eastAsia="ar-SA"/>
        </w:rPr>
        <w:t>Основные характеристики улично-дорожной сети</w:t>
      </w:r>
    </w:p>
    <w:tbl>
      <w:tblPr>
        <w:tblW w:w="9357" w:type="dxa"/>
        <w:tblInd w:w="23" w:type="dxa"/>
        <w:tblBorders>
          <w:top w:val="single" w:sz="4" w:space="0" w:color="000000"/>
          <w:left w:val="single" w:sz="4" w:space="0" w:color="000000"/>
          <w:bottom w:val="single" w:sz="4" w:space="0" w:color="000000"/>
          <w:insideH w:val="single" w:sz="4" w:space="0" w:color="000000"/>
        </w:tblBorders>
        <w:tblCellMar>
          <w:left w:w="23" w:type="dxa"/>
          <w:right w:w="28" w:type="dxa"/>
        </w:tblCellMar>
        <w:tblLook w:val="0000"/>
      </w:tblPr>
      <w:tblGrid>
        <w:gridCol w:w="4183"/>
        <w:gridCol w:w="1387"/>
        <w:gridCol w:w="1984"/>
        <w:gridCol w:w="1803"/>
      </w:tblGrid>
      <w:tr w:rsidR="00573EEE" w:rsidRPr="000164FD" w:rsidTr="00725710">
        <w:trPr>
          <w:trHeight w:val="316"/>
          <w:tblHeader/>
        </w:trPr>
        <w:tc>
          <w:tcPr>
            <w:tcW w:w="4183" w:type="dxa"/>
            <w:tcBorders>
              <w:top w:val="single" w:sz="4" w:space="0" w:color="000000"/>
              <w:left w:val="single" w:sz="4" w:space="0" w:color="000000"/>
              <w:bottom w:val="single" w:sz="4" w:space="0" w:color="000000"/>
            </w:tcBorders>
            <w:shd w:val="clear" w:color="auto" w:fill="auto"/>
            <w:vAlign w:val="center"/>
          </w:tcPr>
          <w:p w:rsidR="00573EEE" w:rsidRPr="000164FD" w:rsidRDefault="00573EEE" w:rsidP="00573EEE">
            <w:pPr>
              <w:spacing w:line="240" w:lineRule="auto"/>
              <w:ind w:firstLine="0"/>
              <w:jc w:val="center"/>
              <w:rPr>
                <w:b/>
                <w:sz w:val="20"/>
              </w:rPr>
            </w:pPr>
            <w:r w:rsidRPr="000164FD">
              <w:rPr>
                <w:b/>
                <w:sz w:val="20"/>
              </w:rPr>
              <w:t>Наименование показателя</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EE" w:rsidRPr="000164FD" w:rsidRDefault="00573EEE" w:rsidP="00573EEE">
            <w:pPr>
              <w:spacing w:line="240" w:lineRule="auto"/>
              <w:ind w:firstLine="0"/>
              <w:jc w:val="center"/>
              <w:rPr>
                <w:b/>
                <w:sz w:val="20"/>
              </w:rPr>
            </w:pPr>
            <w:r w:rsidRPr="000164FD">
              <w:rPr>
                <w:b/>
                <w:sz w:val="20"/>
              </w:rPr>
              <w:t>Количество, км</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EE" w:rsidRPr="000164FD" w:rsidRDefault="00573EEE" w:rsidP="00573EEE">
            <w:pPr>
              <w:spacing w:line="240" w:lineRule="auto"/>
              <w:ind w:firstLine="0"/>
              <w:jc w:val="center"/>
              <w:rPr>
                <w:b/>
                <w:sz w:val="20"/>
              </w:rPr>
            </w:pPr>
            <w:r w:rsidRPr="000164FD">
              <w:rPr>
                <w:b/>
                <w:sz w:val="20"/>
              </w:rPr>
              <w:t>Состояние</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68" w:type="dxa"/>
              <w:right w:w="108" w:type="dxa"/>
            </w:tcMar>
            <w:vAlign w:val="center"/>
          </w:tcPr>
          <w:p w:rsidR="00573EEE" w:rsidRPr="000164FD" w:rsidRDefault="00573EEE" w:rsidP="00573EEE">
            <w:pPr>
              <w:spacing w:line="240" w:lineRule="auto"/>
              <w:ind w:firstLine="0"/>
              <w:jc w:val="center"/>
              <w:rPr>
                <w:b/>
                <w:sz w:val="20"/>
              </w:rPr>
            </w:pPr>
            <w:r w:rsidRPr="000164FD">
              <w:rPr>
                <w:b/>
                <w:sz w:val="20"/>
              </w:rPr>
              <w:t>Нуждающиеся в замене, км</w:t>
            </w:r>
          </w:p>
        </w:tc>
      </w:tr>
      <w:tr w:rsidR="00CC75A0" w:rsidRPr="000164FD" w:rsidTr="00F42912">
        <w:trPr>
          <w:trHeight w:val="20"/>
        </w:trPr>
        <w:tc>
          <w:tcPr>
            <w:tcW w:w="4183" w:type="dxa"/>
            <w:tcBorders>
              <w:top w:val="single" w:sz="4" w:space="0" w:color="000000"/>
              <w:left w:val="single" w:sz="4" w:space="0" w:color="000000"/>
              <w:bottom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sidRPr="00190ED2">
              <w:rPr>
                <w:sz w:val="20"/>
              </w:rPr>
              <w:t xml:space="preserve">Протяженность улично-дорожной сети с асфальтовым покрытием проезжих частей </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Pr>
                <w:sz w:val="20"/>
              </w:rPr>
              <w:t>6,1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Pr>
                <w:sz w:val="20"/>
              </w:rPr>
              <w:t>удовлетворительно</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68" w:type="dxa"/>
              <w:right w:w="108" w:type="dxa"/>
            </w:tcMar>
            <w:vAlign w:val="center"/>
          </w:tcPr>
          <w:p w:rsidR="00CC75A0" w:rsidRPr="00190ED2" w:rsidRDefault="00CC75A0" w:rsidP="00CC75A0">
            <w:pPr>
              <w:spacing w:line="240" w:lineRule="auto"/>
              <w:ind w:firstLine="0"/>
              <w:jc w:val="center"/>
              <w:rPr>
                <w:sz w:val="20"/>
              </w:rPr>
            </w:pPr>
            <w:r>
              <w:rPr>
                <w:sz w:val="20"/>
              </w:rPr>
              <w:t>-</w:t>
            </w:r>
          </w:p>
        </w:tc>
      </w:tr>
      <w:tr w:rsidR="00CC75A0" w:rsidRPr="000164FD" w:rsidTr="00F42912">
        <w:trPr>
          <w:trHeight w:val="20"/>
        </w:trPr>
        <w:tc>
          <w:tcPr>
            <w:tcW w:w="4183" w:type="dxa"/>
            <w:tcBorders>
              <w:top w:val="single" w:sz="4" w:space="0" w:color="000000"/>
              <w:left w:val="single" w:sz="4" w:space="0" w:color="000000"/>
              <w:bottom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sidRPr="00190ED2">
              <w:rPr>
                <w:sz w:val="20"/>
              </w:rPr>
              <w:t>Протяженность улично-дорожной сети с цементобетонным покрытием проезжих частей</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Pr>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Pr>
                <w:sz w:val="20"/>
              </w:rPr>
              <w:t>-</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68" w:type="dxa"/>
              <w:right w:w="108" w:type="dxa"/>
            </w:tcMar>
            <w:vAlign w:val="center"/>
          </w:tcPr>
          <w:p w:rsidR="00CC75A0" w:rsidRPr="00190ED2" w:rsidRDefault="00CC75A0" w:rsidP="00CC75A0">
            <w:pPr>
              <w:spacing w:line="240" w:lineRule="auto"/>
              <w:ind w:firstLine="0"/>
              <w:jc w:val="center"/>
              <w:rPr>
                <w:sz w:val="20"/>
              </w:rPr>
            </w:pPr>
            <w:r>
              <w:rPr>
                <w:sz w:val="20"/>
              </w:rPr>
              <w:t>-</w:t>
            </w:r>
          </w:p>
        </w:tc>
      </w:tr>
      <w:tr w:rsidR="00CC75A0" w:rsidRPr="000164FD" w:rsidTr="00F42912">
        <w:trPr>
          <w:trHeight w:val="20"/>
        </w:trPr>
        <w:tc>
          <w:tcPr>
            <w:tcW w:w="4183" w:type="dxa"/>
            <w:tcBorders>
              <w:top w:val="single" w:sz="4" w:space="0" w:color="000000"/>
              <w:left w:val="single" w:sz="4" w:space="0" w:color="000000"/>
              <w:bottom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sidRPr="00190ED2">
              <w:rPr>
                <w:sz w:val="20"/>
              </w:rPr>
              <w:t>Протяженность улично-дорожной сети с щебеночным покрытием проезжих частей</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Pr>
                <w:sz w:val="20"/>
              </w:rPr>
              <w:t>11,9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Pr>
                <w:sz w:val="20"/>
              </w:rPr>
              <w:t>удовлетворительно</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68" w:type="dxa"/>
              <w:right w:w="108" w:type="dxa"/>
            </w:tcMar>
            <w:vAlign w:val="center"/>
          </w:tcPr>
          <w:p w:rsidR="00CC75A0" w:rsidRPr="00190ED2" w:rsidRDefault="00CC75A0" w:rsidP="00CC75A0">
            <w:pPr>
              <w:spacing w:line="240" w:lineRule="auto"/>
              <w:ind w:firstLine="0"/>
              <w:jc w:val="center"/>
              <w:rPr>
                <w:sz w:val="20"/>
              </w:rPr>
            </w:pPr>
            <w:r>
              <w:rPr>
                <w:sz w:val="20"/>
              </w:rPr>
              <w:t>-</w:t>
            </w:r>
          </w:p>
        </w:tc>
      </w:tr>
      <w:tr w:rsidR="00CC75A0" w:rsidTr="00F42912">
        <w:trPr>
          <w:trHeight w:val="20"/>
        </w:trPr>
        <w:tc>
          <w:tcPr>
            <w:tcW w:w="4183" w:type="dxa"/>
            <w:tcBorders>
              <w:top w:val="single" w:sz="4" w:space="0" w:color="000000"/>
              <w:left w:val="single" w:sz="4" w:space="0" w:color="000000"/>
              <w:bottom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sidRPr="00190ED2">
              <w:rPr>
                <w:sz w:val="20"/>
              </w:rPr>
              <w:t>Протяженность улично-дорожной сети с грунтовым покрытием проезжих частей</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Pr>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Pr>
                <w:sz w:val="20"/>
              </w:rPr>
              <w:t>-</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68" w:type="dxa"/>
              <w:right w:w="108" w:type="dxa"/>
            </w:tcMar>
            <w:vAlign w:val="center"/>
          </w:tcPr>
          <w:p w:rsidR="00CC75A0" w:rsidRPr="00190ED2" w:rsidRDefault="00CC75A0" w:rsidP="00CC75A0">
            <w:pPr>
              <w:spacing w:line="240" w:lineRule="auto"/>
              <w:ind w:firstLine="0"/>
              <w:jc w:val="center"/>
              <w:rPr>
                <w:sz w:val="20"/>
              </w:rPr>
            </w:pPr>
            <w:r>
              <w:rPr>
                <w:sz w:val="20"/>
              </w:rPr>
              <w:t>-</w:t>
            </w:r>
          </w:p>
        </w:tc>
      </w:tr>
      <w:tr w:rsidR="00CC75A0" w:rsidTr="00F42912">
        <w:trPr>
          <w:trHeight w:val="20"/>
        </w:trPr>
        <w:tc>
          <w:tcPr>
            <w:tcW w:w="4183" w:type="dxa"/>
            <w:tcBorders>
              <w:top w:val="single" w:sz="4" w:space="0" w:color="000000"/>
              <w:left w:val="single" w:sz="4" w:space="0" w:color="000000"/>
              <w:bottom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sidRPr="00190ED2">
              <w:rPr>
                <w:sz w:val="20"/>
              </w:rPr>
              <w:t xml:space="preserve">Протяженность улично-дорожной сети с </w:t>
            </w:r>
            <w:r>
              <w:rPr>
                <w:sz w:val="20"/>
              </w:rPr>
              <w:t>песчано-гравийным покрытием</w:t>
            </w:r>
            <w:r w:rsidRPr="00190ED2">
              <w:rPr>
                <w:sz w:val="20"/>
              </w:rPr>
              <w:t xml:space="preserve"> проезжих частей</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Pr>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Pr>
                <w:sz w:val="20"/>
              </w:rPr>
              <w:t>-</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68" w:type="dxa"/>
              <w:right w:w="108" w:type="dxa"/>
            </w:tcMar>
            <w:vAlign w:val="center"/>
          </w:tcPr>
          <w:p w:rsidR="00CC75A0" w:rsidRPr="00190ED2" w:rsidRDefault="00CC75A0" w:rsidP="00CC75A0">
            <w:pPr>
              <w:spacing w:line="240" w:lineRule="auto"/>
              <w:ind w:firstLine="0"/>
              <w:jc w:val="center"/>
              <w:rPr>
                <w:sz w:val="20"/>
              </w:rPr>
            </w:pPr>
            <w:r>
              <w:rPr>
                <w:sz w:val="20"/>
              </w:rPr>
              <w:t>-</w:t>
            </w:r>
          </w:p>
        </w:tc>
      </w:tr>
    </w:tbl>
    <w:p w:rsidR="00F42912" w:rsidRDefault="00F42912" w:rsidP="00573EEE"/>
    <w:p w:rsidR="00573EEE" w:rsidRPr="003172C0" w:rsidRDefault="00573EEE" w:rsidP="00573EEE">
      <w:r w:rsidRPr="003172C0">
        <w:t>Состояние автомобильных дорог в целом оценивается как удовлетворительное.</w:t>
      </w:r>
    </w:p>
    <w:p w:rsidR="00566FBF" w:rsidRPr="003172C0" w:rsidRDefault="00566FBF" w:rsidP="00566FBF">
      <w:pPr>
        <w:rPr>
          <w:lang w:eastAsia="ru-RU"/>
        </w:rPr>
      </w:pPr>
      <w:r w:rsidRPr="003172C0">
        <w:rPr>
          <w:lang w:eastAsia="ru-RU"/>
        </w:rPr>
        <w:t xml:space="preserve">Содержание </w:t>
      </w:r>
      <w:r w:rsidR="00093E71" w:rsidRPr="003172C0">
        <w:rPr>
          <w:lang w:eastAsia="ru-RU"/>
        </w:rPr>
        <w:t xml:space="preserve">автомобильных дорог в </w:t>
      </w:r>
      <w:r w:rsidR="003E0E05" w:rsidRPr="003172C0">
        <w:rPr>
          <w:lang w:eastAsia="ru-RU"/>
        </w:rPr>
        <w:t>муниципальном образовании</w:t>
      </w:r>
      <w:r w:rsidRPr="003172C0">
        <w:rPr>
          <w:lang w:eastAsia="ru-RU"/>
        </w:rPr>
        <w:t xml:space="preserve"> осуществляется в основном проведением следующих видов работ:</w:t>
      </w:r>
    </w:p>
    <w:p w:rsidR="003172C0" w:rsidRPr="003172C0" w:rsidRDefault="003172C0" w:rsidP="003172C0">
      <w:pPr>
        <w:pStyle w:val="ae"/>
        <w:widowControl w:val="0"/>
        <w:numPr>
          <w:ilvl w:val="0"/>
          <w:numId w:val="6"/>
        </w:numPr>
        <w:ind w:left="992" w:hanging="357"/>
        <w:rPr>
          <w:szCs w:val="24"/>
        </w:rPr>
      </w:pPr>
      <w:r w:rsidRPr="003172C0">
        <w:rPr>
          <w:szCs w:val="24"/>
        </w:rPr>
        <w:t>в летнее время – грейдирование дорожного полотна грунто</w:t>
      </w:r>
      <w:r>
        <w:rPr>
          <w:szCs w:val="24"/>
        </w:rPr>
        <w:t>вых дорог и планирование обочин,</w:t>
      </w:r>
      <w:r w:rsidRPr="003172C0">
        <w:rPr>
          <w:szCs w:val="24"/>
        </w:rPr>
        <w:t xml:space="preserve"> а также обустройство кюветов</w:t>
      </w:r>
      <w:r>
        <w:rPr>
          <w:szCs w:val="24"/>
        </w:rPr>
        <w:t>,</w:t>
      </w:r>
      <w:r w:rsidR="0003532B">
        <w:rPr>
          <w:szCs w:val="24"/>
        </w:rPr>
        <w:t xml:space="preserve"> </w:t>
      </w:r>
      <w:r>
        <w:rPr>
          <w:szCs w:val="24"/>
        </w:rPr>
        <w:t>подметание дорог с асфальтобетонным покрытием</w:t>
      </w:r>
      <w:r w:rsidRPr="003172C0">
        <w:rPr>
          <w:szCs w:val="24"/>
        </w:rPr>
        <w:t>;</w:t>
      </w:r>
    </w:p>
    <w:p w:rsidR="00566FBF" w:rsidRPr="00566FBF" w:rsidRDefault="00566FBF" w:rsidP="004971B1">
      <w:pPr>
        <w:pStyle w:val="ae"/>
        <w:widowControl w:val="0"/>
        <w:numPr>
          <w:ilvl w:val="0"/>
          <w:numId w:val="6"/>
        </w:numPr>
        <w:ind w:left="992" w:hanging="357"/>
        <w:rPr>
          <w:szCs w:val="24"/>
        </w:rPr>
      </w:pPr>
      <w:r w:rsidRPr="00566FBF">
        <w:rPr>
          <w:szCs w:val="24"/>
        </w:rPr>
        <w:t>в зимнее время –</w:t>
      </w:r>
      <w:r w:rsidR="00093E71">
        <w:rPr>
          <w:szCs w:val="24"/>
        </w:rPr>
        <w:t>уборка снега, обработка противогололёдными материалами</w:t>
      </w:r>
      <w:r w:rsidRPr="00566FBF">
        <w:rPr>
          <w:szCs w:val="24"/>
        </w:rPr>
        <w:t>.</w:t>
      </w:r>
    </w:p>
    <w:p w:rsidR="00566FBF" w:rsidRDefault="00566FBF" w:rsidP="00566FBF">
      <w:r>
        <w:t>Оценка качества содержания дорог –</w:t>
      </w:r>
      <w:r w:rsidR="00774A2D">
        <w:t xml:space="preserve"> </w:t>
      </w:r>
      <w:r>
        <w:t xml:space="preserve">удовлетворительная. </w:t>
      </w:r>
    </w:p>
    <w:p w:rsidR="003E0E05" w:rsidRPr="00F92E53" w:rsidRDefault="003E0E05" w:rsidP="003E0E05">
      <w:r w:rsidRPr="00F92E53">
        <w:t>Интенсивност</w:t>
      </w:r>
      <w:r>
        <w:t>ь</w:t>
      </w:r>
      <w:r w:rsidRPr="00F92E53">
        <w:t xml:space="preserve"> дорожного движения на территории </w:t>
      </w:r>
      <w:r>
        <w:t>муниципального образования</w:t>
      </w:r>
      <w:r w:rsidRPr="00F92E53">
        <w:t xml:space="preserve"> в общем показателе </w:t>
      </w:r>
      <w:r>
        <w:t xml:space="preserve">не </w:t>
      </w:r>
      <w:r w:rsidRPr="00F92E53">
        <w:t>высокая.</w:t>
      </w:r>
    </w:p>
    <w:p w:rsidR="00450B11" w:rsidRPr="00566FBF" w:rsidRDefault="00C15CA7" w:rsidP="00460DE6">
      <w:pPr>
        <w:pStyle w:val="2"/>
        <w:spacing w:line="240" w:lineRule="auto"/>
      </w:pPr>
      <w:bookmarkStart w:id="44" w:name="dst100041"/>
      <w:bookmarkStart w:id="45" w:name="_Toc39080475"/>
      <w:bookmarkEnd w:id="44"/>
      <w:r>
        <w:t>1.5</w:t>
      </w:r>
      <w:r w:rsidR="00450B11" w:rsidRPr="00566FBF">
        <w:t xml:space="preserve"> Анализ состава парка транспортных средств и уровня автомобилизации в </w:t>
      </w:r>
      <w:r w:rsidR="004154A7">
        <w:t>Загривском сельском поселении</w:t>
      </w:r>
      <w:r w:rsidR="00566FBF" w:rsidRPr="00566FBF">
        <w:t>,</w:t>
      </w:r>
      <w:r w:rsidR="0003532B">
        <w:t xml:space="preserve"> </w:t>
      </w:r>
      <w:r w:rsidR="00566FBF" w:rsidRPr="00566FBF">
        <w:t>о</w:t>
      </w:r>
      <w:r w:rsidR="00450B11" w:rsidRPr="00566FBF">
        <w:t>беспеченность парковками (парковочными местами)</w:t>
      </w:r>
      <w:bookmarkEnd w:id="45"/>
    </w:p>
    <w:p w:rsidR="00B53B72" w:rsidRDefault="00CF0E67" w:rsidP="00F51550">
      <w:r w:rsidRPr="00C654EE">
        <w:t>Функционирование транспортной инфраструктуры на прямую зависит от состава</w:t>
      </w:r>
      <w:r w:rsidR="0003532B">
        <w:t xml:space="preserve"> </w:t>
      </w:r>
      <w:r w:rsidRPr="00C654EE">
        <w:t xml:space="preserve">транспортных средств и уровня автомобилизации </w:t>
      </w:r>
      <w:r w:rsidR="00F26BCD">
        <w:rPr>
          <w:lang w:eastAsia="ru-RU"/>
        </w:rPr>
        <w:t>муниципального образования</w:t>
      </w:r>
      <w:r w:rsidRPr="00C654EE">
        <w:t>. Рост автомобильного</w:t>
      </w:r>
      <w:r w:rsidR="0003532B">
        <w:t xml:space="preserve"> </w:t>
      </w:r>
      <w:r w:rsidRPr="00C654EE">
        <w:t>парка в целом и значительное увеличение доли тяжеловесных транспортных средств</w:t>
      </w:r>
      <w:r w:rsidR="0003532B">
        <w:t xml:space="preserve"> </w:t>
      </w:r>
      <w:r w:rsidRPr="00C654EE">
        <w:t>приводят повышению нагрузки на улично-дорожную сеть, преждевременному износу</w:t>
      </w:r>
      <w:r w:rsidR="0003532B">
        <w:t xml:space="preserve"> </w:t>
      </w:r>
      <w:r w:rsidRPr="00C654EE">
        <w:t>автомобильных дорог и искусственных сооружений на них, повышению аварийности. Для</w:t>
      </w:r>
      <w:r w:rsidR="0003532B">
        <w:t xml:space="preserve"> </w:t>
      </w:r>
      <w:r w:rsidRPr="00C654EE">
        <w:t>соответствия транспортной инфраструктуры муниципального образования росту</w:t>
      </w:r>
      <w:r w:rsidR="0003532B">
        <w:t xml:space="preserve"> </w:t>
      </w:r>
      <w:r w:rsidRPr="00C654EE">
        <w:t xml:space="preserve">потребностей населения необходимо своевременное решение </w:t>
      </w:r>
      <w:r w:rsidR="00296701" w:rsidRPr="00C654EE">
        <w:t>задач,</w:t>
      </w:r>
      <w:r w:rsidRPr="00C654EE">
        <w:t xml:space="preserve"> определяемых в</w:t>
      </w:r>
      <w:r w:rsidR="0003532B">
        <w:t xml:space="preserve"> </w:t>
      </w:r>
      <w:r w:rsidRPr="00C654EE">
        <w:t>соответствии с тенденциями социально-экономического развития.</w:t>
      </w:r>
    </w:p>
    <w:p w:rsidR="00DC2F80" w:rsidRDefault="00DC2F80" w:rsidP="00DC2F80">
      <w:r w:rsidRPr="00003BCA">
        <w:t xml:space="preserve">В </w:t>
      </w:r>
      <w:r w:rsidR="004154A7">
        <w:t>Загривском сельском поселении</w:t>
      </w:r>
      <w:r w:rsidRPr="00003BCA">
        <w:t xml:space="preserve"> уровень автомобилизации</w:t>
      </w:r>
      <w:r w:rsidR="0003532B">
        <w:t xml:space="preserve"> </w:t>
      </w:r>
      <w:r w:rsidR="00E23DA2">
        <w:rPr>
          <w:szCs w:val="24"/>
        </w:rPr>
        <w:t>невысокий</w:t>
      </w:r>
      <w:r w:rsidRPr="00003BCA">
        <w:t>.</w:t>
      </w:r>
    </w:p>
    <w:p w:rsidR="006A44E2" w:rsidRDefault="00DC2F80" w:rsidP="00846C9F">
      <w:pPr>
        <w:rPr>
          <w:rFonts w:eastAsia="Times New Roman"/>
          <w:szCs w:val="24"/>
          <w:lang w:eastAsia="ar-SA"/>
        </w:rPr>
      </w:pPr>
      <w:r>
        <w:t xml:space="preserve">Количество </w:t>
      </w:r>
      <w:r w:rsidR="00D47B45">
        <w:t>автотранспорта,</w:t>
      </w:r>
      <w:r>
        <w:t xml:space="preserve"> зарегистрированного на территории </w:t>
      </w:r>
      <w:r w:rsidR="00E23DA2" w:rsidRPr="00E23DA2">
        <w:t>Загривского сельского поселения,</w:t>
      </w:r>
      <w:r w:rsidR="00E23DA2">
        <w:t xml:space="preserve"> отсутствует</w:t>
      </w:r>
      <w:r>
        <w:t>.</w:t>
      </w:r>
    </w:p>
    <w:p w:rsidR="003E0E05" w:rsidRDefault="00AF3FC8" w:rsidP="00F51550">
      <w:r>
        <w:t>На территории муниципального образования имеются о</w:t>
      </w:r>
      <w:r w:rsidR="00E72839">
        <w:t>р</w:t>
      </w:r>
      <w:r w:rsidR="00E23DA2">
        <w:t>ганизованные парковочные места.</w:t>
      </w:r>
    </w:p>
    <w:p w:rsidR="003E0E05" w:rsidRDefault="00D07272" w:rsidP="00F51550">
      <w:r>
        <w:t>Хранение личного автомобильного транспорта в пределах индивидуальной жилой застройки осуществляется на приусадебных участках. Временное хранение транспортных средств также осуществляется на дворовых территориях жилых комплексов.</w:t>
      </w:r>
    </w:p>
    <w:p w:rsidR="00450B11" w:rsidRPr="00096540" w:rsidRDefault="00C15CA7" w:rsidP="00460DE6">
      <w:pPr>
        <w:pStyle w:val="2"/>
        <w:spacing w:line="240" w:lineRule="auto"/>
      </w:pPr>
      <w:bookmarkStart w:id="46" w:name="dst100042"/>
      <w:bookmarkStart w:id="47" w:name="_Toc39080476"/>
      <w:bookmarkEnd w:id="46"/>
      <w:r>
        <w:t>1.6</w:t>
      </w:r>
      <w:r w:rsidR="00450B11" w:rsidRPr="00096540">
        <w:t xml:space="preserve"> Характеристика работы транспортных средств общего пользования, включая анализ пассажиропотока</w:t>
      </w:r>
      <w:bookmarkEnd w:id="47"/>
    </w:p>
    <w:p w:rsidR="00F852F0" w:rsidRPr="00BF332E" w:rsidRDefault="00F852F0" w:rsidP="00F852F0">
      <w:pPr>
        <w:rPr>
          <w:szCs w:val="26"/>
        </w:rPr>
      </w:pPr>
      <w:r w:rsidRPr="00BF332E">
        <w:rPr>
          <w:szCs w:val="26"/>
        </w:rPr>
        <w:t xml:space="preserve">В настоящее время </w:t>
      </w:r>
      <w:r w:rsidR="00E23DA2">
        <w:t>Загривское сельское поселение</w:t>
      </w:r>
      <w:r w:rsidR="0003532B">
        <w:t xml:space="preserve"> </w:t>
      </w:r>
      <w:r w:rsidRPr="00BF332E">
        <w:rPr>
          <w:szCs w:val="26"/>
        </w:rPr>
        <w:t>обслуживается автомобильным транспортом.</w:t>
      </w:r>
    </w:p>
    <w:p w:rsidR="00F852F0" w:rsidRDefault="00F852F0" w:rsidP="00F852F0">
      <w:r w:rsidRPr="00BF332E">
        <w:t>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 Основным пассажирским транспортом является автобус.</w:t>
      </w:r>
    </w:p>
    <w:p w:rsidR="00E23DA2" w:rsidRDefault="00E23DA2" w:rsidP="00E23DA2">
      <w:r>
        <w:t>Пассажирские перевозки на территории Загривского сельского поселения осуществляет ИП Сухов Г.А. Территория поселения обслуживается следующими автобусными маршрутами:</w:t>
      </w:r>
    </w:p>
    <w:p w:rsidR="00E23DA2" w:rsidRDefault="00E23DA2" w:rsidP="00E23DA2">
      <w:r>
        <w:t>−</w:t>
      </w:r>
      <w:r>
        <w:tab/>
        <w:t>107 Сланцы – Скамья;</w:t>
      </w:r>
    </w:p>
    <w:p w:rsidR="00E23DA2" w:rsidRDefault="00E23DA2" w:rsidP="00E23DA2">
      <w:r>
        <w:t>−</w:t>
      </w:r>
      <w:r>
        <w:tab/>
        <w:t>107с Сланцы – Загривье;</w:t>
      </w:r>
    </w:p>
    <w:p w:rsidR="00E23DA2" w:rsidRDefault="00E23DA2" w:rsidP="00E23DA2">
      <w:r>
        <w:t>−</w:t>
      </w:r>
      <w:r>
        <w:tab/>
        <w:t>107а Сланцы – Загривье – Переволок – Отрадное – Скамья;</w:t>
      </w:r>
    </w:p>
    <w:p w:rsidR="00E23DA2" w:rsidRDefault="00E23DA2" w:rsidP="00E23DA2">
      <w:r>
        <w:t>−</w:t>
      </w:r>
      <w:r>
        <w:tab/>
        <w:t>107з Сланцы – Загривье – Переволок – Втроя – Скамья;</w:t>
      </w:r>
    </w:p>
    <w:p w:rsidR="00E23DA2" w:rsidRDefault="00E23DA2" w:rsidP="00E23DA2">
      <w:r>
        <w:t>−</w:t>
      </w:r>
      <w:r>
        <w:tab/>
        <w:t>107л Сланцы – Кукин берег – Скамья.</w:t>
      </w:r>
    </w:p>
    <w:p w:rsidR="00E23DA2" w:rsidRDefault="00E23DA2" w:rsidP="00E23DA2">
      <w:r>
        <w:t xml:space="preserve">На территории поселения расположено 15 остановочных пунктов: Берёзка, Втроя 1, Втроя 2, Загривье, Кукин берег, Мокреди, Отрадное (конечная), Отрадное 1, Переволок, поворот на Загривье, поворот на Кукин берег, поворот на Переволок, Садоводство «Строитель», Скамья, Степановщина. Расписание движения автобусов на пригородных муниципальных маршрутах представлено в </w:t>
      </w:r>
      <w:r w:rsidRPr="00E23DA2">
        <w:t xml:space="preserve">таблице </w:t>
      </w:r>
      <w:r>
        <w:t>1.</w:t>
      </w:r>
      <w:r w:rsidR="00A22C15">
        <w:t>12</w:t>
      </w:r>
      <w:r w:rsidRPr="00E23DA2">
        <w:t>.</w:t>
      </w:r>
    </w:p>
    <w:p w:rsidR="00E23DA2" w:rsidRPr="00566FBF" w:rsidRDefault="00E23DA2" w:rsidP="00E23DA2">
      <w:pPr>
        <w:keepNext/>
        <w:jc w:val="right"/>
      </w:pPr>
      <w:r w:rsidRPr="00566FBF">
        <w:t>Таблица 1.</w:t>
      </w:r>
      <w:r w:rsidR="00A22C15">
        <w:t>12</w:t>
      </w:r>
    </w:p>
    <w:p w:rsidR="00E23DA2" w:rsidRPr="00E23DA2" w:rsidRDefault="00E23DA2" w:rsidP="00E23DA2">
      <w:pPr>
        <w:jc w:val="center"/>
        <w:rPr>
          <w:u w:val="single"/>
        </w:rPr>
      </w:pPr>
      <w:r w:rsidRPr="00E23DA2">
        <w:rPr>
          <w:u w:val="single"/>
        </w:rPr>
        <w:t>Расписание движения автобусов на пригородных муниципальных маршрутах на территории Загривского сельского поселения</w:t>
      </w:r>
    </w:p>
    <w:tbl>
      <w:tblPr>
        <w:tblStyle w:val="33"/>
        <w:tblW w:w="5000" w:type="pct"/>
        <w:tblLayout w:type="fixed"/>
        <w:tblLook w:val="04A0"/>
      </w:tblPr>
      <w:tblGrid>
        <w:gridCol w:w="803"/>
        <w:gridCol w:w="1077"/>
        <w:gridCol w:w="1254"/>
        <w:gridCol w:w="942"/>
        <w:gridCol w:w="942"/>
        <w:gridCol w:w="942"/>
        <w:gridCol w:w="942"/>
        <w:gridCol w:w="2668"/>
      </w:tblGrid>
      <w:tr w:rsidR="00E23DA2" w:rsidRPr="00E23DA2" w:rsidTr="00E23DA2">
        <w:trPr>
          <w:trHeight w:val="20"/>
          <w:tblHeader/>
        </w:trPr>
        <w:tc>
          <w:tcPr>
            <w:tcW w:w="420" w:type="pct"/>
            <w:vAlign w:val="center"/>
            <w:hideMark/>
          </w:tcPr>
          <w:p w:rsidR="00E23DA2" w:rsidRPr="00E23DA2" w:rsidRDefault="00E23DA2" w:rsidP="00E23DA2">
            <w:pPr>
              <w:spacing w:line="240" w:lineRule="auto"/>
              <w:ind w:firstLine="0"/>
              <w:jc w:val="center"/>
              <w:rPr>
                <w:b/>
                <w:bCs/>
                <w:sz w:val="20"/>
                <w:szCs w:val="20"/>
              </w:rPr>
            </w:pPr>
            <w:r w:rsidRPr="00E23DA2">
              <w:rPr>
                <w:b/>
                <w:bCs/>
                <w:sz w:val="20"/>
                <w:szCs w:val="20"/>
              </w:rPr>
              <w:t>Номер маршрута</w:t>
            </w:r>
          </w:p>
        </w:tc>
        <w:tc>
          <w:tcPr>
            <w:tcW w:w="563" w:type="pct"/>
            <w:vAlign w:val="center"/>
            <w:hideMark/>
          </w:tcPr>
          <w:p w:rsidR="00E23DA2" w:rsidRPr="00E23DA2" w:rsidRDefault="00E23DA2" w:rsidP="00E23DA2">
            <w:pPr>
              <w:spacing w:line="240" w:lineRule="auto"/>
              <w:ind w:firstLine="0"/>
              <w:jc w:val="center"/>
              <w:rPr>
                <w:b/>
                <w:bCs/>
                <w:sz w:val="20"/>
                <w:szCs w:val="20"/>
              </w:rPr>
            </w:pPr>
            <w:r w:rsidRPr="00E23DA2">
              <w:rPr>
                <w:b/>
                <w:bCs/>
                <w:sz w:val="20"/>
                <w:szCs w:val="20"/>
              </w:rPr>
              <w:t>Наименование начального и конечного пункта</w:t>
            </w:r>
          </w:p>
        </w:tc>
        <w:tc>
          <w:tcPr>
            <w:tcW w:w="655" w:type="pct"/>
            <w:vAlign w:val="center"/>
            <w:hideMark/>
          </w:tcPr>
          <w:p w:rsidR="00E23DA2" w:rsidRPr="00E23DA2" w:rsidRDefault="00E23DA2" w:rsidP="00E23DA2">
            <w:pPr>
              <w:spacing w:line="240" w:lineRule="auto"/>
              <w:ind w:firstLine="0"/>
              <w:jc w:val="center"/>
              <w:rPr>
                <w:b/>
                <w:bCs/>
                <w:sz w:val="20"/>
                <w:szCs w:val="20"/>
              </w:rPr>
            </w:pPr>
            <w:r w:rsidRPr="00E23DA2">
              <w:rPr>
                <w:b/>
                <w:bCs/>
                <w:sz w:val="20"/>
                <w:szCs w:val="20"/>
              </w:rPr>
              <w:t>Дни отправления</w:t>
            </w:r>
          </w:p>
        </w:tc>
        <w:tc>
          <w:tcPr>
            <w:tcW w:w="492" w:type="pct"/>
            <w:vAlign w:val="center"/>
            <w:hideMark/>
          </w:tcPr>
          <w:p w:rsidR="00E23DA2" w:rsidRPr="00E23DA2" w:rsidRDefault="00E23DA2" w:rsidP="00E23DA2">
            <w:pPr>
              <w:spacing w:line="240" w:lineRule="auto"/>
              <w:ind w:firstLine="0"/>
              <w:jc w:val="center"/>
              <w:rPr>
                <w:b/>
                <w:bCs/>
                <w:sz w:val="20"/>
                <w:szCs w:val="20"/>
              </w:rPr>
            </w:pPr>
            <w:r w:rsidRPr="00E23DA2">
              <w:rPr>
                <w:b/>
                <w:bCs/>
                <w:sz w:val="20"/>
                <w:szCs w:val="20"/>
              </w:rPr>
              <w:t>Время отправления из Сланцев</w:t>
            </w:r>
          </w:p>
        </w:tc>
        <w:tc>
          <w:tcPr>
            <w:tcW w:w="492" w:type="pct"/>
            <w:vAlign w:val="center"/>
            <w:hideMark/>
          </w:tcPr>
          <w:p w:rsidR="00E23DA2" w:rsidRPr="00E23DA2" w:rsidRDefault="00E23DA2" w:rsidP="00E23DA2">
            <w:pPr>
              <w:spacing w:line="240" w:lineRule="auto"/>
              <w:ind w:firstLine="0"/>
              <w:jc w:val="center"/>
              <w:rPr>
                <w:b/>
                <w:bCs/>
                <w:sz w:val="20"/>
                <w:szCs w:val="20"/>
              </w:rPr>
            </w:pPr>
            <w:r w:rsidRPr="00E23DA2">
              <w:rPr>
                <w:b/>
                <w:bCs/>
                <w:sz w:val="20"/>
                <w:szCs w:val="20"/>
              </w:rPr>
              <w:t>Время прибытия на конечный пункт</w:t>
            </w:r>
          </w:p>
        </w:tc>
        <w:tc>
          <w:tcPr>
            <w:tcW w:w="492" w:type="pct"/>
            <w:vAlign w:val="center"/>
            <w:hideMark/>
          </w:tcPr>
          <w:p w:rsidR="00E23DA2" w:rsidRPr="00E23DA2" w:rsidRDefault="00E23DA2" w:rsidP="00E23DA2">
            <w:pPr>
              <w:spacing w:line="240" w:lineRule="auto"/>
              <w:ind w:firstLine="0"/>
              <w:jc w:val="center"/>
              <w:rPr>
                <w:b/>
                <w:bCs/>
                <w:sz w:val="20"/>
                <w:szCs w:val="20"/>
              </w:rPr>
            </w:pPr>
            <w:r w:rsidRPr="00E23DA2">
              <w:rPr>
                <w:b/>
                <w:bCs/>
                <w:sz w:val="20"/>
                <w:szCs w:val="20"/>
              </w:rPr>
              <w:t>Время отправления от конечного пункта</w:t>
            </w:r>
          </w:p>
        </w:tc>
        <w:tc>
          <w:tcPr>
            <w:tcW w:w="492" w:type="pct"/>
            <w:vAlign w:val="center"/>
            <w:hideMark/>
          </w:tcPr>
          <w:p w:rsidR="00E23DA2" w:rsidRPr="00E23DA2" w:rsidRDefault="00E23DA2" w:rsidP="00E23DA2">
            <w:pPr>
              <w:spacing w:line="240" w:lineRule="auto"/>
              <w:ind w:firstLine="0"/>
              <w:jc w:val="center"/>
              <w:rPr>
                <w:b/>
                <w:bCs/>
                <w:sz w:val="20"/>
                <w:szCs w:val="20"/>
              </w:rPr>
            </w:pPr>
            <w:r w:rsidRPr="00E23DA2">
              <w:rPr>
                <w:b/>
                <w:bCs/>
                <w:sz w:val="20"/>
                <w:szCs w:val="20"/>
              </w:rPr>
              <w:t>Время прибытия на начальный пункт</w:t>
            </w:r>
          </w:p>
        </w:tc>
        <w:tc>
          <w:tcPr>
            <w:tcW w:w="1394" w:type="pct"/>
            <w:vAlign w:val="center"/>
            <w:hideMark/>
          </w:tcPr>
          <w:p w:rsidR="00E23DA2" w:rsidRPr="00E23DA2" w:rsidRDefault="00E23DA2" w:rsidP="00E23DA2">
            <w:pPr>
              <w:spacing w:line="240" w:lineRule="auto"/>
              <w:ind w:firstLine="0"/>
              <w:jc w:val="center"/>
              <w:rPr>
                <w:b/>
                <w:bCs/>
                <w:sz w:val="20"/>
                <w:szCs w:val="20"/>
              </w:rPr>
            </w:pPr>
            <w:r w:rsidRPr="00E23DA2">
              <w:rPr>
                <w:b/>
                <w:bCs/>
                <w:sz w:val="20"/>
                <w:szCs w:val="20"/>
              </w:rPr>
              <w:t>Примечание</w:t>
            </w:r>
          </w:p>
        </w:tc>
      </w:tr>
      <w:tr w:rsidR="00E23DA2" w:rsidRPr="00E23DA2" w:rsidTr="00E23DA2">
        <w:trPr>
          <w:trHeight w:val="20"/>
        </w:trPr>
        <w:tc>
          <w:tcPr>
            <w:tcW w:w="420" w:type="pct"/>
            <w:vMerge w:val="restart"/>
            <w:noWrap/>
            <w:hideMark/>
          </w:tcPr>
          <w:p w:rsidR="00E23DA2" w:rsidRPr="00E23DA2" w:rsidRDefault="00E23DA2" w:rsidP="00E23DA2">
            <w:pPr>
              <w:spacing w:line="240" w:lineRule="auto"/>
              <w:ind w:firstLine="0"/>
              <w:jc w:val="center"/>
              <w:rPr>
                <w:sz w:val="20"/>
                <w:szCs w:val="20"/>
              </w:rPr>
            </w:pPr>
            <w:r w:rsidRPr="00E23DA2">
              <w:rPr>
                <w:sz w:val="20"/>
                <w:szCs w:val="20"/>
              </w:rPr>
              <w:br w:type="page"/>
            </w:r>
            <w:r w:rsidRPr="00E23DA2">
              <w:rPr>
                <w:bCs/>
                <w:sz w:val="20"/>
                <w:szCs w:val="20"/>
              </w:rPr>
              <w:t>107</w:t>
            </w:r>
          </w:p>
        </w:tc>
        <w:tc>
          <w:tcPr>
            <w:tcW w:w="563" w:type="pct"/>
            <w:vMerge w:val="restart"/>
            <w:noWrap/>
            <w:hideMark/>
          </w:tcPr>
          <w:p w:rsidR="00E23DA2" w:rsidRPr="00E23DA2" w:rsidRDefault="00E23DA2" w:rsidP="00E23DA2">
            <w:pPr>
              <w:spacing w:line="240" w:lineRule="auto"/>
              <w:ind w:firstLine="0"/>
              <w:jc w:val="center"/>
              <w:rPr>
                <w:sz w:val="20"/>
                <w:szCs w:val="20"/>
              </w:rPr>
            </w:pPr>
            <w:r w:rsidRPr="00E23DA2">
              <w:rPr>
                <w:bCs/>
                <w:sz w:val="20"/>
                <w:szCs w:val="20"/>
              </w:rPr>
              <w:t>Сланцы – Скамья</w:t>
            </w:r>
          </w:p>
        </w:tc>
        <w:tc>
          <w:tcPr>
            <w:tcW w:w="655" w:type="pct"/>
            <w:vMerge w:val="restart"/>
            <w:hideMark/>
          </w:tcPr>
          <w:p w:rsidR="00E23DA2" w:rsidRPr="00E23DA2" w:rsidRDefault="00E23DA2" w:rsidP="00E23DA2">
            <w:pPr>
              <w:spacing w:line="240" w:lineRule="auto"/>
              <w:ind w:firstLine="0"/>
              <w:jc w:val="center"/>
              <w:rPr>
                <w:iCs/>
                <w:sz w:val="20"/>
                <w:szCs w:val="20"/>
              </w:rPr>
            </w:pPr>
            <w:r w:rsidRPr="00E23DA2">
              <w:rPr>
                <w:bCs/>
                <w:sz w:val="20"/>
                <w:szCs w:val="20"/>
              </w:rPr>
              <w:t>Ежедневно</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5-30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6-30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6-30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7-30</w:t>
            </w:r>
          </w:p>
        </w:tc>
        <w:tc>
          <w:tcPr>
            <w:tcW w:w="1394" w:type="pct"/>
            <w:noWrap/>
            <w:hideMark/>
          </w:tcPr>
          <w:p w:rsidR="00E23DA2" w:rsidRPr="00E23DA2" w:rsidRDefault="00E23DA2" w:rsidP="00E23DA2">
            <w:pPr>
              <w:spacing w:line="240" w:lineRule="auto"/>
              <w:ind w:firstLine="0"/>
              <w:jc w:val="center"/>
              <w:rPr>
                <w:sz w:val="20"/>
                <w:szCs w:val="20"/>
              </w:rPr>
            </w:pPr>
            <w:r w:rsidRPr="00E23DA2">
              <w:rPr>
                <w:sz w:val="20"/>
                <w:szCs w:val="20"/>
              </w:rPr>
              <w:t>выполняется с 1 апреля по 30 сентября</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i/>
                <w:iCs/>
                <w:sz w:val="20"/>
                <w:szCs w:val="20"/>
              </w:rPr>
            </w:pPr>
          </w:p>
        </w:tc>
        <w:tc>
          <w:tcPr>
            <w:tcW w:w="655" w:type="pct"/>
            <w:vMerge/>
            <w:hideMark/>
          </w:tcPr>
          <w:p w:rsidR="00E23DA2" w:rsidRPr="00E23DA2" w:rsidRDefault="00E23DA2" w:rsidP="00E23DA2">
            <w:pPr>
              <w:spacing w:line="240" w:lineRule="auto"/>
              <w:ind w:firstLine="0"/>
              <w:jc w:val="center"/>
              <w:rPr>
                <w:bCs/>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6-25</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7-25</w:t>
            </w:r>
          </w:p>
        </w:tc>
        <w:tc>
          <w:tcPr>
            <w:tcW w:w="492" w:type="pct"/>
            <w:noWrap/>
            <w:hideMark/>
          </w:tcPr>
          <w:p w:rsidR="00E23DA2" w:rsidRPr="00E23DA2" w:rsidRDefault="00E23DA2" w:rsidP="00E23DA2">
            <w:pPr>
              <w:spacing w:line="240" w:lineRule="auto"/>
              <w:ind w:firstLine="0"/>
              <w:jc w:val="center"/>
              <w:rPr>
                <w:bCs/>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p>
        </w:tc>
        <w:tc>
          <w:tcPr>
            <w:tcW w:w="1394" w:type="pct"/>
            <w:hideMark/>
          </w:tcPr>
          <w:p w:rsidR="00E23DA2" w:rsidRPr="00E23DA2" w:rsidRDefault="00E23DA2" w:rsidP="00E23DA2">
            <w:pPr>
              <w:spacing w:line="240" w:lineRule="auto"/>
              <w:ind w:firstLine="0"/>
              <w:jc w:val="center"/>
              <w:rPr>
                <w:sz w:val="20"/>
                <w:szCs w:val="20"/>
              </w:rPr>
            </w:pPr>
            <w:r w:rsidRPr="00E23DA2">
              <w:rPr>
                <w:sz w:val="20"/>
                <w:szCs w:val="20"/>
              </w:rPr>
              <w:t>смежный со 107а</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bCs/>
                <w:sz w:val="20"/>
                <w:szCs w:val="20"/>
              </w:rPr>
            </w:pPr>
          </w:p>
        </w:tc>
        <w:tc>
          <w:tcPr>
            <w:tcW w:w="655" w:type="pct"/>
            <w:vMerge/>
            <w:hideMark/>
          </w:tcPr>
          <w:p w:rsidR="00E23DA2" w:rsidRPr="00E23DA2" w:rsidRDefault="00E23DA2" w:rsidP="00E23DA2">
            <w:pPr>
              <w:spacing w:line="240" w:lineRule="auto"/>
              <w:ind w:firstLine="0"/>
              <w:jc w:val="center"/>
              <w:rPr>
                <w:bCs/>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8-00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8-55</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9-00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9-55</w:t>
            </w:r>
          </w:p>
        </w:tc>
        <w:tc>
          <w:tcPr>
            <w:tcW w:w="1394" w:type="pct"/>
            <w:hideMark/>
          </w:tcPr>
          <w:p w:rsidR="00E23DA2" w:rsidRPr="00E23DA2" w:rsidRDefault="00E23DA2" w:rsidP="00E23DA2">
            <w:pPr>
              <w:spacing w:line="240" w:lineRule="auto"/>
              <w:ind w:firstLine="0"/>
              <w:jc w:val="center"/>
              <w:rPr>
                <w:sz w:val="20"/>
                <w:szCs w:val="20"/>
              </w:rPr>
            </w:pP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bCs/>
                <w:sz w:val="20"/>
                <w:szCs w:val="20"/>
              </w:rPr>
            </w:pPr>
          </w:p>
        </w:tc>
        <w:tc>
          <w:tcPr>
            <w:tcW w:w="655" w:type="pct"/>
            <w:vMerge/>
            <w:hideMark/>
          </w:tcPr>
          <w:p w:rsidR="00E23DA2" w:rsidRPr="00E23DA2" w:rsidRDefault="00E23DA2" w:rsidP="00E23DA2">
            <w:pPr>
              <w:spacing w:line="240" w:lineRule="auto"/>
              <w:ind w:firstLine="0"/>
              <w:jc w:val="center"/>
              <w:rPr>
                <w:iCs/>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9-00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9-55</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10-00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10-54</w:t>
            </w:r>
          </w:p>
        </w:tc>
        <w:tc>
          <w:tcPr>
            <w:tcW w:w="1394" w:type="pct"/>
            <w:vMerge w:val="restart"/>
            <w:noWrap/>
            <w:hideMark/>
          </w:tcPr>
          <w:p w:rsidR="00E23DA2" w:rsidRPr="00E23DA2" w:rsidRDefault="00E23DA2" w:rsidP="00E23DA2">
            <w:pPr>
              <w:spacing w:line="240" w:lineRule="auto"/>
              <w:ind w:firstLine="0"/>
              <w:jc w:val="center"/>
              <w:rPr>
                <w:sz w:val="20"/>
                <w:szCs w:val="20"/>
              </w:rPr>
            </w:pPr>
            <w:r w:rsidRPr="00E23DA2">
              <w:rPr>
                <w:sz w:val="20"/>
                <w:szCs w:val="20"/>
              </w:rPr>
              <w:t>выполняется с 1 апреля по 30 сентября</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i/>
                <w:iCs/>
                <w:sz w:val="20"/>
                <w:szCs w:val="20"/>
              </w:rPr>
            </w:pPr>
          </w:p>
        </w:tc>
        <w:tc>
          <w:tcPr>
            <w:tcW w:w="655" w:type="pct"/>
            <w:vMerge/>
            <w:hideMark/>
          </w:tcPr>
          <w:p w:rsidR="00E23DA2" w:rsidRPr="00E23DA2" w:rsidRDefault="00E23DA2" w:rsidP="00E23DA2">
            <w:pPr>
              <w:spacing w:line="240" w:lineRule="auto"/>
              <w:ind w:firstLine="0"/>
              <w:jc w:val="center"/>
              <w:rPr>
                <w:iCs/>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10-00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10-55</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11-00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11-55</w:t>
            </w:r>
          </w:p>
        </w:tc>
        <w:tc>
          <w:tcPr>
            <w:tcW w:w="1394" w:type="pct"/>
            <w:vMerge/>
            <w:hideMark/>
          </w:tcPr>
          <w:p w:rsidR="00E23DA2" w:rsidRPr="00E23DA2" w:rsidRDefault="00E23DA2" w:rsidP="00E23DA2">
            <w:pPr>
              <w:spacing w:line="240" w:lineRule="auto"/>
              <w:ind w:firstLine="0"/>
              <w:jc w:val="center"/>
              <w:rPr>
                <w:sz w:val="20"/>
                <w:szCs w:val="20"/>
              </w:rPr>
            </w:pP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i/>
                <w:iCs/>
                <w:sz w:val="20"/>
                <w:szCs w:val="20"/>
              </w:rPr>
            </w:pPr>
          </w:p>
        </w:tc>
        <w:tc>
          <w:tcPr>
            <w:tcW w:w="655" w:type="pct"/>
            <w:vMerge/>
            <w:hideMark/>
          </w:tcPr>
          <w:p w:rsidR="00E23DA2" w:rsidRPr="00E23DA2" w:rsidRDefault="00E23DA2" w:rsidP="00E23DA2">
            <w:pPr>
              <w:spacing w:line="240" w:lineRule="auto"/>
              <w:ind w:firstLine="0"/>
              <w:jc w:val="center"/>
              <w:rPr>
                <w:iCs/>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11-00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11-55</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12-00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12-55</w:t>
            </w:r>
          </w:p>
        </w:tc>
        <w:tc>
          <w:tcPr>
            <w:tcW w:w="1394" w:type="pct"/>
            <w:hideMark/>
          </w:tcPr>
          <w:p w:rsidR="00E23DA2" w:rsidRPr="00E23DA2" w:rsidRDefault="00E23DA2" w:rsidP="00E23DA2">
            <w:pPr>
              <w:spacing w:line="240" w:lineRule="auto"/>
              <w:ind w:firstLine="0"/>
              <w:jc w:val="center"/>
              <w:rPr>
                <w:sz w:val="20"/>
                <w:szCs w:val="20"/>
              </w:rPr>
            </w:pPr>
            <w:r w:rsidRPr="00E23DA2">
              <w:rPr>
                <w:sz w:val="20"/>
                <w:szCs w:val="20"/>
              </w:rPr>
              <w:t>Выполняется с 1 апреля по 31 октября, на 12-00 по Пт, Сб, Вс смежный со 107а</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i/>
                <w:iCs/>
                <w:sz w:val="20"/>
                <w:szCs w:val="20"/>
              </w:rPr>
            </w:pPr>
          </w:p>
        </w:tc>
        <w:tc>
          <w:tcPr>
            <w:tcW w:w="655" w:type="pct"/>
            <w:hideMark/>
          </w:tcPr>
          <w:p w:rsidR="00E23DA2" w:rsidRPr="00E23DA2" w:rsidRDefault="00E23DA2" w:rsidP="00E23DA2">
            <w:pPr>
              <w:spacing w:line="240" w:lineRule="auto"/>
              <w:ind w:firstLine="0"/>
              <w:jc w:val="center"/>
              <w:rPr>
                <w:iCs/>
                <w:sz w:val="20"/>
                <w:szCs w:val="20"/>
              </w:rPr>
            </w:pPr>
            <w:r w:rsidRPr="00E23DA2">
              <w:rPr>
                <w:iCs/>
                <w:sz w:val="20"/>
                <w:szCs w:val="20"/>
              </w:rPr>
              <w:t>кроме Вс</w:t>
            </w:r>
          </w:p>
        </w:tc>
        <w:tc>
          <w:tcPr>
            <w:tcW w:w="492" w:type="pct"/>
            <w:hideMark/>
          </w:tcPr>
          <w:p w:rsidR="00E23DA2" w:rsidRPr="00E23DA2" w:rsidRDefault="00E23DA2" w:rsidP="00E23DA2">
            <w:pPr>
              <w:spacing w:line="240" w:lineRule="auto"/>
              <w:ind w:firstLine="0"/>
              <w:jc w:val="center"/>
              <w:rPr>
                <w:bCs/>
                <w:sz w:val="20"/>
                <w:szCs w:val="20"/>
              </w:rPr>
            </w:pPr>
          </w:p>
        </w:tc>
        <w:tc>
          <w:tcPr>
            <w:tcW w:w="492" w:type="pct"/>
            <w:hideMark/>
          </w:tcPr>
          <w:p w:rsidR="00E23DA2" w:rsidRPr="00E23DA2" w:rsidRDefault="00E23DA2" w:rsidP="00E23DA2">
            <w:pPr>
              <w:spacing w:line="240" w:lineRule="auto"/>
              <w:ind w:firstLine="0"/>
              <w:jc w:val="center"/>
              <w:rPr>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13-35</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14-30</w:t>
            </w:r>
          </w:p>
        </w:tc>
        <w:tc>
          <w:tcPr>
            <w:tcW w:w="1394" w:type="pct"/>
            <w:hideMark/>
          </w:tcPr>
          <w:p w:rsidR="00E23DA2" w:rsidRPr="00E23DA2" w:rsidRDefault="00E23DA2" w:rsidP="00E23DA2">
            <w:pPr>
              <w:spacing w:line="240" w:lineRule="auto"/>
              <w:ind w:firstLine="0"/>
              <w:jc w:val="center"/>
              <w:rPr>
                <w:sz w:val="20"/>
                <w:szCs w:val="20"/>
              </w:rPr>
            </w:pPr>
            <w:r w:rsidRPr="00E23DA2">
              <w:rPr>
                <w:sz w:val="20"/>
                <w:szCs w:val="20"/>
              </w:rPr>
              <w:t>смежный со 107з</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i/>
                <w:iCs/>
                <w:sz w:val="20"/>
                <w:szCs w:val="20"/>
              </w:rPr>
            </w:pPr>
          </w:p>
        </w:tc>
        <w:tc>
          <w:tcPr>
            <w:tcW w:w="655" w:type="pct"/>
            <w:hideMark/>
          </w:tcPr>
          <w:p w:rsidR="00E23DA2" w:rsidRPr="00E23DA2" w:rsidRDefault="00E23DA2" w:rsidP="00E23DA2">
            <w:pPr>
              <w:spacing w:line="240" w:lineRule="auto"/>
              <w:ind w:firstLine="0"/>
              <w:jc w:val="center"/>
              <w:rPr>
                <w:iCs/>
                <w:sz w:val="20"/>
                <w:szCs w:val="20"/>
              </w:rPr>
            </w:pPr>
            <w:r w:rsidRPr="00E23DA2">
              <w:rPr>
                <w:bCs/>
                <w:iCs/>
                <w:sz w:val="20"/>
                <w:szCs w:val="20"/>
              </w:rPr>
              <w:t>Сб, Вс</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13-20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14-20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14-20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15-20</w:t>
            </w:r>
          </w:p>
        </w:tc>
        <w:tc>
          <w:tcPr>
            <w:tcW w:w="1394" w:type="pct"/>
            <w:hideMark/>
          </w:tcPr>
          <w:p w:rsidR="00E23DA2" w:rsidRPr="00E23DA2" w:rsidRDefault="00E23DA2" w:rsidP="00E23DA2">
            <w:pPr>
              <w:spacing w:line="240" w:lineRule="auto"/>
              <w:ind w:firstLine="0"/>
              <w:jc w:val="center"/>
              <w:rPr>
                <w:sz w:val="20"/>
                <w:szCs w:val="20"/>
              </w:rPr>
            </w:pPr>
            <w:r w:rsidRPr="00E23DA2">
              <w:rPr>
                <w:sz w:val="20"/>
                <w:szCs w:val="20"/>
              </w:rPr>
              <w:t>выполняется с 01 апреля по 31 октября</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i/>
                <w:iCs/>
                <w:sz w:val="20"/>
                <w:szCs w:val="20"/>
              </w:rPr>
            </w:pPr>
          </w:p>
        </w:tc>
        <w:tc>
          <w:tcPr>
            <w:tcW w:w="655" w:type="pct"/>
            <w:hideMark/>
          </w:tcPr>
          <w:p w:rsidR="00E23DA2" w:rsidRPr="00E23DA2" w:rsidRDefault="00E23DA2" w:rsidP="00E23DA2">
            <w:pPr>
              <w:spacing w:line="240" w:lineRule="auto"/>
              <w:ind w:firstLine="0"/>
              <w:jc w:val="center"/>
              <w:rPr>
                <w:bCs/>
                <w:sz w:val="20"/>
                <w:szCs w:val="20"/>
              </w:rPr>
            </w:pPr>
            <w:r w:rsidRPr="00E23DA2">
              <w:rPr>
                <w:bCs/>
                <w:sz w:val="20"/>
                <w:szCs w:val="20"/>
              </w:rPr>
              <w:t>Ежедневно</w:t>
            </w:r>
          </w:p>
        </w:tc>
        <w:tc>
          <w:tcPr>
            <w:tcW w:w="492" w:type="pct"/>
            <w:noWrap/>
            <w:hideMark/>
          </w:tcPr>
          <w:p w:rsidR="00E23DA2" w:rsidRPr="00E23DA2" w:rsidRDefault="00E23DA2" w:rsidP="00E23DA2">
            <w:pPr>
              <w:spacing w:line="240" w:lineRule="auto"/>
              <w:ind w:firstLine="0"/>
              <w:jc w:val="center"/>
              <w:rPr>
                <w:sz w:val="20"/>
                <w:szCs w:val="20"/>
              </w:rPr>
            </w:pPr>
          </w:p>
        </w:tc>
        <w:tc>
          <w:tcPr>
            <w:tcW w:w="492" w:type="pct"/>
            <w:noWrap/>
            <w:hideMark/>
          </w:tcPr>
          <w:p w:rsidR="00E23DA2" w:rsidRPr="00E23DA2" w:rsidRDefault="00E23DA2" w:rsidP="00E23DA2">
            <w:pPr>
              <w:spacing w:line="240" w:lineRule="auto"/>
              <w:ind w:firstLine="0"/>
              <w:jc w:val="center"/>
              <w:rPr>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16-10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17-05</w:t>
            </w:r>
          </w:p>
        </w:tc>
        <w:tc>
          <w:tcPr>
            <w:tcW w:w="1394" w:type="pct"/>
            <w:hideMark/>
          </w:tcPr>
          <w:p w:rsidR="00E23DA2" w:rsidRPr="00E23DA2" w:rsidRDefault="00E23DA2" w:rsidP="00E23DA2">
            <w:pPr>
              <w:spacing w:line="240" w:lineRule="auto"/>
              <w:ind w:firstLine="0"/>
              <w:jc w:val="center"/>
              <w:rPr>
                <w:sz w:val="20"/>
                <w:szCs w:val="20"/>
              </w:rPr>
            </w:pPr>
            <w:r w:rsidRPr="00E23DA2">
              <w:rPr>
                <w:sz w:val="20"/>
                <w:szCs w:val="20"/>
              </w:rPr>
              <w:t>Смежный со 107а и 107з</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noWrap/>
            <w:hideMark/>
          </w:tcPr>
          <w:p w:rsidR="00E23DA2" w:rsidRPr="00E23DA2" w:rsidRDefault="00E23DA2" w:rsidP="00E23DA2">
            <w:pPr>
              <w:spacing w:line="240" w:lineRule="auto"/>
              <w:ind w:firstLine="0"/>
              <w:jc w:val="center"/>
              <w:rPr>
                <w:sz w:val="20"/>
                <w:szCs w:val="20"/>
              </w:rPr>
            </w:pPr>
          </w:p>
        </w:tc>
        <w:tc>
          <w:tcPr>
            <w:tcW w:w="655" w:type="pct"/>
            <w:hideMark/>
          </w:tcPr>
          <w:p w:rsidR="00E23DA2" w:rsidRPr="00E23DA2" w:rsidRDefault="00E23DA2" w:rsidP="00E23DA2">
            <w:pPr>
              <w:spacing w:line="240" w:lineRule="auto"/>
              <w:ind w:firstLine="0"/>
              <w:jc w:val="center"/>
              <w:rPr>
                <w:iCs/>
                <w:sz w:val="20"/>
                <w:szCs w:val="20"/>
              </w:rPr>
            </w:pPr>
            <w:r w:rsidRPr="00E23DA2">
              <w:rPr>
                <w:iCs/>
                <w:sz w:val="20"/>
                <w:szCs w:val="20"/>
              </w:rPr>
              <w:t>Кроме Вс</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15-40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16-35</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16-40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17-35</w:t>
            </w:r>
          </w:p>
        </w:tc>
        <w:tc>
          <w:tcPr>
            <w:tcW w:w="1394" w:type="pct"/>
            <w:noWrap/>
            <w:hideMark/>
          </w:tcPr>
          <w:p w:rsidR="00E23DA2" w:rsidRPr="00E23DA2" w:rsidRDefault="00E23DA2" w:rsidP="00E23DA2">
            <w:pPr>
              <w:spacing w:line="240" w:lineRule="auto"/>
              <w:ind w:firstLine="0"/>
              <w:jc w:val="center"/>
              <w:rPr>
                <w:sz w:val="20"/>
                <w:szCs w:val="20"/>
              </w:rPr>
            </w:pPr>
            <w:r w:rsidRPr="00E23DA2">
              <w:rPr>
                <w:sz w:val="20"/>
                <w:szCs w:val="20"/>
              </w:rPr>
              <w:t>Рейс 16-40 из Здоровья выполняется с 01 апреля по 31 октября, когда смежный со 107л</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i/>
                <w:iCs/>
                <w:sz w:val="20"/>
                <w:szCs w:val="20"/>
              </w:rPr>
            </w:pPr>
          </w:p>
        </w:tc>
        <w:tc>
          <w:tcPr>
            <w:tcW w:w="655" w:type="pct"/>
            <w:hideMark/>
          </w:tcPr>
          <w:p w:rsidR="00E23DA2" w:rsidRPr="00E23DA2" w:rsidRDefault="00E23DA2" w:rsidP="00E23DA2">
            <w:pPr>
              <w:spacing w:line="240" w:lineRule="auto"/>
              <w:ind w:firstLine="0"/>
              <w:jc w:val="center"/>
              <w:rPr>
                <w:i/>
                <w:iCs/>
                <w:sz w:val="20"/>
                <w:szCs w:val="20"/>
              </w:rPr>
            </w:pPr>
            <w:r w:rsidRPr="00E23DA2">
              <w:rPr>
                <w:bCs/>
                <w:sz w:val="20"/>
                <w:szCs w:val="20"/>
              </w:rPr>
              <w:t>Ежедневно</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16-40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17-35</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17-40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18-35</w:t>
            </w:r>
          </w:p>
        </w:tc>
        <w:tc>
          <w:tcPr>
            <w:tcW w:w="1394" w:type="pct"/>
            <w:hideMark/>
          </w:tcPr>
          <w:p w:rsidR="00E23DA2" w:rsidRPr="00E23DA2" w:rsidRDefault="00E23DA2" w:rsidP="00E23DA2">
            <w:pPr>
              <w:spacing w:line="240" w:lineRule="auto"/>
              <w:ind w:firstLine="0"/>
              <w:jc w:val="center"/>
              <w:rPr>
                <w:sz w:val="20"/>
                <w:szCs w:val="20"/>
              </w:rPr>
            </w:pPr>
            <w:r w:rsidRPr="00E23DA2">
              <w:rPr>
                <w:sz w:val="20"/>
                <w:szCs w:val="20"/>
              </w:rPr>
              <w:t>выполняется 1 апреля по 31 октября, на 17-40 по Вс смежный со 107а</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i/>
                <w:iCs/>
                <w:sz w:val="20"/>
                <w:szCs w:val="20"/>
              </w:rPr>
            </w:pPr>
          </w:p>
        </w:tc>
        <w:tc>
          <w:tcPr>
            <w:tcW w:w="655" w:type="pct"/>
            <w:hideMark/>
          </w:tcPr>
          <w:p w:rsidR="00E23DA2" w:rsidRPr="00E23DA2" w:rsidRDefault="00E23DA2" w:rsidP="00E23DA2">
            <w:pPr>
              <w:spacing w:line="240" w:lineRule="auto"/>
              <w:ind w:firstLine="0"/>
              <w:jc w:val="center"/>
              <w:rPr>
                <w:bCs/>
                <w:sz w:val="20"/>
                <w:szCs w:val="20"/>
              </w:rPr>
            </w:pPr>
            <w:r w:rsidRPr="00E23DA2">
              <w:rPr>
                <w:bCs/>
                <w:sz w:val="20"/>
                <w:szCs w:val="20"/>
              </w:rPr>
              <w:t>Кроме Пт</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17-40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18-35</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18-40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19-35</w:t>
            </w:r>
          </w:p>
        </w:tc>
        <w:tc>
          <w:tcPr>
            <w:tcW w:w="1394" w:type="pct"/>
            <w:hideMark/>
          </w:tcPr>
          <w:p w:rsidR="00E23DA2" w:rsidRPr="00E23DA2" w:rsidRDefault="00E23DA2" w:rsidP="00E23DA2">
            <w:pPr>
              <w:spacing w:line="240" w:lineRule="auto"/>
              <w:ind w:firstLine="0"/>
              <w:jc w:val="center"/>
              <w:rPr>
                <w:sz w:val="20"/>
                <w:szCs w:val="20"/>
              </w:rPr>
            </w:pPr>
            <w:r w:rsidRPr="00E23DA2">
              <w:rPr>
                <w:sz w:val="20"/>
                <w:szCs w:val="20"/>
              </w:rPr>
              <w:t>Рейс 17-40 из г. Сланцы С 01 апреля по 31 октября, когда смежный со 107л</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i/>
                <w:iCs/>
                <w:sz w:val="20"/>
                <w:szCs w:val="20"/>
              </w:rPr>
            </w:pPr>
          </w:p>
        </w:tc>
        <w:tc>
          <w:tcPr>
            <w:tcW w:w="655" w:type="pct"/>
            <w:hideMark/>
          </w:tcPr>
          <w:p w:rsidR="00E23DA2" w:rsidRPr="00E23DA2" w:rsidRDefault="00E23DA2" w:rsidP="00E23DA2">
            <w:pPr>
              <w:spacing w:line="240" w:lineRule="auto"/>
              <w:ind w:firstLine="0"/>
              <w:jc w:val="center"/>
              <w:rPr>
                <w:bCs/>
                <w:sz w:val="20"/>
                <w:szCs w:val="20"/>
              </w:rPr>
            </w:pPr>
            <w:r w:rsidRPr="00E23DA2">
              <w:rPr>
                <w:bCs/>
                <w:sz w:val="20"/>
                <w:szCs w:val="20"/>
              </w:rPr>
              <w:t>Ежедневно</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19-00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19-55</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20-00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21-00</w:t>
            </w:r>
          </w:p>
        </w:tc>
        <w:tc>
          <w:tcPr>
            <w:tcW w:w="1394" w:type="pct"/>
            <w:hideMark/>
          </w:tcPr>
          <w:p w:rsidR="00E23DA2" w:rsidRPr="00E23DA2" w:rsidRDefault="00E23DA2" w:rsidP="00E23DA2">
            <w:pPr>
              <w:spacing w:line="240" w:lineRule="auto"/>
              <w:ind w:firstLine="0"/>
              <w:jc w:val="center"/>
              <w:rPr>
                <w:sz w:val="20"/>
                <w:szCs w:val="20"/>
              </w:rPr>
            </w:pPr>
          </w:p>
        </w:tc>
      </w:tr>
      <w:tr w:rsidR="00E23DA2" w:rsidRPr="00E23DA2" w:rsidTr="00E23DA2">
        <w:trPr>
          <w:trHeight w:val="20"/>
        </w:trPr>
        <w:tc>
          <w:tcPr>
            <w:tcW w:w="420" w:type="pct"/>
            <w:vMerge w:val="restart"/>
            <w:hideMark/>
          </w:tcPr>
          <w:p w:rsidR="00E23DA2" w:rsidRPr="00E23DA2" w:rsidRDefault="00E23DA2" w:rsidP="00E23DA2">
            <w:pPr>
              <w:spacing w:line="240" w:lineRule="auto"/>
              <w:ind w:firstLine="0"/>
              <w:jc w:val="center"/>
              <w:rPr>
                <w:bCs/>
                <w:sz w:val="20"/>
                <w:szCs w:val="20"/>
              </w:rPr>
            </w:pPr>
            <w:r w:rsidRPr="00E23DA2">
              <w:rPr>
                <w:bCs/>
                <w:sz w:val="20"/>
                <w:szCs w:val="20"/>
              </w:rPr>
              <w:t>107л</w:t>
            </w:r>
          </w:p>
        </w:tc>
        <w:tc>
          <w:tcPr>
            <w:tcW w:w="563" w:type="pct"/>
            <w:vMerge w:val="restart"/>
            <w:hideMark/>
          </w:tcPr>
          <w:p w:rsidR="00E23DA2" w:rsidRPr="00E23DA2" w:rsidRDefault="00E23DA2" w:rsidP="00E23DA2">
            <w:pPr>
              <w:spacing w:line="240" w:lineRule="auto"/>
              <w:ind w:firstLine="0"/>
              <w:jc w:val="center"/>
              <w:rPr>
                <w:bCs/>
                <w:sz w:val="20"/>
                <w:szCs w:val="20"/>
              </w:rPr>
            </w:pPr>
            <w:r w:rsidRPr="00E23DA2">
              <w:rPr>
                <w:bCs/>
                <w:sz w:val="20"/>
                <w:szCs w:val="20"/>
              </w:rPr>
              <w:t>Сланцы – Кукин берег – Скамья</w:t>
            </w:r>
          </w:p>
        </w:tc>
        <w:tc>
          <w:tcPr>
            <w:tcW w:w="655" w:type="pct"/>
            <w:hideMark/>
          </w:tcPr>
          <w:p w:rsidR="00E23DA2" w:rsidRPr="00E23DA2" w:rsidRDefault="00E23DA2" w:rsidP="00E23DA2">
            <w:pPr>
              <w:spacing w:line="240" w:lineRule="auto"/>
              <w:ind w:firstLine="0"/>
              <w:jc w:val="center"/>
              <w:rPr>
                <w:bCs/>
                <w:sz w:val="20"/>
                <w:szCs w:val="20"/>
              </w:rPr>
            </w:pPr>
            <w:r w:rsidRPr="00E23DA2">
              <w:rPr>
                <w:bCs/>
                <w:sz w:val="20"/>
                <w:szCs w:val="20"/>
              </w:rPr>
              <w:t>Пт</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17-40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18-35</w:t>
            </w:r>
          </w:p>
        </w:tc>
        <w:tc>
          <w:tcPr>
            <w:tcW w:w="492" w:type="pct"/>
            <w:noWrap/>
            <w:hideMark/>
          </w:tcPr>
          <w:p w:rsidR="00E23DA2" w:rsidRPr="00E23DA2" w:rsidRDefault="00E23DA2" w:rsidP="00E23DA2">
            <w:pPr>
              <w:spacing w:line="240" w:lineRule="auto"/>
              <w:ind w:firstLine="0"/>
              <w:jc w:val="center"/>
              <w:rPr>
                <w:bCs/>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p>
        </w:tc>
        <w:tc>
          <w:tcPr>
            <w:tcW w:w="1394" w:type="pct"/>
            <w:vMerge w:val="restart"/>
            <w:hideMark/>
          </w:tcPr>
          <w:p w:rsidR="00E23DA2" w:rsidRPr="00E23DA2" w:rsidRDefault="00E23DA2" w:rsidP="00E23DA2">
            <w:pPr>
              <w:spacing w:line="240" w:lineRule="auto"/>
              <w:ind w:firstLine="0"/>
              <w:jc w:val="center"/>
              <w:rPr>
                <w:sz w:val="20"/>
                <w:szCs w:val="20"/>
              </w:rPr>
            </w:pPr>
            <w:r w:rsidRPr="00E23DA2">
              <w:rPr>
                <w:sz w:val="20"/>
                <w:szCs w:val="20"/>
              </w:rPr>
              <w:t>выполняется с 1 апреля по 31 октября, смежный со 107</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bCs/>
                <w:sz w:val="20"/>
                <w:szCs w:val="20"/>
              </w:rPr>
            </w:pPr>
          </w:p>
        </w:tc>
        <w:tc>
          <w:tcPr>
            <w:tcW w:w="655" w:type="pct"/>
            <w:noWrap/>
            <w:hideMark/>
          </w:tcPr>
          <w:p w:rsidR="00E23DA2" w:rsidRPr="00E23DA2" w:rsidRDefault="00E23DA2" w:rsidP="00E23DA2">
            <w:pPr>
              <w:spacing w:line="240" w:lineRule="auto"/>
              <w:ind w:firstLine="0"/>
              <w:jc w:val="center"/>
              <w:rPr>
                <w:sz w:val="20"/>
                <w:szCs w:val="20"/>
              </w:rPr>
            </w:pPr>
            <w:r w:rsidRPr="00E23DA2">
              <w:rPr>
                <w:sz w:val="20"/>
                <w:szCs w:val="20"/>
              </w:rPr>
              <w:t>Вс</w:t>
            </w:r>
          </w:p>
        </w:tc>
        <w:tc>
          <w:tcPr>
            <w:tcW w:w="492" w:type="pct"/>
            <w:noWrap/>
            <w:hideMark/>
          </w:tcPr>
          <w:p w:rsidR="00E23DA2" w:rsidRPr="00E23DA2" w:rsidRDefault="00E23DA2" w:rsidP="00E23DA2">
            <w:pPr>
              <w:spacing w:line="240" w:lineRule="auto"/>
              <w:ind w:firstLine="0"/>
              <w:jc w:val="center"/>
              <w:rPr>
                <w:sz w:val="20"/>
                <w:szCs w:val="20"/>
              </w:rPr>
            </w:pPr>
          </w:p>
        </w:tc>
        <w:tc>
          <w:tcPr>
            <w:tcW w:w="492" w:type="pct"/>
            <w:noWrap/>
            <w:hideMark/>
          </w:tcPr>
          <w:p w:rsidR="00E23DA2" w:rsidRPr="00E23DA2" w:rsidRDefault="00E23DA2" w:rsidP="00E23DA2">
            <w:pPr>
              <w:spacing w:line="240" w:lineRule="auto"/>
              <w:ind w:firstLine="0"/>
              <w:jc w:val="center"/>
              <w:rPr>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16-40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17-35</w:t>
            </w:r>
          </w:p>
        </w:tc>
        <w:tc>
          <w:tcPr>
            <w:tcW w:w="1394" w:type="pct"/>
            <w:vMerge/>
            <w:hideMark/>
          </w:tcPr>
          <w:p w:rsidR="00E23DA2" w:rsidRPr="00E23DA2" w:rsidRDefault="00E23DA2" w:rsidP="00E23DA2">
            <w:pPr>
              <w:spacing w:line="240" w:lineRule="auto"/>
              <w:ind w:firstLine="0"/>
              <w:jc w:val="center"/>
              <w:rPr>
                <w:sz w:val="20"/>
                <w:szCs w:val="20"/>
              </w:rPr>
            </w:pPr>
          </w:p>
        </w:tc>
      </w:tr>
      <w:tr w:rsidR="00E23DA2" w:rsidRPr="00E23DA2" w:rsidTr="00E23DA2">
        <w:trPr>
          <w:trHeight w:val="20"/>
        </w:trPr>
        <w:tc>
          <w:tcPr>
            <w:tcW w:w="420" w:type="pct"/>
            <w:vMerge w:val="restart"/>
            <w:hideMark/>
          </w:tcPr>
          <w:p w:rsidR="00E23DA2" w:rsidRPr="00E23DA2" w:rsidRDefault="00E23DA2" w:rsidP="00E23DA2">
            <w:pPr>
              <w:spacing w:line="240" w:lineRule="auto"/>
              <w:ind w:firstLine="0"/>
              <w:jc w:val="center"/>
              <w:rPr>
                <w:bCs/>
                <w:sz w:val="20"/>
                <w:szCs w:val="20"/>
              </w:rPr>
            </w:pPr>
            <w:r w:rsidRPr="00E23DA2">
              <w:rPr>
                <w:bCs/>
                <w:sz w:val="20"/>
                <w:szCs w:val="20"/>
              </w:rPr>
              <w:t>107а</w:t>
            </w:r>
          </w:p>
        </w:tc>
        <w:tc>
          <w:tcPr>
            <w:tcW w:w="563" w:type="pct"/>
            <w:vMerge w:val="restart"/>
            <w:hideMark/>
          </w:tcPr>
          <w:p w:rsidR="00E23DA2" w:rsidRPr="00E23DA2" w:rsidRDefault="00E23DA2" w:rsidP="00E23DA2">
            <w:pPr>
              <w:spacing w:line="240" w:lineRule="auto"/>
              <w:ind w:firstLine="0"/>
              <w:jc w:val="center"/>
              <w:rPr>
                <w:bCs/>
                <w:sz w:val="20"/>
                <w:szCs w:val="20"/>
              </w:rPr>
            </w:pPr>
            <w:r w:rsidRPr="00E23DA2">
              <w:rPr>
                <w:bCs/>
                <w:sz w:val="20"/>
                <w:szCs w:val="20"/>
              </w:rPr>
              <w:t>Сланцы – Загривье – Переволок – Отрадное – Скамья</w:t>
            </w:r>
          </w:p>
        </w:tc>
        <w:tc>
          <w:tcPr>
            <w:tcW w:w="655" w:type="pct"/>
            <w:hideMark/>
          </w:tcPr>
          <w:p w:rsidR="00E23DA2" w:rsidRPr="00E23DA2" w:rsidRDefault="00E23DA2" w:rsidP="00E23DA2">
            <w:pPr>
              <w:spacing w:line="240" w:lineRule="auto"/>
              <w:ind w:firstLine="0"/>
              <w:jc w:val="center"/>
              <w:rPr>
                <w:bCs/>
                <w:sz w:val="20"/>
                <w:szCs w:val="20"/>
              </w:rPr>
            </w:pPr>
            <w:r w:rsidRPr="00E23DA2">
              <w:rPr>
                <w:bCs/>
                <w:sz w:val="20"/>
                <w:szCs w:val="20"/>
              </w:rPr>
              <w:t>Ежедневно</w:t>
            </w:r>
          </w:p>
        </w:tc>
        <w:tc>
          <w:tcPr>
            <w:tcW w:w="492" w:type="pct"/>
            <w:noWrap/>
            <w:hideMark/>
          </w:tcPr>
          <w:p w:rsidR="00E23DA2" w:rsidRPr="00E23DA2" w:rsidRDefault="00E23DA2" w:rsidP="00E23DA2">
            <w:pPr>
              <w:spacing w:line="240" w:lineRule="auto"/>
              <w:ind w:firstLine="0"/>
              <w:jc w:val="center"/>
              <w:rPr>
                <w:bCs/>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7-35</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8-50</w:t>
            </w:r>
          </w:p>
        </w:tc>
        <w:tc>
          <w:tcPr>
            <w:tcW w:w="1394" w:type="pct"/>
            <w:vMerge w:val="restart"/>
            <w:hideMark/>
          </w:tcPr>
          <w:p w:rsidR="00E23DA2" w:rsidRPr="00E23DA2" w:rsidRDefault="00E23DA2" w:rsidP="00E23DA2">
            <w:pPr>
              <w:spacing w:line="240" w:lineRule="auto"/>
              <w:ind w:firstLine="0"/>
              <w:jc w:val="center"/>
              <w:rPr>
                <w:sz w:val="20"/>
                <w:szCs w:val="20"/>
              </w:rPr>
            </w:pPr>
            <w:r w:rsidRPr="00E23DA2">
              <w:rPr>
                <w:sz w:val="20"/>
                <w:szCs w:val="20"/>
              </w:rPr>
              <w:t>смежный со 107</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bCs/>
                <w:sz w:val="20"/>
                <w:szCs w:val="20"/>
              </w:rPr>
            </w:pPr>
          </w:p>
        </w:tc>
        <w:tc>
          <w:tcPr>
            <w:tcW w:w="655" w:type="pct"/>
            <w:hideMark/>
          </w:tcPr>
          <w:p w:rsidR="00E23DA2" w:rsidRPr="00E23DA2" w:rsidRDefault="00E23DA2" w:rsidP="00E23DA2">
            <w:pPr>
              <w:spacing w:line="240" w:lineRule="auto"/>
              <w:ind w:firstLine="0"/>
              <w:jc w:val="center"/>
              <w:rPr>
                <w:bCs/>
                <w:sz w:val="20"/>
                <w:szCs w:val="20"/>
              </w:rPr>
            </w:pPr>
            <w:r w:rsidRPr="00E23DA2">
              <w:rPr>
                <w:bCs/>
                <w:sz w:val="20"/>
                <w:szCs w:val="20"/>
              </w:rPr>
              <w:t>Пн, Вт, Ср,Чт, Пт, Сб</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14-30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16-05</w:t>
            </w:r>
          </w:p>
        </w:tc>
        <w:tc>
          <w:tcPr>
            <w:tcW w:w="492" w:type="pct"/>
            <w:noWrap/>
            <w:hideMark/>
          </w:tcPr>
          <w:p w:rsidR="00E23DA2" w:rsidRPr="00E23DA2" w:rsidRDefault="00E23DA2" w:rsidP="00E23DA2">
            <w:pPr>
              <w:spacing w:line="240" w:lineRule="auto"/>
              <w:ind w:firstLine="0"/>
              <w:jc w:val="center"/>
              <w:rPr>
                <w:bCs/>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p>
        </w:tc>
        <w:tc>
          <w:tcPr>
            <w:tcW w:w="1394" w:type="pct"/>
            <w:vMerge/>
            <w:hideMark/>
          </w:tcPr>
          <w:p w:rsidR="00E23DA2" w:rsidRPr="00E23DA2" w:rsidRDefault="00E23DA2" w:rsidP="00E23DA2">
            <w:pPr>
              <w:spacing w:line="240" w:lineRule="auto"/>
              <w:ind w:firstLine="0"/>
              <w:jc w:val="center"/>
              <w:rPr>
                <w:sz w:val="20"/>
                <w:szCs w:val="20"/>
              </w:rPr>
            </w:pP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bCs/>
                <w:sz w:val="20"/>
                <w:szCs w:val="20"/>
              </w:rPr>
            </w:pPr>
          </w:p>
        </w:tc>
        <w:tc>
          <w:tcPr>
            <w:tcW w:w="655"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Вс</w:t>
            </w:r>
          </w:p>
        </w:tc>
        <w:tc>
          <w:tcPr>
            <w:tcW w:w="492" w:type="pct"/>
            <w:noWrap/>
            <w:hideMark/>
          </w:tcPr>
          <w:p w:rsidR="00E23DA2" w:rsidRPr="00E23DA2" w:rsidRDefault="00E23DA2" w:rsidP="00E23DA2">
            <w:pPr>
              <w:spacing w:line="240" w:lineRule="auto"/>
              <w:ind w:firstLine="0"/>
              <w:jc w:val="center"/>
              <w:rPr>
                <w:sz w:val="20"/>
                <w:szCs w:val="20"/>
              </w:rPr>
            </w:pPr>
          </w:p>
        </w:tc>
        <w:tc>
          <w:tcPr>
            <w:tcW w:w="492" w:type="pct"/>
            <w:noWrap/>
            <w:hideMark/>
          </w:tcPr>
          <w:p w:rsidR="00E23DA2" w:rsidRPr="00E23DA2" w:rsidRDefault="00E23DA2" w:rsidP="00E23DA2">
            <w:pPr>
              <w:spacing w:line="240" w:lineRule="auto"/>
              <w:ind w:firstLine="0"/>
              <w:jc w:val="center"/>
              <w:rPr>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13-35</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14-50</w:t>
            </w:r>
          </w:p>
        </w:tc>
        <w:tc>
          <w:tcPr>
            <w:tcW w:w="1394" w:type="pct"/>
            <w:hideMark/>
          </w:tcPr>
          <w:p w:rsidR="00E23DA2" w:rsidRPr="00E23DA2" w:rsidRDefault="00E23DA2" w:rsidP="00E23DA2">
            <w:pPr>
              <w:spacing w:line="240" w:lineRule="auto"/>
              <w:ind w:firstLine="0"/>
              <w:jc w:val="center"/>
              <w:rPr>
                <w:sz w:val="20"/>
                <w:szCs w:val="20"/>
              </w:rPr>
            </w:pPr>
            <w:r w:rsidRPr="00E23DA2">
              <w:rPr>
                <w:sz w:val="20"/>
                <w:szCs w:val="20"/>
              </w:rPr>
              <w:t>смежный со 107з</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bCs/>
                <w:sz w:val="20"/>
                <w:szCs w:val="20"/>
              </w:rPr>
            </w:pPr>
          </w:p>
        </w:tc>
        <w:tc>
          <w:tcPr>
            <w:tcW w:w="655"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Пт, Сб, Вс</w:t>
            </w:r>
          </w:p>
        </w:tc>
        <w:tc>
          <w:tcPr>
            <w:tcW w:w="492" w:type="pct"/>
            <w:noWrap/>
            <w:hideMark/>
          </w:tcPr>
          <w:p w:rsidR="00E23DA2" w:rsidRPr="00E23DA2" w:rsidRDefault="00E23DA2" w:rsidP="00E23DA2">
            <w:pPr>
              <w:spacing w:line="240" w:lineRule="auto"/>
              <w:ind w:firstLine="0"/>
              <w:jc w:val="center"/>
              <w:rPr>
                <w:sz w:val="20"/>
                <w:szCs w:val="20"/>
              </w:rPr>
            </w:pPr>
          </w:p>
        </w:tc>
        <w:tc>
          <w:tcPr>
            <w:tcW w:w="492" w:type="pct"/>
            <w:noWrap/>
            <w:hideMark/>
          </w:tcPr>
          <w:p w:rsidR="00E23DA2" w:rsidRPr="00E23DA2" w:rsidRDefault="00E23DA2" w:rsidP="00E23DA2">
            <w:pPr>
              <w:spacing w:line="240" w:lineRule="auto"/>
              <w:ind w:firstLine="0"/>
              <w:jc w:val="center"/>
              <w:rPr>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12-00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13-20</w:t>
            </w:r>
          </w:p>
        </w:tc>
        <w:tc>
          <w:tcPr>
            <w:tcW w:w="1394" w:type="pct"/>
            <w:vMerge w:val="restart"/>
            <w:hideMark/>
          </w:tcPr>
          <w:p w:rsidR="00E23DA2" w:rsidRPr="00E23DA2" w:rsidRDefault="00E23DA2" w:rsidP="00E23DA2">
            <w:pPr>
              <w:spacing w:line="240" w:lineRule="auto"/>
              <w:ind w:firstLine="0"/>
              <w:jc w:val="center"/>
              <w:rPr>
                <w:sz w:val="20"/>
                <w:szCs w:val="20"/>
              </w:rPr>
            </w:pPr>
            <w:r w:rsidRPr="00E23DA2">
              <w:rPr>
                <w:sz w:val="20"/>
                <w:szCs w:val="20"/>
              </w:rPr>
              <w:t xml:space="preserve">выполняется с 1 апреля по 31 октября, смежный со 107 </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bCs/>
                <w:sz w:val="20"/>
                <w:szCs w:val="20"/>
              </w:rPr>
            </w:pPr>
          </w:p>
        </w:tc>
        <w:tc>
          <w:tcPr>
            <w:tcW w:w="655"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Вс</w:t>
            </w:r>
          </w:p>
        </w:tc>
        <w:tc>
          <w:tcPr>
            <w:tcW w:w="492" w:type="pct"/>
            <w:noWrap/>
            <w:hideMark/>
          </w:tcPr>
          <w:p w:rsidR="00E23DA2" w:rsidRPr="00E23DA2" w:rsidRDefault="00E23DA2" w:rsidP="00E23DA2">
            <w:pPr>
              <w:spacing w:line="240" w:lineRule="auto"/>
              <w:ind w:firstLine="0"/>
              <w:jc w:val="center"/>
              <w:rPr>
                <w:sz w:val="20"/>
                <w:szCs w:val="20"/>
              </w:rPr>
            </w:pPr>
          </w:p>
        </w:tc>
        <w:tc>
          <w:tcPr>
            <w:tcW w:w="492" w:type="pct"/>
            <w:noWrap/>
            <w:hideMark/>
          </w:tcPr>
          <w:p w:rsidR="00E23DA2" w:rsidRPr="00E23DA2" w:rsidRDefault="00E23DA2" w:rsidP="00E23DA2">
            <w:pPr>
              <w:spacing w:line="240" w:lineRule="auto"/>
              <w:ind w:firstLine="0"/>
              <w:jc w:val="center"/>
              <w:rPr>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17-40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19-00</w:t>
            </w:r>
          </w:p>
        </w:tc>
        <w:tc>
          <w:tcPr>
            <w:tcW w:w="1394" w:type="pct"/>
            <w:vMerge/>
            <w:hideMark/>
          </w:tcPr>
          <w:p w:rsidR="00E23DA2" w:rsidRPr="00E23DA2" w:rsidRDefault="00E23DA2" w:rsidP="00E23DA2">
            <w:pPr>
              <w:spacing w:line="240" w:lineRule="auto"/>
              <w:ind w:firstLine="0"/>
              <w:jc w:val="center"/>
              <w:rPr>
                <w:sz w:val="20"/>
                <w:szCs w:val="20"/>
              </w:rPr>
            </w:pPr>
          </w:p>
        </w:tc>
      </w:tr>
      <w:tr w:rsidR="00E23DA2" w:rsidRPr="00E23DA2" w:rsidTr="00E23DA2">
        <w:trPr>
          <w:trHeight w:val="20"/>
        </w:trPr>
        <w:tc>
          <w:tcPr>
            <w:tcW w:w="420" w:type="pct"/>
            <w:vMerge w:val="restart"/>
            <w:vAlign w:val="center"/>
          </w:tcPr>
          <w:p w:rsidR="00E23DA2" w:rsidRPr="00E23DA2" w:rsidRDefault="00E23DA2" w:rsidP="00E23DA2">
            <w:pPr>
              <w:spacing w:line="240" w:lineRule="auto"/>
              <w:ind w:firstLine="0"/>
              <w:jc w:val="center"/>
              <w:rPr>
                <w:sz w:val="20"/>
                <w:szCs w:val="20"/>
              </w:rPr>
            </w:pPr>
            <w:r w:rsidRPr="00E23DA2">
              <w:rPr>
                <w:bCs/>
                <w:sz w:val="20"/>
                <w:szCs w:val="20"/>
              </w:rPr>
              <w:t>107з</w:t>
            </w:r>
          </w:p>
        </w:tc>
        <w:tc>
          <w:tcPr>
            <w:tcW w:w="563" w:type="pct"/>
            <w:vMerge w:val="restart"/>
            <w:vAlign w:val="center"/>
          </w:tcPr>
          <w:p w:rsidR="00E23DA2" w:rsidRPr="00E23DA2" w:rsidRDefault="00E23DA2" w:rsidP="00E23DA2">
            <w:pPr>
              <w:spacing w:line="240" w:lineRule="auto"/>
              <w:ind w:firstLine="0"/>
              <w:jc w:val="center"/>
              <w:rPr>
                <w:sz w:val="20"/>
                <w:szCs w:val="20"/>
              </w:rPr>
            </w:pPr>
            <w:r w:rsidRPr="00E23DA2">
              <w:rPr>
                <w:bCs/>
                <w:sz w:val="20"/>
                <w:szCs w:val="20"/>
              </w:rPr>
              <w:t>Сланцы – Загривье – Переволок – Втроя – Скамья</w:t>
            </w:r>
          </w:p>
        </w:tc>
        <w:tc>
          <w:tcPr>
            <w:tcW w:w="655" w:type="pct"/>
            <w:noWrap/>
            <w:vAlign w:val="center"/>
          </w:tcPr>
          <w:p w:rsidR="00E23DA2" w:rsidRPr="00E23DA2" w:rsidRDefault="00E23DA2" w:rsidP="00E23DA2">
            <w:pPr>
              <w:spacing w:line="240" w:lineRule="auto"/>
              <w:ind w:firstLine="0"/>
              <w:jc w:val="center"/>
              <w:rPr>
                <w:bCs/>
                <w:sz w:val="20"/>
                <w:szCs w:val="20"/>
              </w:rPr>
            </w:pPr>
            <w:r w:rsidRPr="00E23DA2">
              <w:rPr>
                <w:bCs/>
                <w:sz w:val="20"/>
                <w:szCs w:val="20"/>
              </w:rPr>
              <w:t>Пн, Вт, Ср,Чт, Пт, Сб</w:t>
            </w:r>
          </w:p>
        </w:tc>
        <w:tc>
          <w:tcPr>
            <w:tcW w:w="492" w:type="pct"/>
            <w:noWrap/>
            <w:vAlign w:val="center"/>
          </w:tcPr>
          <w:p w:rsidR="00E23DA2" w:rsidRPr="00E23DA2" w:rsidRDefault="00E23DA2" w:rsidP="00E23DA2">
            <w:pPr>
              <w:spacing w:line="240" w:lineRule="auto"/>
              <w:ind w:firstLine="0"/>
              <w:jc w:val="center"/>
              <w:rPr>
                <w:bCs/>
                <w:sz w:val="20"/>
                <w:szCs w:val="20"/>
              </w:rPr>
            </w:pPr>
            <w:r w:rsidRPr="00E23DA2">
              <w:rPr>
                <w:bCs/>
                <w:sz w:val="20"/>
                <w:szCs w:val="20"/>
              </w:rPr>
              <w:t>12-00</w:t>
            </w:r>
          </w:p>
        </w:tc>
        <w:tc>
          <w:tcPr>
            <w:tcW w:w="492" w:type="pct"/>
            <w:noWrap/>
            <w:vAlign w:val="center"/>
          </w:tcPr>
          <w:p w:rsidR="00E23DA2" w:rsidRPr="00E23DA2" w:rsidRDefault="00E23DA2" w:rsidP="00E23DA2">
            <w:pPr>
              <w:spacing w:line="240" w:lineRule="auto"/>
              <w:ind w:firstLine="0"/>
              <w:jc w:val="center"/>
              <w:rPr>
                <w:bCs/>
                <w:sz w:val="20"/>
                <w:szCs w:val="20"/>
              </w:rPr>
            </w:pPr>
            <w:r w:rsidRPr="00E23DA2">
              <w:rPr>
                <w:bCs/>
                <w:sz w:val="20"/>
                <w:szCs w:val="20"/>
              </w:rPr>
              <w:t>13-15</w:t>
            </w:r>
          </w:p>
        </w:tc>
        <w:tc>
          <w:tcPr>
            <w:tcW w:w="492" w:type="pct"/>
            <w:noWrap/>
            <w:vAlign w:val="center"/>
          </w:tcPr>
          <w:p w:rsidR="00E23DA2" w:rsidRPr="00E23DA2" w:rsidRDefault="00E23DA2" w:rsidP="00E23DA2">
            <w:pPr>
              <w:spacing w:line="240" w:lineRule="auto"/>
              <w:ind w:firstLine="0"/>
              <w:jc w:val="center"/>
              <w:rPr>
                <w:sz w:val="20"/>
                <w:szCs w:val="20"/>
              </w:rPr>
            </w:pPr>
          </w:p>
        </w:tc>
        <w:tc>
          <w:tcPr>
            <w:tcW w:w="492" w:type="pct"/>
            <w:noWrap/>
            <w:vAlign w:val="center"/>
          </w:tcPr>
          <w:p w:rsidR="00E23DA2" w:rsidRPr="00E23DA2" w:rsidRDefault="00E23DA2" w:rsidP="00E23DA2">
            <w:pPr>
              <w:spacing w:line="240" w:lineRule="auto"/>
              <w:ind w:firstLine="0"/>
              <w:jc w:val="center"/>
              <w:rPr>
                <w:sz w:val="20"/>
                <w:szCs w:val="20"/>
              </w:rPr>
            </w:pPr>
          </w:p>
        </w:tc>
        <w:tc>
          <w:tcPr>
            <w:tcW w:w="1394" w:type="pct"/>
            <w:vAlign w:val="center"/>
          </w:tcPr>
          <w:p w:rsidR="00E23DA2" w:rsidRPr="00E23DA2" w:rsidRDefault="00E23DA2" w:rsidP="00E23DA2">
            <w:pPr>
              <w:spacing w:line="240" w:lineRule="auto"/>
              <w:ind w:firstLine="0"/>
              <w:jc w:val="center"/>
              <w:rPr>
                <w:sz w:val="20"/>
                <w:szCs w:val="20"/>
              </w:rPr>
            </w:pPr>
            <w:r w:rsidRPr="00E23DA2">
              <w:rPr>
                <w:sz w:val="20"/>
                <w:szCs w:val="20"/>
              </w:rPr>
              <w:t>смежный со 107</w:t>
            </w:r>
          </w:p>
        </w:tc>
      </w:tr>
      <w:tr w:rsidR="00E23DA2" w:rsidRPr="00E23DA2" w:rsidTr="00E23DA2">
        <w:trPr>
          <w:trHeight w:val="20"/>
        </w:trPr>
        <w:tc>
          <w:tcPr>
            <w:tcW w:w="420" w:type="pct"/>
            <w:vMerge/>
            <w:vAlign w:val="center"/>
          </w:tcPr>
          <w:p w:rsidR="00E23DA2" w:rsidRPr="00E23DA2" w:rsidRDefault="00E23DA2" w:rsidP="00E23DA2">
            <w:pPr>
              <w:spacing w:line="240" w:lineRule="auto"/>
              <w:ind w:firstLine="0"/>
              <w:jc w:val="center"/>
              <w:rPr>
                <w:bCs/>
                <w:sz w:val="20"/>
                <w:szCs w:val="20"/>
              </w:rPr>
            </w:pPr>
          </w:p>
        </w:tc>
        <w:tc>
          <w:tcPr>
            <w:tcW w:w="563" w:type="pct"/>
            <w:vMerge/>
            <w:vAlign w:val="center"/>
          </w:tcPr>
          <w:p w:rsidR="00E23DA2" w:rsidRPr="00E23DA2" w:rsidRDefault="00E23DA2" w:rsidP="00E23DA2">
            <w:pPr>
              <w:spacing w:line="240" w:lineRule="auto"/>
              <w:ind w:firstLine="0"/>
              <w:jc w:val="center"/>
              <w:rPr>
                <w:bCs/>
                <w:sz w:val="20"/>
                <w:szCs w:val="20"/>
              </w:rPr>
            </w:pPr>
          </w:p>
        </w:tc>
        <w:tc>
          <w:tcPr>
            <w:tcW w:w="655" w:type="pct"/>
            <w:vMerge w:val="restart"/>
            <w:noWrap/>
            <w:vAlign w:val="center"/>
          </w:tcPr>
          <w:p w:rsidR="00E23DA2" w:rsidRPr="00E23DA2" w:rsidRDefault="00E23DA2" w:rsidP="00E23DA2">
            <w:pPr>
              <w:spacing w:line="240" w:lineRule="auto"/>
              <w:ind w:firstLine="0"/>
              <w:jc w:val="center"/>
              <w:rPr>
                <w:bCs/>
                <w:sz w:val="20"/>
                <w:szCs w:val="20"/>
              </w:rPr>
            </w:pPr>
            <w:r w:rsidRPr="00E23DA2">
              <w:rPr>
                <w:bCs/>
                <w:sz w:val="20"/>
                <w:szCs w:val="20"/>
              </w:rPr>
              <w:t>Вс</w:t>
            </w:r>
          </w:p>
        </w:tc>
        <w:tc>
          <w:tcPr>
            <w:tcW w:w="492" w:type="pct"/>
            <w:noWrap/>
            <w:vAlign w:val="center"/>
          </w:tcPr>
          <w:p w:rsidR="00E23DA2" w:rsidRPr="00E23DA2" w:rsidRDefault="00E23DA2" w:rsidP="00E23DA2">
            <w:pPr>
              <w:spacing w:line="240" w:lineRule="auto"/>
              <w:ind w:firstLine="0"/>
              <w:jc w:val="center"/>
              <w:rPr>
                <w:sz w:val="20"/>
                <w:szCs w:val="20"/>
              </w:rPr>
            </w:pPr>
            <w:r w:rsidRPr="00E23DA2">
              <w:rPr>
                <w:bCs/>
                <w:sz w:val="20"/>
                <w:szCs w:val="20"/>
              </w:rPr>
              <w:t>12-10</w:t>
            </w:r>
          </w:p>
        </w:tc>
        <w:tc>
          <w:tcPr>
            <w:tcW w:w="492" w:type="pct"/>
            <w:noWrap/>
            <w:vAlign w:val="center"/>
          </w:tcPr>
          <w:p w:rsidR="00E23DA2" w:rsidRPr="00E23DA2" w:rsidRDefault="00E23DA2" w:rsidP="00E23DA2">
            <w:pPr>
              <w:spacing w:line="240" w:lineRule="auto"/>
              <w:ind w:firstLine="0"/>
              <w:jc w:val="center"/>
              <w:rPr>
                <w:sz w:val="20"/>
                <w:szCs w:val="20"/>
              </w:rPr>
            </w:pPr>
            <w:r w:rsidRPr="00E23DA2">
              <w:rPr>
                <w:bCs/>
                <w:sz w:val="20"/>
                <w:szCs w:val="20"/>
              </w:rPr>
              <w:t>13-22</w:t>
            </w:r>
          </w:p>
        </w:tc>
        <w:tc>
          <w:tcPr>
            <w:tcW w:w="492" w:type="pct"/>
            <w:noWrap/>
            <w:vAlign w:val="center"/>
          </w:tcPr>
          <w:p w:rsidR="00E23DA2" w:rsidRPr="00E23DA2" w:rsidRDefault="00E23DA2" w:rsidP="00E23DA2">
            <w:pPr>
              <w:spacing w:line="240" w:lineRule="auto"/>
              <w:ind w:firstLine="0"/>
              <w:jc w:val="center"/>
              <w:rPr>
                <w:bCs/>
                <w:sz w:val="20"/>
                <w:szCs w:val="20"/>
              </w:rPr>
            </w:pPr>
          </w:p>
        </w:tc>
        <w:tc>
          <w:tcPr>
            <w:tcW w:w="492" w:type="pct"/>
            <w:noWrap/>
            <w:vAlign w:val="center"/>
          </w:tcPr>
          <w:p w:rsidR="00E23DA2" w:rsidRPr="00E23DA2" w:rsidRDefault="00E23DA2" w:rsidP="00E23DA2">
            <w:pPr>
              <w:spacing w:line="240" w:lineRule="auto"/>
              <w:ind w:firstLine="0"/>
              <w:jc w:val="center"/>
              <w:rPr>
                <w:bCs/>
                <w:sz w:val="20"/>
                <w:szCs w:val="20"/>
              </w:rPr>
            </w:pPr>
          </w:p>
        </w:tc>
        <w:tc>
          <w:tcPr>
            <w:tcW w:w="1394" w:type="pct"/>
            <w:vAlign w:val="center"/>
          </w:tcPr>
          <w:p w:rsidR="00E23DA2" w:rsidRPr="00E23DA2" w:rsidRDefault="00E23DA2" w:rsidP="00E23DA2">
            <w:pPr>
              <w:spacing w:line="240" w:lineRule="auto"/>
              <w:ind w:firstLine="0"/>
              <w:jc w:val="center"/>
              <w:rPr>
                <w:sz w:val="20"/>
                <w:szCs w:val="20"/>
              </w:rPr>
            </w:pPr>
            <w:r w:rsidRPr="00E23DA2">
              <w:rPr>
                <w:sz w:val="20"/>
                <w:szCs w:val="20"/>
              </w:rPr>
              <w:t>смежный со 107а</w:t>
            </w:r>
          </w:p>
        </w:tc>
      </w:tr>
      <w:tr w:rsidR="00E23DA2" w:rsidRPr="00E23DA2" w:rsidTr="00E23DA2">
        <w:trPr>
          <w:trHeight w:val="20"/>
        </w:trPr>
        <w:tc>
          <w:tcPr>
            <w:tcW w:w="420" w:type="pct"/>
            <w:vMerge/>
            <w:vAlign w:val="center"/>
          </w:tcPr>
          <w:p w:rsidR="00E23DA2" w:rsidRPr="00E23DA2" w:rsidRDefault="00E23DA2" w:rsidP="00E23DA2">
            <w:pPr>
              <w:spacing w:line="240" w:lineRule="auto"/>
              <w:ind w:firstLine="0"/>
              <w:jc w:val="center"/>
              <w:rPr>
                <w:bCs/>
                <w:sz w:val="20"/>
                <w:szCs w:val="20"/>
              </w:rPr>
            </w:pPr>
          </w:p>
        </w:tc>
        <w:tc>
          <w:tcPr>
            <w:tcW w:w="563" w:type="pct"/>
            <w:vMerge/>
            <w:vAlign w:val="center"/>
          </w:tcPr>
          <w:p w:rsidR="00E23DA2" w:rsidRPr="00E23DA2" w:rsidRDefault="00E23DA2" w:rsidP="00E23DA2">
            <w:pPr>
              <w:spacing w:line="240" w:lineRule="auto"/>
              <w:ind w:firstLine="0"/>
              <w:jc w:val="center"/>
              <w:rPr>
                <w:bCs/>
                <w:sz w:val="20"/>
                <w:szCs w:val="20"/>
              </w:rPr>
            </w:pPr>
          </w:p>
        </w:tc>
        <w:tc>
          <w:tcPr>
            <w:tcW w:w="655" w:type="pct"/>
            <w:vMerge/>
            <w:noWrap/>
            <w:vAlign w:val="center"/>
          </w:tcPr>
          <w:p w:rsidR="00E23DA2" w:rsidRPr="00E23DA2" w:rsidRDefault="00E23DA2" w:rsidP="00E23DA2">
            <w:pPr>
              <w:spacing w:line="240" w:lineRule="auto"/>
              <w:ind w:firstLine="0"/>
              <w:jc w:val="center"/>
              <w:rPr>
                <w:bCs/>
                <w:sz w:val="20"/>
                <w:szCs w:val="20"/>
              </w:rPr>
            </w:pPr>
          </w:p>
        </w:tc>
        <w:tc>
          <w:tcPr>
            <w:tcW w:w="492" w:type="pct"/>
            <w:noWrap/>
            <w:vAlign w:val="center"/>
          </w:tcPr>
          <w:p w:rsidR="00E23DA2" w:rsidRPr="00E23DA2" w:rsidRDefault="00E23DA2" w:rsidP="00E23DA2">
            <w:pPr>
              <w:spacing w:line="240" w:lineRule="auto"/>
              <w:ind w:firstLine="0"/>
              <w:jc w:val="center"/>
              <w:rPr>
                <w:sz w:val="20"/>
                <w:szCs w:val="20"/>
              </w:rPr>
            </w:pPr>
            <w:r w:rsidRPr="00E23DA2">
              <w:rPr>
                <w:bCs/>
                <w:sz w:val="20"/>
                <w:szCs w:val="20"/>
              </w:rPr>
              <w:t>14-30</w:t>
            </w:r>
          </w:p>
        </w:tc>
        <w:tc>
          <w:tcPr>
            <w:tcW w:w="492" w:type="pct"/>
            <w:noWrap/>
            <w:vAlign w:val="center"/>
          </w:tcPr>
          <w:p w:rsidR="00E23DA2" w:rsidRPr="00E23DA2" w:rsidRDefault="00E23DA2" w:rsidP="00E23DA2">
            <w:pPr>
              <w:spacing w:line="240" w:lineRule="auto"/>
              <w:ind w:firstLine="0"/>
              <w:jc w:val="center"/>
              <w:rPr>
                <w:sz w:val="20"/>
                <w:szCs w:val="20"/>
              </w:rPr>
            </w:pPr>
            <w:r w:rsidRPr="00E23DA2">
              <w:rPr>
                <w:bCs/>
                <w:sz w:val="20"/>
                <w:szCs w:val="20"/>
              </w:rPr>
              <w:t>15-40</w:t>
            </w:r>
          </w:p>
        </w:tc>
        <w:tc>
          <w:tcPr>
            <w:tcW w:w="492" w:type="pct"/>
            <w:noWrap/>
            <w:vAlign w:val="center"/>
          </w:tcPr>
          <w:p w:rsidR="00E23DA2" w:rsidRPr="00E23DA2" w:rsidRDefault="00E23DA2" w:rsidP="00E23DA2">
            <w:pPr>
              <w:spacing w:line="240" w:lineRule="auto"/>
              <w:ind w:firstLine="0"/>
              <w:jc w:val="center"/>
              <w:rPr>
                <w:bCs/>
                <w:sz w:val="20"/>
                <w:szCs w:val="20"/>
              </w:rPr>
            </w:pPr>
          </w:p>
        </w:tc>
        <w:tc>
          <w:tcPr>
            <w:tcW w:w="492" w:type="pct"/>
            <w:noWrap/>
            <w:vAlign w:val="center"/>
          </w:tcPr>
          <w:p w:rsidR="00E23DA2" w:rsidRPr="00E23DA2" w:rsidRDefault="00E23DA2" w:rsidP="00E23DA2">
            <w:pPr>
              <w:spacing w:line="240" w:lineRule="auto"/>
              <w:ind w:firstLine="0"/>
              <w:jc w:val="center"/>
              <w:rPr>
                <w:bCs/>
                <w:sz w:val="20"/>
                <w:szCs w:val="20"/>
              </w:rPr>
            </w:pPr>
          </w:p>
        </w:tc>
        <w:tc>
          <w:tcPr>
            <w:tcW w:w="1394" w:type="pct"/>
            <w:vAlign w:val="center"/>
          </w:tcPr>
          <w:p w:rsidR="00E23DA2" w:rsidRPr="00E23DA2" w:rsidRDefault="00E23DA2" w:rsidP="00E23DA2">
            <w:pPr>
              <w:spacing w:line="240" w:lineRule="auto"/>
              <w:ind w:firstLine="0"/>
              <w:jc w:val="center"/>
              <w:rPr>
                <w:sz w:val="20"/>
                <w:szCs w:val="20"/>
              </w:rPr>
            </w:pPr>
            <w:r w:rsidRPr="00E23DA2">
              <w:rPr>
                <w:sz w:val="20"/>
                <w:szCs w:val="20"/>
              </w:rPr>
              <w:t>смежный со 107</w:t>
            </w:r>
          </w:p>
        </w:tc>
      </w:tr>
      <w:tr w:rsidR="00E23DA2" w:rsidRPr="00E23DA2" w:rsidTr="00E23DA2">
        <w:trPr>
          <w:trHeight w:val="20"/>
        </w:trPr>
        <w:tc>
          <w:tcPr>
            <w:tcW w:w="420" w:type="pct"/>
            <w:vMerge w:val="restart"/>
            <w:vAlign w:val="center"/>
          </w:tcPr>
          <w:p w:rsidR="00E23DA2" w:rsidRPr="00E23DA2" w:rsidRDefault="00E23DA2" w:rsidP="00E23DA2">
            <w:pPr>
              <w:spacing w:line="240" w:lineRule="auto"/>
              <w:ind w:firstLine="0"/>
              <w:jc w:val="center"/>
              <w:rPr>
                <w:bCs/>
                <w:sz w:val="20"/>
                <w:szCs w:val="20"/>
              </w:rPr>
            </w:pPr>
            <w:r w:rsidRPr="00E23DA2">
              <w:rPr>
                <w:bCs/>
                <w:sz w:val="20"/>
                <w:szCs w:val="20"/>
              </w:rPr>
              <w:t>107с</w:t>
            </w:r>
          </w:p>
        </w:tc>
        <w:tc>
          <w:tcPr>
            <w:tcW w:w="563" w:type="pct"/>
            <w:vMerge w:val="restart"/>
            <w:vAlign w:val="center"/>
          </w:tcPr>
          <w:p w:rsidR="00E23DA2" w:rsidRPr="00E23DA2" w:rsidRDefault="00E23DA2" w:rsidP="00E23DA2">
            <w:pPr>
              <w:spacing w:line="240" w:lineRule="auto"/>
              <w:ind w:firstLine="0"/>
              <w:jc w:val="center"/>
              <w:rPr>
                <w:bCs/>
                <w:sz w:val="20"/>
                <w:szCs w:val="20"/>
              </w:rPr>
            </w:pPr>
            <w:r w:rsidRPr="00E23DA2">
              <w:rPr>
                <w:bCs/>
                <w:sz w:val="20"/>
                <w:szCs w:val="20"/>
              </w:rPr>
              <w:t>Сланцы – Загривье –</w:t>
            </w:r>
          </w:p>
          <w:p w:rsidR="00E23DA2" w:rsidRPr="00E23DA2" w:rsidRDefault="00E23DA2" w:rsidP="00E23DA2">
            <w:pPr>
              <w:spacing w:line="240" w:lineRule="auto"/>
              <w:ind w:firstLine="0"/>
              <w:jc w:val="center"/>
              <w:rPr>
                <w:bCs/>
                <w:sz w:val="20"/>
                <w:szCs w:val="20"/>
              </w:rPr>
            </w:pPr>
            <w:r w:rsidRPr="00E23DA2">
              <w:rPr>
                <w:bCs/>
                <w:sz w:val="20"/>
                <w:szCs w:val="20"/>
              </w:rPr>
              <w:t>Переволок – Втроя –</w:t>
            </w:r>
          </w:p>
          <w:p w:rsidR="00E23DA2" w:rsidRPr="00E23DA2" w:rsidRDefault="00E23DA2" w:rsidP="00E23DA2">
            <w:pPr>
              <w:spacing w:line="240" w:lineRule="auto"/>
              <w:ind w:firstLine="0"/>
              <w:jc w:val="center"/>
              <w:rPr>
                <w:bCs/>
                <w:sz w:val="20"/>
                <w:szCs w:val="20"/>
              </w:rPr>
            </w:pPr>
            <w:r w:rsidRPr="00E23DA2">
              <w:rPr>
                <w:bCs/>
                <w:sz w:val="20"/>
                <w:szCs w:val="20"/>
              </w:rPr>
              <w:t>Скамья</w:t>
            </w:r>
          </w:p>
        </w:tc>
        <w:tc>
          <w:tcPr>
            <w:tcW w:w="655" w:type="pct"/>
            <w:vMerge w:val="restart"/>
            <w:noWrap/>
            <w:vAlign w:val="center"/>
          </w:tcPr>
          <w:p w:rsidR="00E23DA2" w:rsidRPr="00E23DA2" w:rsidRDefault="00E23DA2" w:rsidP="00E23DA2">
            <w:pPr>
              <w:spacing w:line="240" w:lineRule="auto"/>
              <w:ind w:firstLine="0"/>
              <w:jc w:val="center"/>
              <w:rPr>
                <w:bCs/>
                <w:sz w:val="20"/>
                <w:szCs w:val="20"/>
              </w:rPr>
            </w:pPr>
            <w:r w:rsidRPr="00E23DA2">
              <w:rPr>
                <w:bCs/>
                <w:sz w:val="20"/>
                <w:szCs w:val="20"/>
              </w:rPr>
              <w:t>Ежедневно:</w:t>
            </w:r>
          </w:p>
          <w:p w:rsidR="00E23DA2" w:rsidRPr="00E23DA2" w:rsidRDefault="00E23DA2" w:rsidP="00E23DA2">
            <w:pPr>
              <w:spacing w:line="240" w:lineRule="auto"/>
              <w:ind w:firstLine="0"/>
              <w:jc w:val="center"/>
              <w:rPr>
                <w:bCs/>
                <w:sz w:val="20"/>
                <w:szCs w:val="20"/>
              </w:rPr>
            </w:pPr>
            <w:r w:rsidRPr="00E23DA2">
              <w:rPr>
                <w:bCs/>
                <w:sz w:val="20"/>
                <w:szCs w:val="20"/>
              </w:rPr>
              <w:t>Пн, Вт, Ср,Чт, Пт, Сб</w:t>
            </w:r>
          </w:p>
        </w:tc>
        <w:tc>
          <w:tcPr>
            <w:tcW w:w="492" w:type="pct"/>
            <w:noWrap/>
            <w:vAlign w:val="center"/>
          </w:tcPr>
          <w:p w:rsidR="00E23DA2" w:rsidRPr="00E23DA2" w:rsidRDefault="00E23DA2" w:rsidP="00E23DA2">
            <w:pPr>
              <w:spacing w:line="240" w:lineRule="auto"/>
              <w:ind w:firstLine="0"/>
              <w:jc w:val="center"/>
              <w:rPr>
                <w:bCs/>
                <w:sz w:val="20"/>
                <w:szCs w:val="20"/>
              </w:rPr>
            </w:pPr>
            <w:r w:rsidRPr="00E23DA2">
              <w:rPr>
                <w:bCs/>
                <w:sz w:val="20"/>
                <w:szCs w:val="20"/>
              </w:rPr>
              <w:t>15-40</w:t>
            </w:r>
          </w:p>
        </w:tc>
        <w:tc>
          <w:tcPr>
            <w:tcW w:w="492" w:type="pct"/>
            <w:noWrap/>
            <w:vAlign w:val="center"/>
          </w:tcPr>
          <w:p w:rsidR="00E23DA2" w:rsidRPr="00E23DA2" w:rsidRDefault="00E23DA2" w:rsidP="00E23DA2">
            <w:pPr>
              <w:spacing w:line="240" w:lineRule="auto"/>
              <w:ind w:firstLine="0"/>
              <w:jc w:val="center"/>
              <w:rPr>
                <w:bCs/>
                <w:sz w:val="20"/>
                <w:szCs w:val="20"/>
              </w:rPr>
            </w:pPr>
            <w:r w:rsidRPr="00E23DA2">
              <w:rPr>
                <w:bCs/>
                <w:sz w:val="20"/>
                <w:szCs w:val="20"/>
              </w:rPr>
              <w:t>16-05</w:t>
            </w:r>
          </w:p>
        </w:tc>
        <w:tc>
          <w:tcPr>
            <w:tcW w:w="492" w:type="pct"/>
            <w:noWrap/>
            <w:vAlign w:val="center"/>
          </w:tcPr>
          <w:p w:rsidR="00E23DA2" w:rsidRPr="00E23DA2" w:rsidRDefault="00E23DA2" w:rsidP="00E23DA2">
            <w:pPr>
              <w:spacing w:line="240" w:lineRule="auto"/>
              <w:ind w:firstLine="0"/>
              <w:jc w:val="center"/>
              <w:rPr>
                <w:sz w:val="20"/>
                <w:szCs w:val="20"/>
              </w:rPr>
            </w:pPr>
            <w:r w:rsidRPr="00E23DA2">
              <w:rPr>
                <w:bCs/>
                <w:sz w:val="20"/>
                <w:szCs w:val="20"/>
              </w:rPr>
              <w:t>16-10</w:t>
            </w:r>
          </w:p>
        </w:tc>
        <w:tc>
          <w:tcPr>
            <w:tcW w:w="492" w:type="pct"/>
            <w:noWrap/>
            <w:vAlign w:val="center"/>
          </w:tcPr>
          <w:p w:rsidR="00E23DA2" w:rsidRPr="00E23DA2" w:rsidRDefault="00E23DA2" w:rsidP="00E23DA2">
            <w:pPr>
              <w:spacing w:line="240" w:lineRule="auto"/>
              <w:ind w:firstLine="0"/>
              <w:jc w:val="center"/>
              <w:rPr>
                <w:sz w:val="20"/>
                <w:szCs w:val="20"/>
              </w:rPr>
            </w:pPr>
            <w:r w:rsidRPr="00E23DA2">
              <w:rPr>
                <w:bCs/>
                <w:sz w:val="20"/>
                <w:szCs w:val="20"/>
              </w:rPr>
              <w:t>16-40</w:t>
            </w:r>
          </w:p>
        </w:tc>
        <w:tc>
          <w:tcPr>
            <w:tcW w:w="1394" w:type="pct"/>
            <w:vMerge w:val="restart"/>
            <w:vAlign w:val="center"/>
          </w:tcPr>
          <w:p w:rsidR="00E23DA2" w:rsidRPr="00E23DA2" w:rsidRDefault="00E23DA2" w:rsidP="00E23DA2">
            <w:pPr>
              <w:spacing w:line="240" w:lineRule="auto"/>
              <w:ind w:firstLine="0"/>
              <w:jc w:val="center"/>
              <w:rPr>
                <w:sz w:val="20"/>
                <w:szCs w:val="20"/>
              </w:rPr>
            </w:pPr>
            <w:r w:rsidRPr="00E23DA2">
              <w:rPr>
                <w:sz w:val="20"/>
                <w:szCs w:val="20"/>
              </w:rPr>
              <w:t>выполняется с 1 ноября по 1 апреля</w:t>
            </w:r>
          </w:p>
          <w:p w:rsidR="00E23DA2" w:rsidRPr="00E23DA2" w:rsidRDefault="00E23DA2" w:rsidP="00E23DA2">
            <w:pPr>
              <w:spacing w:line="240" w:lineRule="auto"/>
              <w:ind w:firstLine="0"/>
              <w:jc w:val="center"/>
              <w:rPr>
                <w:sz w:val="20"/>
                <w:szCs w:val="20"/>
              </w:rPr>
            </w:pPr>
            <w:r w:rsidRPr="00E23DA2">
              <w:rPr>
                <w:sz w:val="20"/>
                <w:szCs w:val="20"/>
              </w:rPr>
              <w:t>смежный со 107</w:t>
            </w:r>
          </w:p>
        </w:tc>
      </w:tr>
      <w:tr w:rsidR="00E23DA2" w:rsidRPr="00E23DA2" w:rsidTr="00E23DA2">
        <w:trPr>
          <w:trHeight w:val="20"/>
        </w:trPr>
        <w:tc>
          <w:tcPr>
            <w:tcW w:w="420" w:type="pct"/>
            <w:vMerge/>
            <w:vAlign w:val="center"/>
          </w:tcPr>
          <w:p w:rsidR="00E23DA2" w:rsidRPr="00E23DA2" w:rsidRDefault="00E23DA2" w:rsidP="00E23DA2">
            <w:pPr>
              <w:spacing w:line="240" w:lineRule="auto"/>
              <w:ind w:firstLine="0"/>
              <w:jc w:val="center"/>
              <w:rPr>
                <w:bCs/>
                <w:sz w:val="20"/>
                <w:szCs w:val="20"/>
              </w:rPr>
            </w:pPr>
          </w:p>
        </w:tc>
        <w:tc>
          <w:tcPr>
            <w:tcW w:w="563" w:type="pct"/>
            <w:vMerge/>
            <w:vAlign w:val="center"/>
          </w:tcPr>
          <w:p w:rsidR="00E23DA2" w:rsidRPr="00E23DA2" w:rsidRDefault="00E23DA2" w:rsidP="00E23DA2">
            <w:pPr>
              <w:spacing w:line="240" w:lineRule="auto"/>
              <w:ind w:firstLine="0"/>
              <w:jc w:val="center"/>
              <w:rPr>
                <w:bCs/>
                <w:sz w:val="20"/>
                <w:szCs w:val="20"/>
              </w:rPr>
            </w:pPr>
          </w:p>
        </w:tc>
        <w:tc>
          <w:tcPr>
            <w:tcW w:w="655" w:type="pct"/>
            <w:vMerge/>
            <w:noWrap/>
            <w:vAlign w:val="center"/>
          </w:tcPr>
          <w:p w:rsidR="00E23DA2" w:rsidRPr="00E23DA2" w:rsidRDefault="00E23DA2" w:rsidP="00E23DA2">
            <w:pPr>
              <w:spacing w:line="240" w:lineRule="auto"/>
              <w:ind w:firstLine="0"/>
              <w:jc w:val="center"/>
              <w:rPr>
                <w:bCs/>
                <w:sz w:val="20"/>
                <w:szCs w:val="20"/>
              </w:rPr>
            </w:pPr>
          </w:p>
        </w:tc>
        <w:tc>
          <w:tcPr>
            <w:tcW w:w="492" w:type="pct"/>
            <w:noWrap/>
            <w:vAlign w:val="center"/>
          </w:tcPr>
          <w:p w:rsidR="00E23DA2" w:rsidRPr="00E23DA2" w:rsidRDefault="00E23DA2" w:rsidP="00E23DA2">
            <w:pPr>
              <w:spacing w:line="240" w:lineRule="auto"/>
              <w:ind w:firstLine="0"/>
              <w:jc w:val="center"/>
              <w:rPr>
                <w:sz w:val="20"/>
                <w:szCs w:val="20"/>
              </w:rPr>
            </w:pPr>
            <w:r w:rsidRPr="00E23DA2">
              <w:rPr>
                <w:bCs/>
                <w:sz w:val="20"/>
                <w:szCs w:val="20"/>
              </w:rPr>
              <w:t>12-00</w:t>
            </w:r>
          </w:p>
        </w:tc>
        <w:tc>
          <w:tcPr>
            <w:tcW w:w="492" w:type="pct"/>
            <w:noWrap/>
            <w:vAlign w:val="center"/>
          </w:tcPr>
          <w:p w:rsidR="00E23DA2" w:rsidRPr="00E23DA2" w:rsidRDefault="00E23DA2" w:rsidP="00E23DA2">
            <w:pPr>
              <w:spacing w:line="240" w:lineRule="auto"/>
              <w:ind w:firstLine="0"/>
              <w:jc w:val="center"/>
              <w:rPr>
                <w:sz w:val="20"/>
                <w:szCs w:val="20"/>
              </w:rPr>
            </w:pPr>
            <w:r w:rsidRPr="00E23DA2">
              <w:rPr>
                <w:bCs/>
                <w:sz w:val="20"/>
                <w:szCs w:val="20"/>
              </w:rPr>
              <w:t>13-15</w:t>
            </w:r>
          </w:p>
        </w:tc>
        <w:tc>
          <w:tcPr>
            <w:tcW w:w="492" w:type="pct"/>
            <w:noWrap/>
            <w:vAlign w:val="center"/>
          </w:tcPr>
          <w:p w:rsidR="00E23DA2" w:rsidRPr="00E23DA2" w:rsidRDefault="00E23DA2" w:rsidP="00E23DA2">
            <w:pPr>
              <w:spacing w:line="240" w:lineRule="auto"/>
              <w:ind w:firstLine="0"/>
              <w:jc w:val="center"/>
              <w:rPr>
                <w:bCs/>
                <w:sz w:val="20"/>
                <w:szCs w:val="20"/>
              </w:rPr>
            </w:pPr>
          </w:p>
        </w:tc>
        <w:tc>
          <w:tcPr>
            <w:tcW w:w="492" w:type="pct"/>
            <w:noWrap/>
            <w:vAlign w:val="center"/>
          </w:tcPr>
          <w:p w:rsidR="00E23DA2" w:rsidRPr="00E23DA2" w:rsidRDefault="00E23DA2" w:rsidP="00E23DA2">
            <w:pPr>
              <w:spacing w:line="240" w:lineRule="auto"/>
              <w:ind w:firstLine="0"/>
              <w:jc w:val="center"/>
              <w:rPr>
                <w:bCs/>
                <w:sz w:val="20"/>
                <w:szCs w:val="20"/>
              </w:rPr>
            </w:pPr>
          </w:p>
        </w:tc>
        <w:tc>
          <w:tcPr>
            <w:tcW w:w="1394" w:type="pct"/>
            <w:vMerge/>
            <w:vAlign w:val="center"/>
          </w:tcPr>
          <w:p w:rsidR="00E23DA2" w:rsidRPr="00E23DA2" w:rsidRDefault="00E23DA2" w:rsidP="00E23DA2">
            <w:pPr>
              <w:spacing w:line="240" w:lineRule="auto"/>
              <w:ind w:firstLine="0"/>
              <w:jc w:val="center"/>
              <w:rPr>
                <w:sz w:val="20"/>
                <w:szCs w:val="20"/>
              </w:rPr>
            </w:pPr>
          </w:p>
        </w:tc>
      </w:tr>
    </w:tbl>
    <w:p w:rsidR="00E23DA2" w:rsidRPr="00E23DA2" w:rsidRDefault="00E23DA2" w:rsidP="00A22C15">
      <w:pPr>
        <w:spacing w:before="120"/>
        <w:rPr>
          <w:sz w:val="22"/>
        </w:rPr>
      </w:pPr>
      <w:r w:rsidRPr="00E23DA2">
        <w:rPr>
          <w:sz w:val="22"/>
        </w:rPr>
        <w:t>Примечание: в таблице использованы следующие сокращения для указания дней недели: Пн – понедельник, Вт- вторник, Ср – среда, Чт – четверг, Пт – пятница, Сб – суббота, Вс – воскресенье.</w:t>
      </w:r>
    </w:p>
    <w:p w:rsidR="00E23DA2" w:rsidRDefault="00E23DA2" w:rsidP="00E23DA2">
      <w:r>
        <w:t>На территории поселения отсутствуют автовокзалы и автостанции. В д. Загривье, д. Втроя, д. Отрадное расположены конечные остановки общественного транспорта с разворотным кольцом.</w:t>
      </w:r>
    </w:p>
    <w:p w:rsidR="00E23DA2" w:rsidRDefault="00E23DA2" w:rsidP="00E23DA2">
      <w:r>
        <w:t>Размещение новых объектов транспортной инфраструктуры не планируется.</w:t>
      </w:r>
    </w:p>
    <w:p w:rsidR="00E23DA2" w:rsidRDefault="00E23DA2" w:rsidP="00E23DA2">
      <w:r>
        <w:t xml:space="preserve">Требования к уровню и качеству транспортного обслуживания населения при осуществлении перевозок пассажиров и багажа автомобильным транспортом по муниципальным, межмуниципальным, смежным, межрегиональным и международным маршрутам регулярных перевозок и их нормативные значения установлены в соответствии с социальным стандартом транспортного обслуживания населения (распоряжение Минтранса России от 31 января 2017 года № НА-19-р (в редакции от 13 апреля 2018 года)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Все остановочные пункты, которые обслуживаются маршрутами регулярных перевозок, должны отвечать требованиям, установленным подпунктами 7.3.1-7.3.16 ОДМ 218.2.007-2011 «Методические рекомендации по проектированию мероприятий по обеспечению доступа инвалидов к объектам дорожного хозяйства». Нормативы территориальной доступности остановочных пунктов, установленные для Ленинградской области, представлены в таблице </w:t>
      </w:r>
      <w:r w:rsidR="00A22C15">
        <w:t>1.13</w:t>
      </w:r>
      <w:r>
        <w:t>.</w:t>
      </w:r>
    </w:p>
    <w:p w:rsidR="00E23DA2" w:rsidRDefault="00E23DA2" w:rsidP="00E23DA2">
      <w:pPr>
        <w:jc w:val="right"/>
      </w:pPr>
      <w:r>
        <w:t xml:space="preserve">Таблица </w:t>
      </w:r>
      <w:r w:rsidR="00A22C15">
        <w:t>1.13</w:t>
      </w:r>
    </w:p>
    <w:p w:rsidR="00E23DA2" w:rsidRPr="00E23DA2" w:rsidRDefault="00E23DA2" w:rsidP="00E23DA2">
      <w:pPr>
        <w:jc w:val="center"/>
        <w:rPr>
          <w:u w:val="single"/>
        </w:rPr>
      </w:pPr>
      <w:r w:rsidRPr="00E23DA2">
        <w:rPr>
          <w:u w:val="single"/>
        </w:rPr>
        <w:t>Предельные расстояния кратчайшего пешеходного пути от границ участков объектов до остановочных пунктов, которые обслуживаются муниципальным маршрутом регулярных перевозок пассажиров</w:t>
      </w:r>
    </w:p>
    <w:tbl>
      <w:tblPr>
        <w:tblStyle w:val="13"/>
        <w:tblW w:w="0" w:type="auto"/>
        <w:tblLook w:val="04A0"/>
      </w:tblPr>
      <w:tblGrid>
        <w:gridCol w:w="6062"/>
        <w:gridCol w:w="3508"/>
      </w:tblGrid>
      <w:tr w:rsidR="00E23DA2" w:rsidRPr="00E23DA2" w:rsidTr="00E23DA2">
        <w:trPr>
          <w:tblHeader/>
        </w:trPr>
        <w:tc>
          <w:tcPr>
            <w:tcW w:w="6062" w:type="dxa"/>
            <w:vAlign w:val="center"/>
            <w:hideMark/>
          </w:tcPr>
          <w:p w:rsidR="00E23DA2" w:rsidRPr="00E23DA2" w:rsidRDefault="00E23DA2" w:rsidP="00E23DA2">
            <w:pPr>
              <w:spacing w:line="240" w:lineRule="auto"/>
              <w:ind w:firstLine="0"/>
              <w:jc w:val="center"/>
              <w:rPr>
                <w:b/>
                <w:sz w:val="20"/>
                <w:szCs w:val="20"/>
              </w:rPr>
            </w:pPr>
            <w:r w:rsidRPr="00E23DA2">
              <w:rPr>
                <w:b/>
                <w:sz w:val="20"/>
                <w:szCs w:val="20"/>
              </w:rPr>
              <w:t>Категория объекта</w:t>
            </w:r>
          </w:p>
        </w:tc>
        <w:tc>
          <w:tcPr>
            <w:tcW w:w="3508" w:type="dxa"/>
            <w:vAlign w:val="center"/>
            <w:hideMark/>
          </w:tcPr>
          <w:p w:rsidR="00E23DA2" w:rsidRPr="00E23DA2" w:rsidRDefault="00E23DA2" w:rsidP="00E23DA2">
            <w:pPr>
              <w:spacing w:line="240" w:lineRule="auto"/>
              <w:ind w:firstLine="0"/>
              <w:jc w:val="center"/>
              <w:rPr>
                <w:b/>
                <w:sz w:val="20"/>
                <w:szCs w:val="20"/>
              </w:rPr>
            </w:pPr>
            <w:r w:rsidRPr="00E23DA2">
              <w:rPr>
                <w:b/>
                <w:sz w:val="20"/>
                <w:szCs w:val="20"/>
              </w:rPr>
              <w:t>Расстояние кратчайшего пешеходного пути, не более, м</w:t>
            </w:r>
          </w:p>
        </w:tc>
      </w:tr>
      <w:tr w:rsidR="00E23DA2" w:rsidRPr="00E23DA2" w:rsidTr="00E23DA2">
        <w:tc>
          <w:tcPr>
            <w:tcW w:w="6062" w:type="dxa"/>
            <w:hideMark/>
          </w:tcPr>
          <w:p w:rsidR="00E23DA2" w:rsidRPr="00E23DA2" w:rsidRDefault="00E23DA2" w:rsidP="00E23DA2">
            <w:pPr>
              <w:spacing w:line="240" w:lineRule="auto"/>
              <w:ind w:firstLine="0"/>
              <w:jc w:val="left"/>
              <w:rPr>
                <w:sz w:val="20"/>
                <w:szCs w:val="20"/>
              </w:rPr>
            </w:pPr>
            <w:r w:rsidRPr="00E23DA2">
              <w:rPr>
                <w:sz w:val="20"/>
                <w:szCs w:val="20"/>
              </w:rPr>
              <w:t>Многоквартирный дом</w:t>
            </w:r>
          </w:p>
        </w:tc>
        <w:tc>
          <w:tcPr>
            <w:tcW w:w="3508" w:type="dxa"/>
            <w:hideMark/>
          </w:tcPr>
          <w:p w:rsidR="00E23DA2" w:rsidRPr="00E23DA2" w:rsidRDefault="00E23DA2" w:rsidP="00E23DA2">
            <w:pPr>
              <w:spacing w:line="240" w:lineRule="auto"/>
              <w:ind w:firstLine="0"/>
              <w:jc w:val="center"/>
              <w:rPr>
                <w:sz w:val="20"/>
                <w:szCs w:val="20"/>
              </w:rPr>
            </w:pPr>
            <w:r w:rsidRPr="00E23DA2">
              <w:rPr>
                <w:sz w:val="20"/>
                <w:szCs w:val="20"/>
              </w:rPr>
              <w:t>500</w:t>
            </w:r>
          </w:p>
        </w:tc>
      </w:tr>
      <w:tr w:rsidR="00E23DA2" w:rsidRPr="00E23DA2" w:rsidTr="00E23DA2">
        <w:tc>
          <w:tcPr>
            <w:tcW w:w="6062" w:type="dxa"/>
            <w:hideMark/>
          </w:tcPr>
          <w:p w:rsidR="00E23DA2" w:rsidRPr="00E23DA2" w:rsidRDefault="00E23DA2" w:rsidP="00E23DA2">
            <w:pPr>
              <w:spacing w:line="240" w:lineRule="auto"/>
              <w:ind w:firstLine="0"/>
              <w:jc w:val="left"/>
              <w:rPr>
                <w:sz w:val="20"/>
                <w:szCs w:val="20"/>
              </w:rPr>
            </w:pPr>
            <w:r w:rsidRPr="00E23DA2">
              <w:rPr>
                <w:sz w:val="20"/>
                <w:szCs w:val="20"/>
              </w:rPr>
              <w:t>Индивидуальный жилой дом</w:t>
            </w:r>
          </w:p>
        </w:tc>
        <w:tc>
          <w:tcPr>
            <w:tcW w:w="3508" w:type="dxa"/>
            <w:hideMark/>
          </w:tcPr>
          <w:p w:rsidR="00E23DA2" w:rsidRPr="00E23DA2" w:rsidRDefault="00E23DA2" w:rsidP="00E23DA2">
            <w:pPr>
              <w:spacing w:line="240" w:lineRule="auto"/>
              <w:ind w:firstLine="0"/>
              <w:jc w:val="center"/>
              <w:rPr>
                <w:sz w:val="20"/>
                <w:szCs w:val="20"/>
              </w:rPr>
            </w:pPr>
            <w:r w:rsidRPr="00E23DA2">
              <w:rPr>
                <w:sz w:val="20"/>
                <w:szCs w:val="20"/>
              </w:rPr>
              <w:t>800</w:t>
            </w:r>
          </w:p>
        </w:tc>
      </w:tr>
      <w:tr w:rsidR="00E23DA2" w:rsidRPr="00E23DA2" w:rsidTr="00E23DA2">
        <w:tc>
          <w:tcPr>
            <w:tcW w:w="6062" w:type="dxa"/>
            <w:hideMark/>
          </w:tcPr>
          <w:p w:rsidR="00E23DA2" w:rsidRPr="00E23DA2" w:rsidRDefault="00E23DA2" w:rsidP="00E23DA2">
            <w:pPr>
              <w:spacing w:line="240" w:lineRule="auto"/>
              <w:ind w:firstLine="0"/>
              <w:jc w:val="left"/>
              <w:rPr>
                <w:sz w:val="20"/>
                <w:szCs w:val="20"/>
              </w:rPr>
            </w:pPr>
            <w:r w:rsidRPr="00E23DA2">
              <w:rPr>
                <w:sz w:val="20"/>
                <w:szCs w:val="20"/>
              </w:rPr>
              <w:t>Предприятия торговли с площадью торгового зала 1000 м</w:t>
            </w:r>
            <w:r w:rsidRPr="00E23DA2">
              <w:rPr>
                <w:sz w:val="20"/>
                <w:szCs w:val="20"/>
                <w:vertAlign w:val="superscript"/>
              </w:rPr>
              <w:t>2</w:t>
            </w:r>
            <w:r w:rsidRPr="00E23DA2">
              <w:rPr>
                <w:sz w:val="20"/>
                <w:szCs w:val="20"/>
              </w:rPr>
              <w:t xml:space="preserve"> и более</w:t>
            </w:r>
          </w:p>
        </w:tc>
        <w:tc>
          <w:tcPr>
            <w:tcW w:w="3508" w:type="dxa"/>
            <w:hideMark/>
          </w:tcPr>
          <w:p w:rsidR="00E23DA2" w:rsidRPr="00E23DA2" w:rsidRDefault="00E23DA2" w:rsidP="00E23DA2">
            <w:pPr>
              <w:spacing w:line="240" w:lineRule="auto"/>
              <w:ind w:firstLine="0"/>
              <w:jc w:val="center"/>
              <w:rPr>
                <w:sz w:val="20"/>
                <w:szCs w:val="20"/>
              </w:rPr>
            </w:pPr>
            <w:r w:rsidRPr="00E23DA2">
              <w:rPr>
                <w:sz w:val="20"/>
                <w:szCs w:val="20"/>
              </w:rPr>
              <w:t>500</w:t>
            </w:r>
          </w:p>
        </w:tc>
      </w:tr>
      <w:tr w:rsidR="00E23DA2" w:rsidRPr="00E23DA2" w:rsidTr="00E23DA2">
        <w:tc>
          <w:tcPr>
            <w:tcW w:w="6062" w:type="dxa"/>
            <w:hideMark/>
          </w:tcPr>
          <w:p w:rsidR="00E23DA2" w:rsidRPr="00E23DA2" w:rsidRDefault="00E23DA2" w:rsidP="00E23DA2">
            <w:pPr>
              <w:spacing w:line="240" w:lineRule="auto"/>
              <w:ind w:firstLine="0"/>
              <w:jc w:val="left"/>
              <w:rPr>
                <w:sz w:val="20"/>
                <w:szCs w:val="20"/>
              </w:rPr>
            </w:pPr>
            <w:r w:rsidRPr="00E23DA2">
              <w:rPr>
                <w:sz w:val="20"/>
                <w:szCs w:val="20"/>
              </w:rPr>
              <w:t>Поликлиники и больницы муниципальной, региональной и федеральной системы здравоохранения, учреждения (отделения) социального обслуживания граждан</w:t>
            </w:r>
          </w:p>
        </w:tc>
        <w:tc>
          <w:tcPr>
            <w:tcW w:w="3508" w:type="dxa"/>
            <w:hideMark/>
          </w:tcPr>
          <w:p w:rsidR="00E23DA2" w:rsidRPr="00E23DA2" w:rsidRDefault="00E23DA2" w:rsidP="00E23DA2">
            <w:pPr>
              <w:spacing w:line="240" w:lineRule="auto"/>
              <w:ind w:firstLine="0"/>
              <w:jc w:val="center"/>
              <w:rPr>
                <w:sz w:val="20"/>
                <w:szCs w:val="20"/>
              </w:rPr>
            </w:pPr>
            <w:r w:rsidRPr="00E23DA2">
              <w:rPr>
                <w:sz w:val="20"/>
                <w:szCs w:val="20"/>
              </w:rPr>
              <w:t>300</w:t>
            </w:r>
          </w:p>
        </w:tc>
      </w:tr>
      <w:tr w:rsidR="00E23DA2" w:rsidRPr="00E23DA2" w:rsidTr="00E23DA2">
        <w:tc>
          <w:tcPr>
            <w:tcW w:w="6062" w:type="dxa"/>
            <w:hideMark/>
          </w:tcPr>
          <w:p w:rsidR="00E23DA2" w:rsidRPr="00E23DA2" w:rsidRDefault="00E23DA2" w:rsidP="00E23DA2">
            <w:pPr>
              <w:spacing w:line="240" w:lineRule="auto"/>
              <w:ind w:firstLine="0"/>
              <w:jc w:val="left"/>
              <w:rPr>
                <w:sz w:val="20"/>
                <w:szCs w:val="20"/>
              </w:rPr>
            </w:pPr>
            <w:r w:rsidRPr="00E23DA2">
              <w:rPr>
                <w:sz w:val="20"/>
                <w:szCs w:val="20"/>
              </w:rPr>
              <w:t>Терминалы внешнего транспорта</w:t>
            </w:r>
          </w:p>
        </w:tc>
        <w:tc>
          <w:tcPr>
            <w:tcW w:w="3508" w:type="dxa"/>
            <w:hideMark/>
          </w:tcPr>
          <w:p w:rsidR="00E23DA2" w:rsidRPr="00E23DA2" w:rsidRDefault="00E23DA2" w:rsidP="00E23DA2">
            <w:pPr>
              <w:spacing w:line="240" w:lineRule="auto"/>
              <w:ind w:firstLine="0"/>
              <w:jc w:val="center"/>
              <w:rPr>
                <w:sz w:val="20"/>
                <w:szCs w:val="20"/>
              </w:rPr>
            </w:pPr>
            <w:r w:rsidRPr="00E23DA2">
              <w:rPr>
                <w:sz w:val="20"/>
                <w:szCs w:val="20"/>
              </w:rPr>
              <w:t>300</w:t>
            </w:r>
          </w:p>
        </w:tc>
      </w:tr>
    </w:tbl>
    <w:p w:rsidR="00E23DA2" w:rsidRDefault="00E23DA2" w:rsidP="00E23DA2"/>
    <w:p w:rsidR="00E23DA2" w:rsidRDefault="00E23DA2" w:rsidP="00E23DA2">
      <w:r>
        <w:t xml:space="preserve">В настоящее время в нормативные зоны обслуживания попадают территории 8 населенных пунктов из 10. В населенных пунктах, попадающих в зону обслуживания пассажирским транспортом, проживает 95,7 % общей численности населения. Расстояние от существующих остановочных пунктов общественного транспорта до д. Кондуши составляет 850 м (проживает 16 человек), до д. Радовель – 2 км (проживает 30 человек). В соответствии с социальным стандартом транспортного обслуживания населения целесообразно проработать вопрос транспортного обеспечения удаленных населенных пунктов, которые в настоящее время не обслуживаются действующими маршрутами пассажирского транспорта, с размещением в данных населенных пунктах остановочных пунктов. </w:t>
      </w:r>
    </w:p>
    <w:p w:rsidR="00E23DA2" w:rsidRDefault="00E23DA2" w:rsidP="00E23DA2">
      <w:r>
        <w:t>Кроме того, сеть пассажирского обслуживания отвечает требованиям методических рекомендаций по развитию транспортной инфраструктуры, обеспечивающей доступность медицинской инфраструктуры для населения (письмо Министерства транспорта Российской Федерации от 15.11.2019 № ИА-Д2-24/18986).</w:t>
      </w:r>
    </w:p>
    <w:p w:rsidR="00E23DA2" w:rsidRDefault="00E23DA2" w:rsidP="00F852F0"/>
    <w:p w:rsidR="006C6D1E" w:rsidRPr="00460DE6" w:rsidRDefault="006C6D1E" w:rsidP="006C6D1E">
      <w:pPr>
        <w:rPr>
          <w:b/>
          <w:i/>
        </w:rPr>
      </w:pPr>
      <w:r w:rsidRPr="00460DE6">
        <w:rPr>
          <w:b/>
          <w:i/>
        </w:rPr>
        <w:t xml:space="preserve">Железнодорожный транспорт </w:t>
      </w:r>
    </w:p>
    <w:p w:rsidR="00340DDF" w:rsidRDefault="00AD350B" w:rsidP="00AD350B">
      <w:pPr>
        <w:rPr>
          <w:lang w:eastAsia="ru-RU"/>
        </w:rPr>
      </w:pPr>
      <w:r w:rsidRPr="00B96A61">
        <w:t xml:space="preserve">На территории </w:t>
      </w:r>
      <w:r w:rsidR="007A48BB">
        <w:t>Загривского сельского поселения</w:t>
      </w:r>
      <w:r w:rsidR="0003532B">
        <w:t xml:space="preserve"> </w:t>
      </w:r>
      <w:r w:rsidR="004C6031">
        <w:t>отсутствуют</w:t>
      </w:r>
      <w:r w:rsidRPr="00B96A61">
        <w:t xml:space="preserve"> перевозки железнодорожным транспортом</w:t>
      </w:r>
      <w:r w:rsidRPr="00B96A61">
        <w:rPr>
          <w:lang w:eastAsia="ru-RU"/>
        </w:rPr>
        <w:t xml:space="preserve">. </w:t>
      </w:r>
    </w:p>
    <w:p w:rsidR="00450B11" w:rsidRPr="000455EF" w:rsidRDefault="005330CB" w:rsidP="00460DE6">
      <w:pPr>
        <w:pStyle w:val="2"/>
        <w:spacing w:line="240" w:lineRule="auto"/>
      </w:pPr>
      <w:bookmarkStart w:id="48" w:name="dst100043"/>
      <w:bookmarkStart w:id="49" w:name="_Toc39080477"/>
      <w:bookmarkEnd w:id="48"/>
      <w:r w:rsidRPr="000455EF">
        <w:t>1</w:t>
      </w:r>
      <w:r w:rsidR="00C15CA7">
        <w:t>.7</w:t>
      </w:r>
      <w:r w:rsidR="00450B11" w:rsidRPr="000455EF">
        <w:t xml:space="preserve"> Характеристика условий пешеходного и велосипедного передвижения</w:t>
      </w:r>
      <w:bookmarkEnd w:id="49"/>
    </w:p>
    <w:p w:rsidR="007822F8" w:rsidRDefault="007822F8" w:rsidP="002554F8">
      <w:pPr>
        <w:spacing w:before="120"/>
      </w:pPr>
      <w:r w:rsidRPr="004A5436">
        <w:t>Основные пешеходные направления подчинены основной цели: связи жилых кварталов меж</w:t>
      </w:r>
      <w:r>
        <w:t>ду собой и с социальными объектами.</w:t>
      </w:r>
    </w:p>
    <w:p w:rsidR="007822F8" w:rsidRDefault="007822F8" w:rsidP="007822F8">
      <w:r w:rsidRPr="00787EB1">
        <w:t>Для движения пешеходов в населенных пунктах предусмотрены тротуары, также движение осуществляется по проезжим частям улиц, что вызывает небезопасную обстановку на дорогах и может привести к возникновению ДТП.</w:t>
      </w:r>
    </w:p>
    <w:p w:rsidR="002554F8" w:rsidRPr="002554F8" w:rsidRDefault="002554F8" w:rsidP="002554F8">
      <w:pPr>
        <w:spacing w:before="120" w:after="120"/>
        <w:rPr>
          <w:szCs w:val="24"/>
        </w:rPr>
      </w:pPr>
      <w:r w:rsidRPr="002554F8">
        <w:rPr>
          <w:szCs w:val="24"/>
        </w:rPr>
        <w:t>Информация по тротуарам</w:t>
      </w:r>
      <w:r w:rsidR="0003532B">
        <w:rPr>
          <w:szCs w:val="24"/>
        </w:rPr>
        <w:t xml:space="preserve"> </w:t>
      </w:r>
      <w:r w:rsidR="004A685A">
        <w:t>отсутствует</w:t>
      </w:r>
      <w:r>
        <w:t>.</w:t>
      </w:r>
    </w:p>
    <w:p w:rsidR="002554F8" w:rsidRPr="002554F8" w:rsidRDefault="002554F8" w:rsidP="002554F8">
      <w:pPr>
        <w:spacing w:before="120" w:after="120"/>
        <w:rPr>
          <w:szCs w:val="24"/>
        </w:rPr>
      </w:pPr>
      <w:r w:rsidRPr="002554F8">
        <w:rPr>
          <w:szCs w:val="24"/>
        </w:rPr>
        <w:t>Характеристика пешеходного и велосипедного передвижения</w:t>
      </w:r>
      <w:r w:rsidR="0003532B">
        <w:rPr>
          <w:szCs w:val="24"/>
        </w:rPr>
        <w:t xml:space="preserve"> </w:t>
      </w:r>
      <w:r>
        <w:t>представлена в таблице 1.</w:t>
      </w:r>
      <w:r w:rsidR="00725710">
        <w:t>1</w:t>
      </w:r>
      <w:r w:rsidR="00A22C15">
        <w:t>4</w:t>
      </w:r>
      <w:r>
        <w:t>.</w:t>
      </w:r>
    </w:p>
    <w:p w:rsidR="002554F8" w:rsidRDefault="002554F8" w:rsidP="002554F8">
      <w:pPr>
        <w:keepNext/>
        <w:jc w:val="right"/>
      </w:pPr>
      <w:r>
        <w:t>Таблица 1.</w:t>
      </w:r>
      <w:r w:rsidR="00725710">
        <w:t>1</w:t>
      </w:r>
      <w:r w:rsidR="00A22C15">
        <w:t>4</w:t>
      </w:r>
    </w:p>
    <w:tbl>
      <w:tblPr>
        <w:tblStyle w:val="aa"/>
        <w:tblW w:w="9639" w:type="dxa"/>
        <w:tblInd w:w="28" w:type="dxa"/>
        <w:tblLook w:val="04A0"/>
      </w:tblPr>
      <w:tblGrid>
        <w:gridCol w:w="4962"/>
        <w:gridCol w:w="1326"/>
        <w:gridCol w:w="3351"/>
      </w:tblGrid>
      <w:tr w:rsidR="002554F8" w:rsidRPr="005F392C" w:rsidTr="00AD5FDF">
        <w:tc>
          <w:tcPr>
            <w:tcW w:w="4962" w:type="dxa"/>
            <w:tcMar>
              <w:left w:w="28" w:type="dxa"/>
              <w:right w:w="28" w:type="dxa"/>
            </w:tcMar>
            <w:vAlign w:val="center"/>
          </w:tcPr>
          <w:p w:rsidR="002554F8" w:rsidRPr="005F392C" w:rsidRDefault="002554F8" w:rsidP="002554F8">
            <w:pPr>
              <w:pStyle w:val="ae"/>
              <w:spacing w:line="240" w:lineRule="auto"/>
              <w:ind w:left="0"/>
              <w:contextualSpacing w:val="0"/>
              <w:jc w:val="center"/>
              <w:rPr>
                <w:b/>
                <w:sz w:val="20"/>
                <w:szCs w:val="20"/>
              </w:rPr>
            </w:pPr>
            <w:r w:rsidRPr="005F392C">
              <w:rPr>
                <w:b/>
                <w:sz w:val="20"/>
                <w:szCs w:val="20"/>
              </w:rPr>
              <w:t>Параметр</w:t>
            </w:r>
          </w:p>
        </w:tc>
        <w:tc>
          <w:tcPr>
            <w:tcW w:w="1326" w:type="dxa"/>
            <w:tcMar>
              <w:left w:w="28" w:type="dxa"/>
              <w:right w:w="28" w:type="dxa"/>
            </w:tcMar>
            <w:vAlign w:val="center"/>
          </w:tcPr>
          <w:p w:rsidR="002554F8" w:rsidRPr="005F392C" w:rsidRDefault="002554F8" w:rsidP="002554F8">
            <w:pPr>
              <w:pStyle w:val="ae"/>
              <w:spacing w:line="240" w:lineRule="auto"/>
              <w:ind w:left="0"/>
              <w:contextualSpacing w:val="0"/>
              <w:jc w:val="center"/>
              <w:rPr>
                <w:b/>
                <w:sz w:val="20"/>
                <w:szCs w:val="20"/>
              </w:rPr>
            </w:pPr>
            <w:r w:rsidRPr="005F392C">
              <w:rPr>
                <w:b/>
                <w:sz w:val="20"/>
                <w:szCs w:val="20"/>
              </w:rPr>
              <w:t>Ед. изм.</w:t>
            </w:r>
          </w:p>
        </w:tc>
        <w:tc>
          <w:tcPr>
            <w:tcW w:w="3351" w:type="dxa"/>
            <w:tcMar>
              <w:left w:w="28" w:type="dxa"/>
              <w:right w:w="28" w:type="dxa"/>
            </w:tcMar>
            <w:vAlign w:val="center"/>
          </w:tcPr>
          <w:p w:rsidR="002554F8" w:rsidRPr="005F392C" w:rsidRDefault="002554F8" w:rsidP="002554F8">
            <w:pPr>
              <w:pStyle w:val="ae"/>
              <w:spacing w:line="240" w:lineRule="auto"/>
              <w:ind w:left="0"/>
              <w:contextualSpacing w:val="0"/>
              <w:jc w:val="center"/>
              <w:rPr>
                <w:b/>
                <w:sz w:val="20"/>
                <w:szCs w:val="20"/>
              </w:rPr>
            </w:pPr>
            <w:r w:rsidRPr="005F392C">
              <w:rPr>
                <w:b/>
                <w:sz w:val="20"/>
                <w:szCs w:val="20"/>
              </w:rPr>
              <w:t>Количество</w:t>
            </w:r>
          </w:p>
        </w:tc>
      </w:tr>
      <w:tr w:rsidR="002554F8" w:rsidTr="00AD5FDF">
        <w:tc>
          <w:tcPr>
            <w:tcW w:w="4962" w:type="dxa"/>
            <w:tcMar>
              <w:left w:w="28" w:type="dxa"/>
              <w:right w:w="28" w:type="dxa"/>
            </w:tcMar>
            <w:vAlign w:val="center"/>
          </w:tcPr>
          <w:p w:rsidR="002554F8" w:rsidRPr="005F392C" w:rsidRDefault="002554F8" w:rsidP="002554F8">
            <w:pPr>
              <w:pStyle w:val="ae"/>
              <w:spacing w:line="240" w:lineRule="auto"/>
              <w:ind w:left="0"/>
              <w:contextualSpacing w:val="0"/>
              <w:jc w:val="left"/>
              <w:rPr>
                <w:sz w:val="20"/>
                <w:szCs w:val="20"/>
              </w:rPr>
            </w:pPr>
            <w:r w:rsidRPr="005F392C">
              <w:rPr>
                <w:sz w:val="20"/>
                <w:szCs w:val="20"/>
              </w:rPr>
              <w:t>Количество обустроенных пешеходных переходов</w:t>
            </w:r>
          </w:p>
        </w:tc>
        <w:tc>
          <w:tcPr>
            <w:tcW w:w="1326" w:type="dxa"/>
            <w:tcMar>
              <w:left w:w="28" w:type="dxa"/>
              <w:right w:w="28" w:type="dxa"/>
            </w:tcMar>
            <w:vAlign w:val="center"/>
          </w:tcPr>
          <w:p w:rsidR="002554F8" w:rsidRPr="005F392C" w:rsidRDefault="002554F8" w:rsidP="002554F8">
            <w:pPr>
              <w:pStyle w:val="ae"/>
              <w:spacing w:line="240" w:lineRule="auto"/>
              <w:ind w:left="0"/>
              <w:contextualSpacing w:val="0"/>
              <w:jc w:val="center"/>
              <w:rPr>
                <w:sz w:val="20"/>
                <w:szCs w:val="20"/>
              </w:rPr>
            </w:pPr>
            <w:r w:rsidRPr="005F392C">
              <w:rPr>
                <w:sz w:val="20"/>
                <w:szCs w:val="20"/>
              </w:rPr>
              <w:t>ед.</w:t>
            </w:r>
          </w:p>
        </w:tc>
        <w:tc>
          <w:tcPr>
            <w:tcW w:w="3351" w:type="dxa"/>
            <w:tcMar>
              <w:left w:w="28" w:type="dxa"/>
              <w:right w:w="28" w:type="dxa"/>
            </w:tcMar>
            <w:vAlign w:val="center"/>
          </w:tcPr>
          <w:p w:rsidR="002554F8" w:rsidRPr="005F392C" w:rsidRDefault="004A685A" w:rsidP="002554F8">
            <w:pPr>
              <w:pStyle w:val="ae"/>
              <w:spacing w:line="240" w:lineRule="auto"/>
              <w:ind w:left="0"/>
              <w:contextualSpacing w:val="0"/>
              <w:jc w:val="center"/>
              <w:rPr>
                <w:sz w:val="20"/>
                <w:szCs w:val="20"/>
              </w:rPr>
            </w:pPr>
            <w:r>
              <w:rPr>
                <w:sz w:val="20"/>
                <w:szCs w:val="20"/>
              </w:rPr>
              <w:t>н/д</w:t>
            </w:r>
          </w:p>
        </w:tc>
      </w:tr>
      <w:tr w:rsidR="002554F8" w:rsidTr="00AD5FDF">
        <w:tc>
          <w:tcPr>
            <w:tcW w:w="4962" w:type="dxa"/>
            <w:tcMar>
              <w:left w:w="28" w:type="dxa"/>
              <w:right w:w="28" w:type="dxa"/>
            </w:tcMar>
            <w:vAlign w:val="center"/>
          </w:tcPr>
          <w:p w:rsidR="002554F8" w:rsidRPr="005F392C" w:rsidRDefault="002554F8" w:rsidP="002554F8">
            <w:pPr>
              <w:pStyle w:val="ae"/>
              <w:spacing w:line="240" w:lineRule="auto"/>
              <w:ind w:left="0"/>
              <w:contextualSpacing w:val="0"/>
              <w:jc w:val="left"/>
              <w:rPr>
                <w:sz w:val="20"/>
                <w:szCs w:val="20"/>
              </w:rPr>
            </w:pPr>
            <w:r w:rsidRPr="005F392C">
              <w:rPr>
                <w:sz w:val="20"/>
                <w:szCs w:val="20"/>
              </w:rPr>
              <w:t>Количество велодорожек</w:t>
            </w:r>
          </w:p>
        </w:tc>
        <w:tc>
          <w:tcPr>
            <w:tcW w:w="1326" w:type="dxa"/>
            <w:tcMar>
              <w:left w:w="28" w:type="dxa"/>
              <w:right w:w="28" w:type="dxa"/>
            </w:tcMar>
            <w:vAlign w:val="center"/>
          </w:tcPr>
          <w:p w:rsidR="002554F8" w:rsidRPr="005F392C" w:rsidRDefault="002554F8" w:rsidP="002554F8">
            <w:pPr>
              <w:pStyle w:val="ae"/>
              <w:spacing w:line="240" w:lineRule="auto"/>
              <w:ind w:left="0"/>
              <w:contextualSpacing w:val="0"/>
              <w:jc w:val="center"/>
              <w:rPr>
                <w:sz w:val="20"/>
                <w:szCs w:val="20"/>
              </w:rPr>
            </w:pPr>
            <w:r w:rsidRPr="005F392C">
              <w:rPr>
                <w:sz w:val="20"/>
                <w:szCs w:val="20"/>
              </w:rPr>
              <w:t>ед.</w:t>
            </w:r>
          </w:p>
        </w:tc>
        <w:tc>
          <w:tcPr>
            <w:tcW w:w="3351" w:type="dxa"/>
            <w:tcMar>
              <w:left w:w="28" w:type="dxa"/>
              <w:right w:w="28" w:type="dxa"/>
            </w:tcMar>
            <w:vAlign w:val="center"/>
          </w:tcPr>
          <w:p w:rsidR="002554F8" w:rsidRPr="005F392C" w:rsidRDefault="002554F8" w:rsidP="002554F8">
            <w:pPr>
              <w:pStyle w:val="ae"/>
              <w:spacing w:line="240" w:lineRule="auto"/>
              <w:ind w:left="0"/>
              <w:contextualSpacing w:val="0"/>
              <w:jc w:val="center"/>
              <w:rPr>
                <w:sz w:val="20"/>
                <w:szCs w:val="20"/>
              </w:rPr>
            </w:pPr>
            <w:r>
              <w:rPr>
                <w:sz w:val="20"/>
                <w:szCs w:val="20"/>
              </w:rPr>
              <w:t>0</w:t>
            </w:r>
          </w:p>
        </w:tc>
      </w:tr>
      <w:tr w:rsidR="002554F8" w:rsidTr="00AD5FDF">
        <w:tc>
          <w:tcPr>
            <w:tcW w:w="4962" w:type="dxa"/>
            <w:tcMar>
              <w:left w:w="28" w:type="dxa"/>
              <w:right w:w="28" w:type="dxa"/>
            </w:tcMar>
            <w:vAlign w:val="center"/>
          </w:tcPr>
          <w:p w:rsidR="002554F8" w:rsidRPr="005F392C" w:rsidRDefault="002554F8" w:rsidP="002554F8">
            <w:pPr>
              <w:pStyle w:val="ae"/>
              <w:spacing w:line="240" w:lineRule="auto"/>
              <w:ind w:left="0"/>
              <w:contextualSpacing w:val="0"/>
              <w:jc w:val="left"/>
              <w:rPr>
                <w:sz w:val="20"/>
                <w:szCs w:val="20"/>
              </w:rPr>
            </w:pPr>
            <w:r w:rsidRPr="005F392C">
              <w:rPr>
                <w:sz w:val="20"/>
                <w:szCs w:val="20"/>
              </w:rPr>
              <w:t>Количество мест хранения велосипедов</w:t>
            </w:r>
          </w:p>
        </w:tc>
        <w:tc>
          <w:tcPr>
            <w:tcW w:w="1326" w:type="dxa"/>
            <w:tcMar>
              <w:left w:w="28" w:type="dxa"/>
              <w:right w:w="28" w:type="dxa"/>
            </w:tcMar>
            <w:vAlign w:val="center"/>
          </w:tcPr>
          <w:p w:rsidR="002554F8" w:rsidRPr="005F392C" w:rsidRDefault="002554F8" w:rsidP="002554F8">
            <w:pPr>
              <w:pStyle w:val="ae"/>
              <w:spacing w:line="240" w:lineRule="auto"/>
              <w:ind w:left="0"/>
              <w:contextualSpacing w:val="0"/>
              <w:jc w:val="center"/>
              <w:rPr>
                <w:sz w:val="20"/>
                <w:szCs w:val="20"/>
              </w:rPr>
            </w:pPr>
            <w:r w:rsidRPr="005F392C">
              <w:rPr>
                <w:sz w:val="20"/>
                <w:szCs w:val="20"/>
              </w:rPr>
              <w:t>ед.</w:t>
            </w:r>
          </w:p>
        </w:tc>
        <w:tc>
          <w:tcPr>
            <w:tcW w:w="3351" w:type="dxa"/>
            <w:tcMar>
              <w:left w:w="28" w:type="dxa"/>
              <w:right w:w="28" w:type="dxa"/>
            </w:tcMar>
            <w:vAlign w:val="center"/>
          </w:tcPr>
          <w:p w:rsidR="002554F8" w:rsidRPr="005F392C" w:rsidRDefault="002554F8" w:rsidP="002554F8">
            <w:pPr>
              <w:pStyle w:val="ae"/>
              <w:spacing w:line="240" w:lineRule="auto"/>
              <w:ind w:left="0"/>
              <w:contextualSpacing w:val="0"/>
              <w:jc w:val="center"/>
              <w:rPr>
                <w:sz w:val="20"/>
                <w:szCs w:val="20"/>
              </w:rPr>
            </w:pPr>
            <w:r>
              <w:rPr>
                <w:sz w:val="20"/>
                <w:szCs w:val="20"/>
              </w:rPr>
              <w:t>0</w:t>
            </w:r>
          </w:p>
        </w:tc>
      </w:tr>
    </w:tbl>
    <w:p w:rsidR="00BC3EB1" w:rsidRDefault="00BC3EB1" w:rsidP="002554F8">
      <w:pPr>
        <w:spacing w:before="120"/>
      </w:pPr>
      <w:r>
        <w:t>На сегодняшний день велосипедные дорожки отсутствуют. В качестве веломаршрутов используются дороги и тротуары.</w:t>
      </w:r>
      <w:r w:rsidR="0003532B">
        <w:t xml:space="preserve"> </w:t>
      </w:r>
      <w:r w:rsidR="007822F8">
        <w:t>Движение велосипедистов осуществляется в соответствии с требованиями ПДД по дорогам общего пользования</w:t>
      </w:r>
    </w:p>
    <w:p w:rsidR="00BC3EB1" w:rsidRDefault="00BC3EB1" w:rsidP="00BC3EB1">
      <w:r>
        <w:t>Основные проблемы велосипедного передвижения:</w:t>
      </w:r>
    </w:p>
    <w:p w:rsidR="00BC3EB1" w:rsidRDefault="00BC3EB1" w:rsidP="007A7ADC">
      <w:pPr>
        <w:pStyle w:val="ae"/>
        <w:numPr>
          <w:ilvl w:val="0"/>
          <w:numId w:val="9"/>
        </w:numPr>
        <w:ind w:left="993"/>
      </w:pPr>
      <w:r>
        <w:t>асфальтовое покрытие имеет неровности, ямы;</w:t>
      </w:r>
    </w:p>
    <w:p w:rsidR="00BC3EB1" w:rsidRPr="007822F8" w:rsidRDefault="007822F8" w:rsidP="007A7ADC">
      <w:pPr>
        <w:pStyle w:val="ae"/>
        <w:numPr>
          <w:ilvl w:val="0"/>
          <w:numId w:val="9"/>
        </w:numPr>
        <w:ind w:left="993"/>
        <w:rPr>
          <w:szCs w:val="24"/>
        </w:rPr>
      </w:pPr>
      <w:r w:rsidRPr="007822F8">
        <w:rPr>
          <w:szCs w:val="24"/>
        </w:rPr>
        <w:t>отсутствуют</w:t>
      </w:r>
      <w:r w:rsidR="0003532B">
        <w:rPr>
          <w:szCs w:val="24"/>
        </w:rPr>
        <w:t xml:space="preserve"> </w:t>
      </w:r>
      <w:r w:rsidRPr="007822F8">
        <w:rPr>
          <w:szCs w:val="24"/>
        </w:rPr>
        <w:t>места хранения велосипедов</w:t>
      </w:r>
      <w:r w:rsidR="00BC3EB1" w:rsidRPr="007822F8">
        <w:rPr>
          <w:szCs w:val="24"/>
        </w:rPr>
        <w:t xml:space="preserve">. </w:t>
      </w:r>
    </w:p>
    <w:p w:rsidR="00450B11" w:rsidRPr="00F823E1" w:rsidRDefault="00C15CA7" w:rsidP="00460DE6">
      <w:pPr>
        <w:pStyle w:val="2"/>
        <w:spacing w:line="240" w:lineRule="auto"/>
      </w:pPr>
      <w:bookmarkStart w:id="50" w:name="_Toc39080478"/>
      <w:r>
        <w:t>1.8</w:t>
      </w:r>
      <w:r w:rsidR="00450B11" w:rsidRPr="00F823E1">
        <w:t xml:space="preserve"> Характеристику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bookmarkEnd w:id="50"/>
    </w:p>
    <w:p w:rsidR="00383D8D" w:rsidRDefault="00383D8D" w:rsidP="002554F8">
      <w:pPr>
        <w:spacing w:before="120"/>
      </w:pPr>
      <w:r w:rsidRPr="00F823E1">
        <w:t xml:space="preserve">Важным фактором, влияющим на состояние сооружений и </w:t>
      </w:r>
      <w:r w:rsidR="002554F8" w:rsidRPr="00F823E1">
        <w:t>коммуникаций автомобильного транспорта,</w:t>
      </w:r>
      <w:r w:rsidRPr="00F823E1">
        <w:t xml:space="preserve"> является организация движения грузовых транспортных средств.</w:t>
      </w:r>
      <w:r w:rsidR="002554F8">
        <w:t xml:space="preserve"> Подробная информация отсутствует.</w:t>
      </w:r>
    </w:p>
    <w:p w:rsidR="00984420" w:rsidRDefault="00984420" w:rsidP="00984420">
      <w:r w:rsidRPr="00984420">
        <w:t>Организаци</w:t>
      </w:r>
      <w:r>
        <w:t>и</w:t>
      </w:r>
      <w:r w:rsidRPr="00984420">
        <w:t>, занимающ</w:t>
      </w:r>
      <w:r>
        <w:t>иеся</w:t>
      </w:r>
      <w:r w:rsidRPr="00984420">
        <w:t xml:space="preserve"> содержанием автомобильных дорог межмуниципального значения</w:t>
      </w:r>
      <w:r>
        <w:t>,</w:t>
      </w:r>
      <w:r w:rsidRPr="00984420">
        <w:t xml:space="preserve"> улично-дорожной сети </w:t>
      </w:r>
      <w:r w:rsidR="00CA5B0F">
        <w:t>н</w:t>
      </w:r>
      <w:r w:rsidR="00CA5B0F" w:rsidRPr="00CA5B0F">
        <w:t xml:space="preserve">а территории </w:t>
      </w:r>
      <w:r w:rsidR="007A48BB">
        <w:t>Загривского сельского поселения</w:t>
      </w:r>
      <w:r w:rsidR="002554F8">
        <w:t>,</w:t>
      </w:r>
      <w:r w:rsidR="0003532B">
        <w:t xml:space="preserve"> </w:t>
      </w:r>
      <w:r w:rsidR="002554F8">
        <w:t>представлены в таблице 1.</w:t>
      </w:r>
      <w:r w:rsidR="00725710">
        <w:t>1</w:t>
      </w:r>
      <w:r w:rsidR="00A22C15">
        <w:t>5</w:t>
      </w:r>
      <w:r w:rsidR="002554F8">
        <w:t>.</w:t>
      </w:r>
    </w:p>
    <w:p w:rsidR="002554F8" w:rsidRDefault="002554F8" w:rsidP="002554F8">
      <w:pPr>
        <w:keepNext/>
        <w:jc w:val="right"/>
      </w:pPr>
      <w:r>
        <w:t>Таблица 1.</w:t>
      </w:r>
      <w:r w:rsidR="00A22C15">
        <w:t>15</w:t>
      </w:r>
    </w:p>
    <w:tbl>
      <w:tblPr>
        <w:tblStyle w:val="aa"/>
        <w:tblW w:w="0" w:type="auto"/>
        <w:tblLook w:val="04A0"/>
      </w:tblPr>
      <w:tblGrid>
        <w:gridCol w:w="4691"/>
        <w:gridCol w:w="4879"/>
      </w:tblGrid>
      <w:tr w:rsidR="002554F8" w:rsidRPr="00C635FB" w:rsidTr="004A685A">
        <w:tc>
          <w:tcPr>
            <w:tcW w:w="4691" w:type="dxa"/>
            <w:vAlign w:val="center"/>
          </w:tcPr>
          <w:p w:rsidR="002554F8" w:rsidRPr="00C635FB" w:rsidRDefault="002554F8" w:rsidP="002554F8">
            <w:pPr>
              <w:spacing w:line="240" w:lineRule="auto"/>
              <w:ind w:firstLine="0"/>
              <w:jc w:val="center"/>
              <w:rPr>
                <w:b/>
                <w:sz w:val="20"/>
                <w:szCs w:val="20"/>
              </w:rPr>
            </w:pPr>
            <w:r w:rsidRPr="00C635FB">
              <w:rPr>
                <w:b/>
                <w:sz w:val="20"/>
                <w:szCs w:val="20"/>
              </w:rPr>
              <w:t>Наименование организации</w:t>
            </w:r>
          </w:p>
        </w:tc>
        <w:tc>
          <w:tcPr>
            <w:tcW w:w="4879" w:type="dxa"/>
            <w:vAlign w:val="center"/>
          </w:tcPr>
          <w:p w:rsidR="002554F8" w:rsidRPr="00C635FB" w:rsidRDefault="002554F8" w:rsidP="002554F8">
            <w:pPr>
              <w:spacing w:line="240" w:lineRule="auto"/>
              <w:ind w:firstLine="0"/>
              <w:jc w:val="center"/>
              <w:rPr>
                <w:b/>
                <w:sz w:val="20"/>
                <w:szCs w:val="20"/>
              </w:rPr>
            </w:pPr>
            <w:r w:rsidRPr="00C635FB">
              <w:rPr>
                <w:b/>
                <w:sz w:val="20"/>
                <w:szCs w:val="20"/>
              </w:rPr>
              <w:t>Обслуживаемые дороги (местные, региональные, межмуниципальные, федеральные и т.д.)</w:t>
            </w:r>
          </w:p>
        </w:tc>
      </w:tr>
      <w:tr w:rsidR="004A685A" w:rsidRPr="00C635FB" w:rsidTr="004A685A">
        <w:tc>
          <w:tcPr>
            <w:tcW w:w="4691" w:type="dxa"/>
            <w:vAlign w:val="center"/>
          </w:tcPr>
          <w:p w:rsidR="004A685A" w:rsidRPr="00C635FB" w:rsidRDefault="004A685A" w:rsidP="004A685A">
            <w:pPr>
              <w:spacing w:line="240" w:lineRule="auto"/>
              <w:ind w:firstLine="0"/>
              <w:jc w:val="center"/>
              <w:rPr>
                <w:sz w:val="20"/>
                <w:szCs w:val="20"/>
              </w:rPr>
            </w:pPr>
            <w:r>
              <w:rPr>
                <w:sz w:val="20"/>
                <w:szCs w:val="20"/>
              </w:rPr>
              <w:t>Администрация Загривского СП</w:t>
            </w:r>
          </w:p>
        </w:tc>
        <w:tc>
          <w:tcPr>
            <w:tcW w:w="4879" w:type="dxa"/>
            <w:vAlign w:val="center"/>
          </w:tcPr>
          <w:p w:rsidR="004A685A" w:rsidRPr="00C635FB" w:rsidRDefault="004A685A" w:rsidP="004A685A">
            <w:pPr>
              <w:spacing w:line="240" w:lineRule="auto"/>
              <w:ind w:firstLine="0"/>
              <w:jc w:val="center"/>
              <w:rPr>
                <w:sz w:val="20"/>
                <w:szCs w:val="20"/>
              </w:rPr>
            </w:pPr>
            <w:r>
              <w:rPr>
                <w:sz w:val="20"/>
                <w:szCs w:val="20"/>
              </w:rPr>
              <w:t>местные</w:t>
            </w:r>
          </w:p>
        </w:tc>
      </w:tr>
      <w:tr w:rsidR="004A685A" w:rsidRPr="00C635FB" w:rsidTr="004A685A">
        <w:tc>
          <w:tcPr>
            <w:tcW w:w="4691" w:type="dxa"/>
            <w:vAlign w:val="center"/>
          </w:tcPr>
          <w:p w:rsidR="004A685A" w:rsidRPr="00C635FB" w:rsidRDefault="004A685A" w:rsidP="004A685A">
            <w:pPr>
              <w:spacing w:line="240" w:lineRule="auto"/>
              <w:ind w:firstLine="0"/>
              <w:jc w:val="center"/>
              <w:rPr>
                <w:sz w:val="20"/>
                <w:szCs w:val="20"/>
              </w:rPr>
            </w:pPr>
            <w:r>
              <w:rPr>
                <w:sz w:val="20"/>
                <w:szCs w:val="20"/>
              </w:rPr>
              <w:t>Волосовское ДРСУ</w:t>
            </w:r>
          </w:p>
        </w:tc>
        <w:tc>
          <w:tcPr>
            <w:tcW w:w="4879" w:type="dxa"/>
            <w:vAlign w:val="center"/>
          </w:tcPr>
          <w:p w:rsidR="004A685A" w:rsidRPr="00C635FB" w:rsidRDefault="004A685A" w:rsidP="004A685A">
            <w:pPr>
              <w:spacing w:line="240" w:lineRule="auto"/>
              <w:ind w:firstLine="0"/>
              <w:jc w:val="center"/>
              <w:rPr>
                <w:sz w:val="20"/>
                <w:szCs w:val="20"/>
              </w:rPr>
            </w:pPr>
            <w:r>
              <w:rPr>
                <w:sz w:val="20"/>
                <w:szCs w:val="20"/>
              </w:rPr>
              <w:t>региональная</w:t>
            </w:r>
          </w:p>
        </w:tc>
      </w:tr>
    </w:tbl>
    <w:p w:rsidR="002554F8" w:rsidRPr="00984420" w:rsidRDefault="002554F8" w:rsidP="00984420"/>
    <w:p w:rsidR="00725710" w:rsidRDefault="007506F3" w:rsidP="00F763C1">
      <w:r w:rsidRPr="00F823E1">
        <w:t>Специальная техника для обслуживания дорог у предприяти</w:t>
      </w:r>
      <w:r w:rsidR="00984420">
        <w:t>й</w:t>
      </w:r>
      <w:r w:rsidRPr="00F823E1">
        <w:t xml:space="preserve"> имеется в достаточном количестве, </w:t>
      </w:r>
      <w:r w:rsidR="006577FB">
        <w:t xml:space="preserve">перечень специальной </w:t>
      </w:r>
      <w:r w:rsidRPr="00F823E1">
        <w:t>техник</w:t>
      </w:r>
      <w:r w:rsidR="006577FB">
        <w:t xml:space="preserve">и </w:t>
      </w:r>
      <w:r w:rsidR="004A685A">
        <w:t xml:space="preserve">не </w:t>
      </w:r>
      <w:r w:rsidR="00D47B45">
        <w:t>представлен</w:t>
      </w:r>
      <w:r w:rsidR="00A50BD0">
        <w:t>.</w:t>
      </w:r>
    </w:p>
    <w:p w:rsidR="00383D8D" w:rsidRPr="00F823E1" w:rsidRDefault="00383D8D" w:rsidP="0064630D">
      <w:r w:rsidRPr="00F823E1">
        <w:t>Муниципальным заданием предусмотрена периодичность уборки автомобильных дорог местного значения согласно технической классификации автомобильных дорог. В соответствии с муниципальным заданием производятся работы по распределению противогололёдных материалов, очистке покрытия и обочин от снега (в том числе автобусных остановок, пешеходных переходов, заездных карманов, тротуаров), вывозу снега, очистке дорожных покрытий от мусора, уборке противогололёдного материала, обслуживанию дорожных знаков, разметки, текущего ремонта.</w:t>
      </w:r>
    </w:p>
    <w:p w:rsidR="00383D8D" w:rsidRPr="00F823E1" w:rsidRDefault="00383D8D" w:rsidP="0064630D">
      <w:r w:rsidRPr="00F823E1">
        <w:t>В целом, оценку работы транспортных средств коммунальных и дорожных служб можно охарактеризовать как удовлетворительную.</w:t>
      </w:r>
    </w:p>
    <w:p w:rsidR="00450B11" w:rsidRPr="00FC7DD4" w:rsidRDefault="00C15CA7" w:rsidP="00460DE6">
      <w:pPr>
        <w:pStyle w:val="2"/>
        <w:spacing w:line="240" w:lineRule="auto"/>
      </w:pPr>
      <w:bookmarkStart w:id="51" w:name="_Toc39080479"/>
      <w:r>
        <w:t>1.9</w:t>
      </w:r>
      <w:r w:rsidR="00450B11" w:rsidRPr="00FC7DD4">
        <w:t xml:space="preserve"> Анализ уровня безопасности дорожного движения</w:t>
      </w:r>
      <w:bookmarkEnd w:id="51"/>
    </w:p>
    <w:p w:rsidR="00AE1656" w:rsidRPr="00FC7DD4" w:rsidRDefault="00D1388C" w:rsidP="002554F8">
      <w:pPr>
        <w:spacing w:before="120"/>
      </w:pPr>
      <w:r w:rsidRPr="00FC7DD4">
        <w:t>Проблема аварийности, связанная с автомобильным транспортом, приобрела</w:t>
      </w:r>
      <w:r w:rsidR="0003532B">
        <w:t xml:space="preserve"> </w:t>
      </w:r>
      <w:r w:rsidRPr="00FC7DD4">
        <w:t>особую остроту в связи с несоответствием дорожно-транспортной инфраструктуры</w:t>
      </w:r>
      <w:r w:rsidR="0003532B">
        <w:t xml:space="preserve"> </w:t>
      </w:r>
      <w:r w:rsidRPr="00FC7DD4">
        <w:t>потребностям общества и государства в безопасном дорожном движении, недостаточной</w:t>
      </w:r>
      <w:r w:rsidR="0003532B">
        <w:t xml:space="preserve"> </w:t>
      </w:r>
      <w:r w:rsidRPr="00FC7DD4">
        <w:t>эффективностью функционирования системы обеспечения безопасности дорожного</w:t>
      </w:r>
      <w:r w:rsidR="0003532B">
        <w:t xml:space="preserve"> </w:t>
      </w:r>
      <w:r w:rsidRPr="00FC7DD4">
        <w:t>движения и крайне низкой дисциплиной участников дорожного движения.</w:t>
      </w:r>
    </w:p>
    <w:p w:rsidR="00D1388C" w:rsidRDefault="00D1388C" w:rsidP="0064630D">
      <w:r w:rsidRPr="00FC7DD4">
        <w:t>Увеличение парка транспортных средств при снижении объемов строительства,</w:t>
      </w:r>
      <w:r w:rsidR="0003532B">
        <w:t xml:space="preserve"> </w:t>
      </w:r>
      <w:r w:rsidRPr="00FC7DD4">
        <w:t>реконструкции и ремонта автомобильных дорог, недостаточном финансировании по</w:t>
      </w:r>
      <w:r w:rsidR="0003532B">
        <w:t xml:space="preserve"> </w:t>
      </w:r>
      <w:r w:rsidRPr="00FC7DD4">
        <w:t>содержанию автомобильных дорог привели к ухудшению условий движения.</w:t>
      </w:r>
      <w:r w:rsidR="0003532B">
        <w:t xml:space="preserve"> </w:t>
      </w:r>
      <w:r w:rsidRPr="00FC7DD4">
        <w:t>Обеспечение безопасности дорожного движения на улицах и автомобильных дорогах</w:t>
      </w:r>
      <w:r w:rsidR="0003532B">
        <w:t xml:space="preserve"> </w:t>
      </w:r>
      <w:r w:rsidR="00984420">
        <w:t>муниципального образования</w:t>
      </w:r>
      <w:r w:rsidRPr="00FC7DD4">
        <w:t>, предупреждение дорожно-транспортных происшествий (ДТП) и</w:t>
      </w:r>
      <w:r w:rsidR="0003532B">
        <w:t xml:space="preserve"> </w:t>
      </w:r>
      <w:r w:rsidRPr="00FC7DD4">
        <w:t>снижение тяжести их последствий является на сегодня одной из актуальных задач</w:t>
      </w:r>
      <w:r w:rsidR="002F41E0" w:rsidRPr="00FC7DD4">
        <w:t>.</w:t>
      </w:r>
    </w:p>
    <w:p w:rsidR="002554F8" w:rsidRDefault="00984420" w:rsidP="002554F8">
      <w:r w:rsidRPr="00D36576">
        <w:t xml:space="preserve">В настоящее время на территории улично-дорожной сети </w:t>
      </w:r>
      <w:r w:rsidR="007A48BB">
        <w:t>Загривского сельского поселения</w:t>
      </w:r>
      <w:r w:rsidRPr="00D36576">
        <w:t xml:space="preserve"> светофор</w:t>
      </w:r>
      <w:r>
        <w:t xml:space="preserve">ные объекты </w:t>
      </w:r>
      <w:r w:rsidR="004A685A">
        <w:t>отсутствуют</w:t>
      </w:r>
      <w:r w:rsidR="002554F8">
        <w:t>.</w:t>
      </w:r>
    </w:p>
    <w:p w:rsidR="00CA5B0F" w:rsidRDefault="00FC7DD4" w:rsidP="00AC4CB3">
      <w:pPr>
        <w:rPr>
          <w:color w:val="000000"/>
          <w:szCs w:val="24"/>
        </w:rPr>
      </w:pPr>
      <w:r w:rsidRPr="00FC7DD4">
        <w:rPr>
          <w:color w:val="000000"/>
          <w:szCs w:val="24"/>
        </w:rPr>
        <w:t>Количество зарегистрированных ДТП</w:t>
      </w:r>
      <w:r w:rsidR="00CA5B0F">
        <w:rPr>
          <w:color w:val="000000"/>
          <w:szCs w:val="24"/>
        </w:rPr>
        <w:t>:</w:t>
      </w:r>
    </w:p>
    <w:p w:rsidR="00CA5B0F" w:rsidRDefault="004A685A" w:rsidP="00CA5B0F">
      <w:pPr>
        <w:rPr>
          <w:color w:val="000000"/>
          <w:szCs w:val="24"/>
        </w:rPr>
      </w:pPr>
      <w:r>
        <w:rPr>
          <w:color w:val="000000"/>
          <w:szCs w:val="24"/>
        </w:rPr>
        <w:t xml:space="preserve">- </w:t>
      </w:r>
      <w:r w:rsidRPr="004A685A">
        <w:rPr>
          <w:color w:val="000000"/>
          <w:szCs w:val="24"/>
        </w:rPr>
        <w:t>Количество зарегистрированных ДТП в 2020 год_0 ед., количество пострадавших человек 0, количество погибших 0, Кол</w:t>
      </w:r>
      <w:r>
        <w:rPr>
          <w:color w:val="000000"/>
          <w:szCs w:val="24"/>
        </w:rPr>
        <w:t>ичество аварий за 2019 год 0 ед</w:t>
      </w:r>
      <w:r w:rsidR="00CA5B0F">
        <w:rPr>
          <w:color w:val="000000"/>
          <w:szCs w:val="24"/>
        </w:rPr>
        <w:t>.</w:t>
      </w:r>
    </w:p>
    <w:p w:rsidR="00DA3048" w:rsidRDefault="00FC7DD4" w:rsidP="00DA3048">
      <w:r>
        <w:t xml:space="preserve">Основные </w:t>
      </w:r>
      <w:r w:rsidRPr="00427D40">
        <w:t>очаги аварийности</w:t>
      </w:r>
      <w:r w:rsidR="0003532B">
        <w:t xml:space="preserve"> </w:t>
      </w:r>
      <w:r w:rsidR="00984420">
        <w:t>не выявлены</w:t>
      </w:r>
      <w:r>
        <w:t>.</w:t>
      </w:r>
    </w:p>
    <w:p w:rsidR="00FC7DD4" w:rsidRDefault="004A685A" w:rsidP="00FC7DD4">
      <w:pPr>
        <w:rPr>
          <w:highlight w:val="yellow"/>
        </w:rPr>
      </w:pPr>
      <w:r>
        <w:t>По статистике, п</w:t>
      </w:r>
      <w:r w:rsidR="00FC7DD4" w:rsidRPr="009A42B2">
        <w:t xml:space="preserve">ричиной ДТП является комплекс </w:t>
      </w:r>
      <w:r w:rsidR="00D47B45" w:rsidRPr="009A42B2">
        <w:t>факторов,</w:t>
      </w:r>
      <w:r w:rsidR="00FC7DD4" w:rsidRPr="009A42B2">
        <w:t xml:space="preserve"> одновременно воздействующих в процессе дорожного движения. Это техническое состояние транспортного средства, состояние дорожного покрытия, погодные условия и многое другое. Основной причиной ДТП является «человеческий фактор», неадекватное поведение человека чаще всего становится источником опасности на дороге.</w:t>
      </w:r>
    </w:p>
    <w:p w:rsidR="00D12D3F" w:rsidRDefault="00D12D3F" w:rsidP="00D12D3F">
      <w:r w:rsidRPr="00FC7DD4">
        <w:t>Сопутствующие причины: неудовлетворительное состояние обочин, отсутствие или плохая различимость горизонтальной разметки, отсутствие тротуаров, отсутствие дорож</w:t>
      </w:r>
      <w:r w:rsidR="002F11C1">
        <w:t>ных знаков в необходимых местах</w:t>
      </w:r>
      <w:r w:rsidRPr="00FC7DD4">
        <w:t>.</w:t>
      </w:r>
    </w:p>
    <w:p w:rsidR="008C4F56" w:rsidRPr="00EF3382" w:rsidRDefault="008C4F56" w:rsidP="008C4F56">
      <w:pPr>
        <w:jc w:val="right"/>
        <w:rPr>
          <w:lang w:bidi="ru-RU"/>
        </w:rPr>
      </w:pPr>
      <w:r w:rsidRPr="00EF3382">
        <w:rPr>
          <w:lang w:bidi="ru-RU"/>
        </w:rPr>
        <w:t>Таблица 1.</w:t>
      </w:r>
      <w:r w:rsidR="00E62A26">
        <w:rPr>
          <w:lang w:bidi="ru-RU"/>
        </w:rPr>
        <w:t>16</w:t>
      </w:r>
    </w:p>
    <w:p w:rsidR="008C4F56" w:rsidRPr="00EF3382" w:rsidRDefault="008C4F56" w:rsidP="008C4F56">
      <w:pPr>
        <w:jc w:val="center"/>
        <w:rPr>
          <w:u w:val="single"/>
          <w:lang w:bidi="ru-RU"/>
        </w:rPr>
      </w:pPr>
      <w:r w:rsidRPr="00EF3382">
        <w:rPr>
          <w:u w:val="single"/>
        </w:rPr>
        <w:t>Информация по установленным и планируемых к установке дорожным знакам</w:t>
      </w:r>
    </w:p>
    <w:tbl>
      <w:tblPr>
        <w:tblStyle w:val="aa"/>
        <w:tblW w:w="0" w:type="auto"/>
        <w:tblInd w:w="108" w:type="dxa"/>
        <w:tblLayout w:type="fixed"/>
        <w:tblLook w:val="04A0"/>
      </w:tblPr>
      <w:tblGrid>
        <w:gridCol w:w="3119"/>
        <w:gridCol w:w="992"/>
        <w:gridCol w:w="809"/>
        <w:gridCol w:w="1135"/>
        <w:gridCol w:w="1136"/>
        <w:gridCol w:w="1135"/>
        <w:gridCol w:w="1136"/>
      </w:tblGrid>
      <w:tr w:rsidR="004A685A" w:rsidRPr="004A685A" w:rsidTr="00E62A26">
        <w:trPr>
          <w:tblHeader/>
        </w:trPr>
        <w:tc>
          <w:tcPr>
            <w:tcW w:w="3119" w:type="dxa"/>
            <w:vMerge w:val="restart"/>
            <w:vAlign w:val="center"/>
          </w:tcPr>
          <w:p w:rsidR="004A685A" w:rsidRPr="004A685A" w:rsidRDefault="004A685A" w:rsidP="004A685A">
            <w:pPr>
              <w:pStyle w:val="ae"/>
              <w:keepNext/>
              <w:ind w:left="0"/>
              <w:jc w:val="center"/>
              <w:rPr>
                <w:b/>
                <w:sz w:val="20"/>
                <w:szCs w:val="20"/>
              </w:rPr>
            </w:pPr>
            <w:r w:rsidRPr="004A685A">
              <w:rPr>
                <w:b/>
                <w:sz w:val="20"/>
                <w:szCs w:val="20"/>
              </w:rPr>
              <w:t>Дорожный знак</w:t>
            </w:r>
          </w:p>
        </w:tc>
        <w:tc>
          <w:tcPr>
            <w:tcW w:w="6343" w:type="dxa"/>
            <w:gridSpan w:val="6"/>
            <w:vAlign w:val="center"/>
          </w:tcPr>
          <w:p w:rsidR="004A685A" w:rsidRPr="004A685A" w:rsidRDefault="004A685A" w:rsidP="004A685A">
            <w:pPr>
              <w:pStyle w:val="ae"/>
              <w:keepNext/>
              <w:ind w:left="0"/>
              <w:jc w:val="center"/>
              <w:rPr>
                <w:b/>
                <w:sz w:val="20"/>
                <w:szCs w:val="20"/>
              </w:rPr>
            </w:pPr>
            <w:r w:rsidRPr="004A685A">
              <w:rPr>
                <w:b/>
                <w:sz w:val="20"/>
                <w:szCs w:val="20"/>
              </w:rPr>
              <w:t>Количество</w:t>
            </w:r>
          </w:p>
        </w:tc>
      </w:tr>
      <w:tr w:rsidR="004A685A" w:rsidRPr="004A685A" w:rsidTr="00E62A26">
        <w:trPr>
          <w:tblHeader/>
        </w:trPr>
        <w:tc>
          <w:tcPr>
            <w:tcW w:w="3119" w:type="dxa"/>
            <w:vMerge/>
            <w:vAlign w:val="center"/>
          </w:tcPr>
          <w:p w:rsidR="004A685A" w:rsidRPr="004A685A" w:rsidRDefault="004A685A" w:rsidP="004A685A">
            <w:pPr>
              <w:pStyle w:val="ae"/>
              <w:keepNext/>
              <w:ind w:left="0"/>
              <w:jc w:val="center"/>
              <w:rPr>
                <w:b/>
                <w:sz w:val="20"/>
                <w:szCs w:val="20"/>
              </w:rPr>
            </w:pPr>
          </w:p>
        </w:tc>
        <w:tc>
          <w:tcPr>
            <w:tcW w:w="992" w:type="dxa"/>
            <w:vAlign w:val="center"/>
          </w:tcPr>
          <w:p w:rsidR="004A685A" w:rsidRPr="004A685A" w:rsidRDefault="004A685A" w:rsidP="004A685A">
            <w:pPr>
              <w:pStyle w:val="ae"/>
              <w:keepNext/>
              <w:ind w:left="0"/>
              <w:jc w:val="center"/>
              <w:rPr>
                <w:b/>
                <w:sz w:val="20"/>
                <w:szCs w:val="20"/>
              </w:rPr>
            </w:pPr>
            <w:r w:rsidRPr="004A685A">
              <w:rPr>
                <w:b/>
                <w:sz w:val="20"/>
                <w:szCs w:val="20"/>
              </w:rPr>
              <w:t>Факт 2020</w:t>
            </w:r>
          </w:p>
        </w:tc>
        <w:tc>
          <w:tcPr>
            <w:tcW w:w="809" w:type="dxa"/>
            <w:vAlign w:val="center"/>
          </w:tcPr>
          <w:p w:rsidR="004A685A" w:rsidRPr="004A685A" w:rsidRDefault="004A685A" w:rsidP="004A685A">
            <w:pPr>
              <w:pStyle w:val="ae"/>
              <w:keepNext/>
              <w:ind w:left="0"/>
              <w:jc w:val="center"/>
              <w:rPr>
                <w:b/>
                <w:sz w:val="20"/>
                <w:szCs w:val="20"/>
              </w:rPr>
            </w:pPr>
            <w:r w:rsidRPr="004A685A">
              <w:rPr>
                <w:b/>
                <w:sz w:val="20"/>
                <w:szCs w:val="20"/>
              </w:rPr>
              <w:t>План 2021</w:t>
            </w:r>
          </w:p>
        </w:tc>
        <w:tc>
          <w:tcPr>
            <w:tcW w:w="1135" w:type="dxa"/>
            <w:vAlign w:val="center"/>
          </w:tcPr>
          <w:p w:rsidR="004A685A" w:rsidRPr="004A685A" w:rsidRDefault="004A685A" w:rsidP="004A685A">
            <w:pPr>
              <w:pStyle w:val="ae"/>
              <w:keepNext/>
              <w:ind w:left="0"/>
              <w:jc w:val="center"/>
              <w:rPr>
                <w:b/>
                <w:sz w:val="20"/>
                <w:szCs w:val="20"/>
              </w:rPr>
            </w:pPr>
            <w:r w:rsidRPr="004A685A">
              <w:rPr>
                <w:b/>
                <w:sz w:val="20"/>
                <w:szCs w:val="20"/>
              </w:rPr>
              <w:t>План 2022</w:t>
            </w:r>
          </w:p>
        </w:tc>
        <w:tc>
          <w:tcPr>
            <w:tcW w:w="1136" w:type="dxa"/>
            <w:vAlign w:val="center"/>
          </w:tcPr>
          <w:p w:rsidR="004A685A" w:rsidRPr="004A685A" w:rsidRDefault="004A685A" w:rsidP="004A685A">
            <w:pPr>
              <w:pStyle w:val="ae"/>
              <w:keepNext/>
              <w:ind w:left="0"/>
              <w:jc w:val="center"/>
              <w:rPr>
                <w:b/>
                <w:sz w:val="20"/>
                <w:szCs w:val="20"/>
              </w:rPr>
            </w:pPr>
            <w:r w:rsidRPr="004A685A">
              <w:rPr>
                <w:b/>
                <w:sz w:val="20"/>
                <w:szCs w:val="20"/>
              </w:rPr>
              <w:t>План 2023</w:t>
            </w:r>
          </w:p>
        </w:tc>
        <w:tc>
          <w:tcPr>
            <w:tcW w:w="1135" w:type="dxa"/>
            <w:vAlign w:val="center"/>
          </w:tcPr>
          <w:p w:rsidR="004A685A" w:rsidRPr="004A685A" w:rsidRDefault="004A685A" w:rsidP="004A685A">
            <w:pPr>
              <w:pStyle w:val="ae"/>
              <w:keepNext/>
              <w:ind w:left="0"/>
              <w:jc w:val="center"/>
              <w:rPr>
                <w:b/>
                <w:sz w:val="20"/>
                <w:szCs w:val="20"/>
              </w:rPr>
            </w:pPr>
            <w:r w:rsidRPr="004A685A">
              <w:rPr>
                <w:b/>
                <w:sz w:val="20"/>
                <w:szCs w:val="20"/>
              </w:rPr>
              <w:t>План 2024</w:t>
            </w:r>
          </w:p>
        </w:tc>
        <w:tc>
          <w:tcPr>
            <w:tcW w:w="1136" w:type="dxa"/>
            <w:vAlign w:val="center"/>
          </w:tcPr>
          <w:p w:rsidR="004A685A" w:rsidRPr="004A685A" w:rsidRDefault="004A685A" w:rsidP="004A685A">
            <w:pPr>
              <w:pStyle w:val="ae"/>
              <w:keepNext/>
              <w:ind w:left="0"/>
              <w:jc w:val="center"/>
              <w:rPr>
                <w:b/>
                <w:sz w:val="20"/>
                <w:szCs w:val="20"/>
              </w:rPr>
            </w:pPr>
            <w:r w:rsidRPr="004A685A">
              <w:rPr>
                <w:b/>
                <w:sz w:val="20"/>
                <w:szCs w:val="20"/>
              </w:rPr>
              <w:t>План 2025</w:t>
            </w:r>
          </w:p>
        </w:tc>
      </w:tr>
      <w:tr w:rsidR="004A685A" w:rsidRPr="004A685A" w:rsidTr="00E62A26">
        <w:tc>
          <w:tcPr>
            <w:tcW w:w="3119" w:type="dxa"/>
            <w:vAlign w:val="center"/>
          </w:tcPr>
          <w:p w:rsidR="004A685A" w:rsidRPr="004A685A" w:rsidRDefault="004A685A" w:rsidP="004A685A">
            <w:pPr>
              <w:pStyle w:val="ae"/>
              <w:ind w:left="0"/>
              <w:jc w:val="center"/>
              <w:rPr>
                <w:sz w:val="20"/>
                <w:szCs w:val="20"/>
              </w:rPr>
            </w:pPr>
            <w:r w:rsidRPr="004A685A">
              <w:rPr>
                <w:sz w:val="20"/>
                <w:szCs w:val="20"/>
              </w:rPr>
              <w:t>Треугольник 1.11.1, 1.11.2, 1.12.1, 1.12.2, 2.4 Тип пленка «А»</w:t>
            </w:r>
          </w:p>
        </w:tc>
        <w:tc>
          <w:tcPr>
            <w:tcW w:w="992" w:type="dxa"/>
            <w:vAlign w:val="center"/>
          </w:tcPr>
          <w:p w:rsidR="004A685A" w:rsidRPr="004A685A" w:rsidRDefault="004A685A" w:rsidP="004A685A">
            <w:pPr>
              <w:pStyle w:val="ae"/>
              <w:ind w:left="0"/>
              <w:jc w:val="center"/>
              <w:rPr>
                <w:sz w:val="20"/>
                <w:szCs w:val="20"/>
              </w:rPr>
            </w:pPr>
            <w:r w:rsidRPr="004A685A">
              <w:rPr>
                <w:sz w:val="20"/>
                <w:szCs w:val="20"/>
              </w:rPr>
              <w:t>45</w:t>
            </w:r>
          </w:p>
        </w:tc>
        <w:tc>
          <w:tcPr>
            <w:tcW w:w="809"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r>
      <w:tr w:rsidR="004A685A" w:rsidRPr="004A685A" w:rsidTr="00E62A26">
        <w:tc>
          <w:tcPr>
            <w:tcW w:w="3119" w:type="dxa"/>
            <w:vAlign w:val="center"/>
          </w:tcPr>
          <w:p w:rsidR="004A685A" w:rsidRPr="004A685A" w:rsidRDefault="004A685A" w:rsidP="004A685A">
            <w:pPr>
              <w:pStyle w:val="ae"/>
              <w:ind w:left="0"/>
              <w:jc w:val="center"/>
              <w:rPr>
                <w:sz w:val="20"/>
                <w:szCs w:val="20"/>
              </w:rPr>
            </w:pPr>
            <w:r w:rsidRPr="004A685A">
              <w:rPr>
                <w:sz w:val="20"/>
                <w:szCs w:val="20"/>
              </w:rPr>
              <w:t>1.34.3, размер 2500*500мм. Тип пленки «А»</w:t>
            </w:r>
          </w:p>
        </w:tc>
        <w:tc>
          <w:tcPr>
            <w:tcW w:w="992" w:type="dxa"/>
            <w:vAlign w:val="center"/>
          </w:tcPr>
          <w:p w:rsidR="004A685A" w:rsidRPr="004A685A" w:rsidRDefault="004A685A" w:rsidP="004A685A">
            <w:pPr>
              <w:pStyle w:val="ae"/>
              <w:ind w:left="0"/>
              <w:jc w:val="center"/>
              <w:rPr>
                <w:sz w:val="20"/>
                <w:szCs w:val="20"/>
              </w:rPr>
            </w:pPr>
            <w:r w:rsidRPr="004A685A">
              <w:rPr>
                <w:sz w:val="20"/>
                <w:szCs w:val="20"/>
              </w:rPr>
              <w:t>1</w:t>
            </w:r>
          </w:p>
        </w:tc>
        <w:tc>
          <w:tcPr>
            <w:tcW w:w="809"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r>
      <w:tr w:rsidR="004A685A" w:rsidRPr="004A685A" w:rsidTr="00E62A26">
        <w:tc>
          <w:tcPr>
            <w:tcW w:w="3119" w:type="dxa"/>
            <w:vAlign w:val="center"/>
          </w:tcPr>
          <w:p w:rsidR="004A685A" w:rsidRPr="004A685A" w:rsidRDefault="004A685A" w:rsidP="004A685A">
            <w:pPr>
              <w:pStyle w:val="ae"/>
              <w:ind w:left="0"/>
              <w:jc w:val="center"/>
              <w:rPr>
                <w:sz w:val="20"/>
                <w:szCs w:val="20"/>
              </w:rPr>
            </w:pPr>
            <w:r w:rsidRPr="004A685A">
              <w:rPr>
                <w:sz w:val="20"/>
                <w:szCs w:val="20"/>
              </w:rPr>
              <w:t>Квадрат 2.1, 8.13, 5.5, 5.6, 5.19.1, 5.19.2 размер 700*700 мм. Тип пленки «А»</w:t>
            </w:r>
          </w:p>
        </w:tc>
        <w:tc>
          <w:tcPr>
            <w:tcW w:w="992" w:type="dxa"/>
            <w:vAlign w:val="center"/>
          </w:tcPr>
          <w:p w:rsidR="004A685A" w:rsidRPr="004A685A" w:rsidRDefault="004A685A" w:rsidP="004A685A">
            <w:pPr>
              <w:pStyle w:val="ae"/>
              <w:ind w:left="0"/>
              <w:jc w:val="center"/>
              <w:rPr>
                <w:sz w:val="20"/>
                <w:szCs w:val="20"/>
              </w:rPr>
            </w:pPr>
            <w:r w:rsidRPr="004A685A">
              <w:rPr>
                <w:sz w:val="20"/>
                <w:szCs w:val="20"/>
              </w:rPr>
              <w:t>30</w:t>
            </w:r>
          </w:p>
        </w:tc>
        <w:tc>
          <w:tcPr>
            <w:tcW w:w="809"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r>
      <w:tr w:rsidR="004A685A" w:rsidRPr="004A685A" w:rsidTr="00E62A26">
        <w:tc>
          <w:tcPr>
            <w:tcW w:w="3119" w:type="dxa"/>
            <w:vAlign w:val="center"/>
          </w:tcPr>
          <w:p w:rsidR="004A685A" w:rsidRPr="004A685A" w:rsidRDefault="004A685A" w:rsidP="004A685A">
            <w:pPr>
              <w:pStyle w:val="ae"/>
              <w:ind w:left="0"/>
              <w:jc w:val="center"/>
              <w:rPr>
                <w:sz w:val="20"/>
                <w:szCs w:val="20"/>
              </w:rPr>
            </w:pPr>
            <w:r w:rsidRPr="004A685A">
              <w:rPr>
                <w:sz w:val="20"/>
                <w:szCs w:val="20"/>
              </w:rPr>
              <w:t>Круг 3.1, 4.1.1, размер 700мм. Тип пленки «А»</w:t>
            </w:r>
          </w:p>
        </w:tc>
        <w:tc>
          <w:tcPr>
            <w:tcW w:w="992" w:type="dxa"/>
            <w:vAlign w:val="center"/>
          </w:tcPr>
          <w:p w:rsidR="004A685A" w:rsidRPr="004A685A" w:rsidRDefault="004A685A" w:rsidP="004A685A">
            <w:pPr>
              <w:pStyle w:val="ae"/>
              <w:ind w:left="0"/>
              <w:jc w:val="center"/>
              <w:rPr>
                <w:sz w:val="20"/>
                <w:szCs w:val="20"/>
              </w:rPr>
            </w:pPr>
            <w:r w:rsidRPr="004A685A">
              <w:rPr>
                <w:sz w:val="20"/>
                <w:szCs w:val="20"/>
              </w:rPr>
              <w:t>2</w:t>
            </w:r>
          </w:p>
        </w:tc>
        <w:tc>
          <w:tcPr>
            <w:tcW w:w="809"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r>
      <w:tr w:rsidR="004A685A" w:rsidRPr="004A685A" w:rsidTr="00E62A26">
        <w:tc>
          <w:tcPr>
            <w:tcW w:w="3119" w:type="dxa"/>
            <w:vAlign w:val="center"/>
          </w:tcPr>
          <w:p w:rsidR="004A685A" w:rsidRPr="004A685A" w:rsidRDefault="004A685A" w:rsidP="004A685A">
            <w:pPr>
              <w:pStyle w:val="ae"/>
              <w:ind w:left="0"/>
              <w:jc w:val="center"/>
              <w:rPr>
                <w:sz w:val="20"/>
                <w:szCs w:val="20"/>
              </w:rPr>
            </w:pPr>
            <w:r w:rsidRPr="004A685A">
              <w:rPr>
                <w:sz w:val="20"/>
                <w:szCs w:val="20"/>
              </w:rPr>
              <w:t>Прямоугольник 5.16, 5.21, 5.22, размер 900*600 мм. Тип пленки «А»</w:t>
            </w:r>
          </w:p>
        </w:tc>
        <w:tc>
          <w:tcPr>
            <w:tcW w:w="992" w:type="dxa"/>
            <w:vAlign w:val="center"/>
          </w:tcPr>
          <w:p w:rsidR="004A685A" w:rsidRPr="004A685A" w:rsidRDefault="004A685A" w:rsidP="004A685A">
            <w:pPr>
              <w:pStyle w:val="ae"/>
              <w:ind w:left="0"/>
              <w:jc w:val="center"/>
              <w:rPr>
                <w:sz w:val="20"/>
                <w:szCs w:val="20"/>
              </w:rPr>
            </w:pPr>
            <w:r w:rsidRPr="004A685A">
              <w:rPr>
                <w:sz w:val="20"/>
                <w:szCs w:val="20"/>
              </w:rPr>
              <w:t>8</w:t>
            </w:r>
          </w:p>
        </w:tc>
        <w:tc>
          <w:tcPr>
            <w:tcW w:w="809"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r>
      <w:tr w:rsidR="004A685A" w:rsidRPr="004A685A" w:rsidTr="00E62A26">
        <w:tc>
          <w:tcPr>
            <w:tcW w:w="3119" w:type="dxa"/>
            <w:vAlign w:val="center"/>
          </w:tcPr>
          <w:p w:rsidR="004A685A" w:rsidRPr="004A685A" w:rsidRDefault="004A685A" w:rsidP="004A685A">
            <w:pPr>
              <w:pStyle w:val="ae"/>
              <w:ind w:left="0"/>
              <w:jc w:val="center"/>
              <w:rPr>
                <w:sz w:val="20"/>
                <w:szCs w:val="20"/>
              </w:rPr>
            </w:pPr>
            <w:r w:rsidRPr="004A685A">
              <w:rPr>
                <w:sz w:val="20"/>
                <w:szCs w:val="20"/>
              </w:rPr>
              <w:t>8.1.1, размер 700*3500 мм. Тип пленки «А»</w:t>
            </w:r>
          </w:p>
        </w:tc>
        <w:tc>
          <w:tcPr>
            <w:tcW w:w="992" w:type="dxa"/>
            <w:vAlign w:val="center"/>
          </w:tcPr>
          <w:p w:rsidR="004A685A" w:rsidRPr="004A685A" w:rsidRDefault="004A685A" w:rsidP="004A685A">
            <w:pPr>
              <w:pStyle w:val="ae"/>
              <w:ind w:left="0"/>
              <w:jc w:val="center"/>
              <w:rPr>
                <w:sz w:val="20"/>
                <w:szCs w:val="20"/>
              </w:rPr>
            </w:pPr>
            <w:r w:rsidRPr="004A685A">
              <w:rPr>
                <w:sz w:val="20"/>
                <w:szCs w:val="20"/>
              </w:rPr>
              <w:t>1</w:t>
            </w:r>
          </w:p>
        </w:tc>
        <w:tc>
          <w:tcPr>
            <w:tcW w:w="809"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r>
      <w:tr w:rsidR="004A685A" w:rsidRPr="004A685A" w:rsidTr="00E62A26">
        <w:tc>
          <w:tcPr>
            <w:tcW w:w="3119" w:type="dxa"/>
            <w:vAlign w:val="center"/>
          </w:tcPr>
          <w:p w:rsidR="004A685A" w:rsidRPr="004A685A" w:rsidRDefault="004A685A" w:rsidP="004A685A">
            <w:pPr>
              <w:pStyle w:val="ae"/>
              <w:ind w:left="0"/>
              <w:jc w:val="center"/>
              <w:rPr>
                <w:sz w:val="20"/>
                <w:szCs w:val="20"/>
              </w:rPr>
            </w:pPr>
            <w:r w:rsidRPr="004A685A">
              <w:rPr>
                <w:sz w:val="20"/>
                <w:szCs w:val="20"/>
              </w:rPr>
              <w:t>5.23.1, размер 2000*400 мм. Тип пленки «А»</w:t>
            </w:r>
          </w:p>
        </w:tc>
        <w:tc>
          <w:tcPr>
            <w:tcW w:w="992" w:type="dxa"/>
            <w:vAlign w:val="center"/>
          </w:tcPr>
          <w:p w:rsidR="004A685A" w:rsidRPr="004A685A" w:rsidRDefault="004A685A" w:rsidP="004A685A">
            <w:pPr>
              <w:pStyle w:val="ae"/>
              <w:ind w:left="0"/>
              <w:jc w:val="center"/>
              <w:rPr>
                <w:sz w:val="20"/>
                <w:szCs w:val="20"/>
              </w:rPr>
            </w:pPr>
            <w:r w:rsidRPr="004A685A">
              <w:rPr>
                <w:sz w:val="20"/>
                <w:szCs w:val="20"/>
              </w:rPr>
              <w:t>1</w:t>
            </w:r>
          </w:p>
        </w:tc>
        <w:tc>
          <w:tcPr>
            <w:tcW w:w="809"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r>
      <w:tr w:rsidR="004A685A" w:rsidRPr="004A685A" w:rsidTr="00E62A26">
        <w:tc>
          <w:tcPr>
            <w:tcW w:w="3119" w:type="dxa"/>
            <w:vAlign w:val="center"/>
          </w:tcPr>
          <w:p w:rsidR="004A685A" w:rsidRPr="004A685A" w:rsidRDefault="004A685A" w:rsidP="004A685A">
            <w:pPr>
              <w:pStyle w:val="ae"/>
              <w:ind w:left="0"/>
              <w:jc w:val="center"/>
              <w:rPr>
                <w:sz w:val="20"/>
                <w:szCs w:val="20"/>
              </w:rPr>
            </w:pPr>
            <w:r w:rsidRPr="004A685A">
              <w:rPr>
                <w:sz w:val="20"/>
                <w:szCs w:val="20"/>
              </w:rPr>
              <w:t>5.24.1, размер 2000*400 мм. Тип пленки «А»</w:t>
            </w:r>
          </w:p>
        </w:tc>
        <w:tc>
          <w:tcPr>
            <w:tcW w:w="992" w:type="dxa"/>
            <w:vAlign w:val="center"/>
          </w:tcPr>
          <w:p w:rsidR="004A685A" w:rsidRPr="004A685A" w:rsidRDefault="004A685A" w:rsidP="004A685A">
            <w:pPr>
              <w:pStyle w:val="ae"/>
              <w:ind w:left="0"/>
              <w:jc w:val="center"/>
              <w:rPr>
                <w:sz w:val="20"/>
                <w:szCs w:val="20"/>
              </w:rPr>
            </w:pPr>
            <w:r w:rsidRPr="004A685A">
              <w:rPr>
                <w:sz w:val="20"/>
                <w:szCs w:val="20"/>
              </w:rPr>
              <w:t>1</w:t>
            </w:r>
          </w:p>
        </w:tc>
        <w:tc>
          <w:tcPr>
            <w:tcW w:w="809"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r>
      <w:tr w:rsidR="004A685A" w:rsidRPr="004A685A" w:rsidTr="00E62A26">
        <w:tc>
          <w:tcPr>
            <w:tcW w:w="3119" w:type="dxa"/>
            <w:vAlign w:val="center"/>
          </w:tcPr>
          <w:p w:rsidR="004A685A" w:rsidRPr="004A685A" w:rsidRDefault="004A685A" w:rsidP="004A685A">
            <w:pPr>
              <w:pStyle w:val="ae"/>
              <w:ind w:left="0"/>
              <w:jc w:val="center"/>
              <w:rPr>
                <w:sz w:val="20"/>
                <w:szCs w:val="20"/>
              </w:rPr>
            </w:pPr>
            <w:r w:rsidRPr="004A685A">
              <w:rPr>
                <w:sz w:val="20"/>
                <w:szCs w:val="20"/>
              </w:rPr>
              <w:t>3.24, ограничение максимальной скорости (40 км/час)</w:t>
            </w:r>
          </w:p>
        </w:tc>
        <w:tc>
          <w:tcPr>
            <w:tcW w:w="992" w:type="dxa"/>
            <w:vAlign w:val="center"/>
          </w:tcPr>
          <w:p w:rsidR="004A685A" w:rsidRPr="004A685A" w:rsidRDefault="004A685A" w:rsidP="004A685A">
            <w:pPr>
              <w:pStyle w:val="ae"/>
              <w:ind w:left="0"/>
              <w:jc w:val="center"/>
              <w:rPr>
                <w:sz w:val="20"/>
                <w:szCs w:val="20"/>
              </w:rPr>
            </w:pPr>
            <w:r w:rsidRPr="004A685A">
              <w:rPr>
                <w:sz w:val="20"/>
                <w:szCs w:val="20"/>
              </w:rPr>
              <w:t>0</w:t>
            </w:r>
          </w:p>
        </w:tc>
        <w:tc>
          <w:tcPr>
            <w:tcW w:w="809" w:type="dxa"/>
            <w:vAlign w:val="center"/>
          </w:tcPr>
          <w:p w:rsidR="004A685A" w:rsidRPr="004A685A" w:rsidRDefault="004A685A" w:rsidP="004A685A">
            <w:pPr>
              <w:pStyle w:val="ae"/>
              <w:ind w:left="0"/>
              <w:jc w:val="center"/>
              <w:rPr>
                <w:sz w:val="20"/>
                <w:szCs w:val="20"/>
              </w:rPr>
            </w:pPr>
            <w:r w:rsidRPr="004A685A">
              <w:rPr>
                <w:sz w:val="20"/>
                <w:szCs w:val="20"/>
              </w:rPr>
              <w:t>0</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2</w:t>
            </w:r>
          </w:p>
        </w:tc>
        <w:tc>
          <w:tcPr>
            <w:tcW w:w="1136" w:type="dxa"/>
            <w:vAlign w:val="center"/>
          </w:tcPr>
          <w:p w:rsidR="004A685A" w:rsidRPr="004A685A" w:rsidRDefault="004A685A" w:rsidP="004A685A">
            <w:pPr>
              <w:pStyle w:val="ae"/>
              <w:ind w:left="0"/>
              <w:jc w:val="center"/>
              <w:rPr>
                <w:sz w:val="20"/>
                <w:szCs w:val="20"/>
              </w:rPr>
            </w:pPr>
          </w:p>
        </w:tc>
        <w:tc>
          <w:tcPr>
            <w:tcW w:w="1135" w:type="dxa"/>
            <w:vAlign w:val="center"/>
          </w:tcPr>
          <w:p w:rsidR="004A685A" w:rsidRPr="004A685A" w:rsidRDefault="004A685A" w:rsidP="004A685A">
            <w:pPr>
              <w:pStyle w:val="ae"/>
              <w:ind w:left="0"/>
              <w:jc w:val="center"/>
              <w:rPr>
                <w:sz w:val="20"/>
                <w:szCs w:val="20"/>
              </w:rPr>
            </w:pPr>
          </w:p>
        </w:tc>
        <w:tc>
          <w:tcPr>
            <w:tcW w:w="1136" w:type="dxa"/>
            <w:vAlign w:val="center"/>
          </w:tcPr>
          <w:p w:rsidR="004A685A" w:rsidRPr="004A685A" w:rsidRDefault="004A685A" w:rsidP="004A685A">
            <w:pPr>
              <w:pStyle w:val="ae"/>
              <w:ind w:left="0"/>
              <w:jc w:val="center"/>
              <w:rPr>
                <w:sz w:val="20"/>
                <w:szCs w:val="20"/>
              </w:rPr>
            </w:pPr>
          </w:p>
        </w:tc>
      </w:tr>
      <w:tr w:rsidR="004A685A" w:rsidRPr="004A685A" w:rsidTr="00E62A26">
        <w:tc>
          <w:tcPr>
            <w:tcW w:w="3119" w:type="dxa"/>
            <w:vAlign w:val="center"/>
          </w:tcPr>
          <w:p w:rsidR="004A685A" w:rsidRPr="004A685A" w:rsidRDefault="004A685A" w:rsidP="004A685A">
            <w:pPr>
              <w:pStyle w:val="ae"/>
              <w:ind w:left="0"/>
              <w:jc w:val="center"/>
              <w:rPr>
                <w:sz w:val="20"/>
                <w:szCs w:val="20"/>
              </w:rPr>
            </w:pPr>
            <w:r w:rsidRPr="004A685A">
              <w:rPr>
                <w:sz w:val="20"/>
                <w:szCs w:val="20"/>
              </w:rPr>
              <w:t>3.24, ограничение максимальной скорости (20 км/час)</w:t>
            </w:r>
          </w:p>
        </w:tc>
        <w:tc>
          <w:tcPr>
            <w:tcW w:w="992" w:type="dxa"/>
            <w:vAlign w:val="center"/>
          </w:tcPr>
          <w:p w:rsidR="004A685A" w:rsidRPr="004A685A" w:rsidRDefault="004A685A" w:rsidP="004A685A">
            <w:pPr>
              <w:pStyle w:val="ae"/>
              <w:ind w:left="0"/>
              <w:jc w:val="center"/>
              <w:rPr>
                <w:sz w:val="20"/>
                <w:szCs w:val="20"/>
              </w:rPr>
            </w:pPr>
            <w:r w:rsidRPr="004A685A">
              <w:rPr>
                <w:sz w:val="20"/>
                <w:szCs w:val="20"/>
              </w:rPr>
              <w:t>0</w:t>
            </w:r>
          </w:p>
        </w:tc>
        <w:tc>
          <w:tcPr>
            <w:tcW w:w="809" w:type="dxa"/>
            <w:vAlign w:val="center"/>
          </w:tcPr>
          <w:p w:rsidR="004A685A" w:rsidRPr="004A685A" w:rsidRDefault="004A685A" w:rsidP="004A685A">
            <w:pPr>
              <w:pStyle w:val="ae"/>
              <w:ind w:left="0"/>
              <w:jc w:val="center"/>
              <w:rPr>
                <w:sz w:val="20"/>
                <w:szCs w:val="20"/>
              </w:rPr>
            </w:pPr>
            <w:r w:rsidRPr="004A685A">
              <w:rPr>
                <w:sz w:val="20"/>
                <w:szCs w:val="20"/>
              </w:rPr>
              <w:t>0</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2</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r>
    </w:tbl>
    <w:p w:rsidR="00AE1656" w:rsidRPr="00FC7DD4" w:rsidRDefault="00D1388C" w:rsidP="008C4F56">
      <w:pPr>
        <w:spacing w:before="120"/>
      </w:pPr>
      <w:r w:rsidRPr="00FC7DD4">
        <w:t>Для снижения аварийности сотрудниками ГИБДД ежедневно</w:t>
      </w:r>
      <w:r w:rsidR="0003532B">
        <w:t xml:space="preserve"> </w:t>
      </w:r>
      <w:r w:rsidRPr="00FC7DD4">
        <w:t>проводится обследование на предмет выявления недостатков в безопасном содержании</w:t>
      </w:r>
      <w:r w:rsidR="0003532B">
        <w:t xml:space="preserve"> </w:t>
      </w:r>
      <w:r w:rsidRPr="00FC7DD4">
        <w:t xml:space="preserve">улично-дорожной сети. </w:t>
      </w:r>
    </w:p>
    <w:p w:rsidR="00AE1656" w:rsidRPr="00FC7DD4" w:rsidRDefault="00D1388C" w:rsidP="0064630D">
      <w:r w:rsidRPr="00FC7DD4">
        <w:t>Ситуация, связанная с аварийностью на транспорте, неизменно сохраняет</w:t>
      </w:r>
      <w:r w:rsidR="0003532B">
        <w:t xml:space="preserve"> </w:t>
      </w:r>
      <w:r w:rsidRPr="00FC7DD4">
        <w:t>актуальность в связи с несоответствием дорожно-транспортной инфраструктуры</w:t>
      </w:r>
      <w:r w:rsidR="0003532B">
        <w:t xml:space="preserve"> </w:t>
      </w:r>
      <w:r w:rsidRPr="00FC7DD4">
        <w:t>потребностям участников дорожного движения, их низкой дисциплиной, а также</w:t>
      </w:r>
      <w:r w:rsidR="0003532B">
        <w:t xml:space="preserve"> </w:t>
      </w:r>
      <w:r w:rsidRPr="00FC7DD4">
        <w:t>недостаточной эффективностью функционирования системы обеспечения безопасности</w:t>
      </w:r>
      <w:r w:rsidR="0003532B">
        <w:t xml:space="preserve"> </w:t>
      </w:r>
      <w:r w:rsidRPr="00FC7DD4">
        <w:t>дорожного движения.</w:t>
      </w:r>
    </w:p>
    <w:p w:rsidR="00AE1656" w:rsidRPr="00FC7DD4" w:rsidRDefault="00D1388C" w:rsidP="0064630D">
      <w:r w:rsidRPr="00FC7DD4">
        <w:t>Для эффективного решения проблем, связанных с дорожно-транспортной</w:t>
      </w:r>
      <w:r w:rsidR="0003532B">
        <w:t xml:space="preserve"> </w:t>
      </w:r>
      <w:r w:rsidRPr="00FC7DD4">
        <w:t>аварийностью, требуется непрерывно обеспечивать системный подход к реализации</w:t>
      </w:r>
      <w:r w:rsidR="0003532B">
        <w:t xml:space="preserve"> </w:t>
      </w:r>
      <w:r w:rsidRPr="00FC7DD4">
        <w:t>мероприятий по повышению безопасности дорожного движения.</w:t>
      </w:r>
    </w:p>
    <w:p w:rsidR="00AE1656" w:rsidRDefault="00D1388C" w:rsidP="0064630D">
      <w:r w:rsidRPr="00FC7DD4">
        <w:t>Одним из важных технических средств организации дорожного движения являются</w:t>
      </w:r>
      <w:r w:rsidR="0003532B">
        <w:t xml:space="preserve"> </w:t>
      </w:r>
      <w:r w:rsidRPr="00FC7DD4">
        <w:t>дорожные знаки, информационные указатели, предназначенные для информирования об</w:t>
      </w:r>
      <w:r w:rsidR="0003532B">
        <w:t xml:space="preserve"> </w:t>
      </w:r>
      <w:r w:rsidRPr="00FC7DD4">
        <w:t>условиях и режимах движения водителей и пешеходов. Качественное изготовление</w:t>
      </w:r>
      <w:r w:rsidR="0003532B">
        <w:t xml:space="preserve"> </w:t>
      </w:r>
      <w:r w:rsidRPr="00FC7DD4">
        <w:t>дорожных знаков, правильная их расстановка в необходимом объеме и информативность</w:t>
      </w:r>
      <w:r w:rsidR="0003532B">
        <w:t xml:space="preserve"> </w:t>
      </w:r>
      <w:r w:rsidRPr="00FC7DD4">
        <w:t>оказывают значительное влияние на снижение количества дорожно-транспортных</w:t>
      </w:r>
      <w:r w:rsidR="0003532B">
        <w:t xml:space="preserve"> </w:t>
      </w:r>
      <w:r w:rsidRPr="00FC7DD4">
        <w:t>происшествий и в целом повыш</w:t>
      </w:r>
      <w:r w:rsidR="007B0D25">
        <w:t>ают комфортабельность движения.</w:t>
      </w:r>
    </w:p>
    <w:p w:rsidR="00AE1656" w:rsidRPr="00FC7DD4" w:rsidRDefault="00D1388C" w:rsidP="0064630D">
      <w:r w:rsidRPr="00FC7DD4">
        <w:t>В связи с рисками ухудшения обстановки с аварийностью и наличием проблемы</w:t>
      </w:r>
      <w:r w:rsidR="0003532B">
        <w:t xml:space="preserve"> </w:t>
      </w:r>
      <w:r w:rsidRPr="00FC7DD4">
        <w:t>обеспечения безопасности дорожного движения требуются выработка и реализация</w:t>
      </w:r>
      <w:r w:rsidR="0003532B">
        <w:t xml:space="preserve"> </w:t>
      </w:r>
      <w:r w:rsidRPr="00FC7DD4">
        <w:t>долгосрочной стратегии, координация усилий всех заинтересованных служб и населения,</w:t>
      </w:r>
      <w:r w:rsidR="0003532B">
        <w:t xml:space="preserve"> </w:t>
      </w:r>
      <w:r w:rsidRPr="00FC7DD4">
        <w:t>органов местного самоуправления.</w:t>
      </w:r>
    </w:p>
    <w:p w:rsidR="00AE1656" w:rsidRPr="00FC7DD4" w:rsidRDefault="00D1388C" w:rsidP="0064630D">
      <w:r w:rsidRPr="00FC7DD4">
        <w:t>С целью снижения остроты создавше</w:t>
      </w:r>
      <w:r w:rsidR="00B676E4">
        <w:t>йся проблемы применение программ</w:t>
      </w:r>
      <w:r w:rsidRPr="00FC7DD4">
        <w:t>но</w:t>
      </w:r>
      <w:r w:rsidR="007B0D25">
        <w:t>-</w:t>
      </w:r>
      <w:r w:rsidRPr="00FC7DD4">
        <w:t>целевого метода позволит добиться:</w:t>
      </w:r>
    </w:p>
    <w:p w:rsidR="00AE1656" w:rsidRPr="00FC7DD4" w:rsidRDefault="00D1388C" w:rsidP="007A7ADC">
      <w:pPr>
        <w:pStyle w:val="a1"/>
        <w:numPr>
          <w:ilvl w:val="0"/>
          <w:numId w:val="10"/>
        </w:numPr>
        <w:ind w:left="993"/>
      </w:pPr>
      <w:r w:rsidRPr="00FC7DD4">
        <w:t>координации деятельности органов местного самоуправления в области</w:t>
      </w:r>
      <w:r w:rsidR="0003532B">
        <w:t xml:space="preserve"> </w:t>
      </w:r>
      <w:r w:rsidRPr="00FC7DD4">
        <w:t>обеспечения безопасности дорожного движения;</w:t>
      </w:r>
    </w:p>
    <w:p w:rsidR="00AE1656" w:rsidRPr="00FC7DD4" w:rsidRDefault="00D1388C" w:rsidP="007A7ADC">
      <w:pPr>
        <w:pStyle w:val="a1"/>
        <w:numPr>
          <w:ilvl w:val="0"/>
          <w:numId w:val="10"/>
        </w:numPr>
        <w:ind w:left="993"/>
      </w:pPr>
      <w:r w:rsidRPr="00FC7DD4">
        <w:t>реализации комплекса мероприятий, в том числе профилактического</w:t>
      </w:r>
      <w:r w:rsidR="0003532B">
        <w:t xml:space="preserve"> </w:t>
      </w:r>
      <w:r w:rsidRPr="00FC7DD4">
        <w:t>характера, по снижению числа дорожно-транспортных происшествий с пострадавшими,</w:t>
      </w:r>
      <w:r w:rsidR="0003532B">
        <w:t xml:space="preserve"> </w:t>
      </w:r>
      <w:r w:rsidRPr="00FC7DD4">
        <w:t>обусловленных дорожными условиями, а также снижению числа погибших в результате</w:t>
      </w:r>
      <w:r w:rsidR="0003532B">
        <w:t xml:space="preserve"> </w:t>
      </w:r>
      <w:r w:rsidRPr="00FC7DD4">
        <w:t>ДТП.</w:t>
      </w:r>
    </w:p>
    <w:p w:rsidR="00AE1656" w:rsidRPr="00FC7DD4" w:rsidRDefault="00D1388C" w:rsidP="0064630D">
      <w:r w:rsidRPr="00FC7DD4">
        <w:t>Для эффективного решения проблем с дорожно-транспортной аварийностью и</w:t>
      </w:r>
      <w:r w:rsidR="0003532B">
        <w:t xml:space="preserve"> </w:t>
      </w:r>
      <w:r w:rsidRPr="00FC7DD4">
        <w:t>обеспечения снижения ее показателей необходимы продолжение системной реализации</w:t>
      </w:r>
      <w:r w:rsidR="0003532B">
        <w:t xml:space="preserve"> </w:t>
      </w:r>
      <w:r w:rsidRPr="00FC7DD4">
        <w:t>мероприятий по повышению безопасности дорожного движения и их обеспеченность</w:t>
      </w:r>
      <w:r w:rsidR="0003532B">
        <w:t xml:space="preserve"> </w:t>
      </w:r>
      <w:r w:rsidRPr="00FC7DD4">
        <w:t>финансовыми ресурсами.</w:t>
      </w:r>
    </w:p>
    <w:p w:rsidR="00450B11" w:rsidRPr="006D6998" w:rsidRDefault="00C15CA7" w:rsidP="00460DE6">
      <w:pPr>
        <w:pStyle w:val="2"/>
        <w:spacing w:line="240" w:lineRule="auto"/>
      </w:pPr>
      <w:bookmarkStart w:id="52" w:name="dst100046"/>
      <w:bookmarkStart w:id="53" w:name="_Toc39080480"/>
      <w:bookmarkEnd w:id="52"/>
      <w:r>
        <w:t>1.10</w:t>
      </w:r>
      <w:r w:rsidR="00450B11" w:rsidRPr="006D6998">
        <w:t xml:space="preserve"> Оценка уровня негативного воздействия транспортной инфраструктуры на окружающую среду, безопасность и здоровье населения</w:t>
      </w:r>
      <w:bookmarkEnd w:id="53"/>
    </w:p>
    <w:p w:rsidR="00FE5F8A" w:rsidRPr="006D6998" w:rsidRDefault="00FE5F8A" w:rsidP="005B50A0">
      <w:pPr>
        <w:spacing w:before="120"/>
        <w:rPr>
          <w:lang w:eastAsia="ru-RU"/>
        </w:rPr>
      </w:pPr>
      <w:bookmarkStart w:id="54" w:name="_Toc437427538"/>
      <w:r w:rsidRPr="006D6998">
        <w:rPr>
          <w:lang w:eastAsia="ru-RU"/>
        </w:rPr>
        <w:t>Перечень основных факторов негативного воздействия, а также,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 требований:</w:t>
      </w:r>
    </w:p>
    <w:p w:rsidR="00FE5F8A" w:rsidRPr="006D6998" w:rsidRDefault="00FE5F8A" w:rsidP="00FE5F8A">
      <w:pPr>
        <w:rPr>
          <w:lang w:eastAsia="ru-RU"/>
        </w:rPr>
      </w:pPr>
      <w:r w:rsidRPr="006D6998">
        <w:rPr>
          <w:lang w:eastAsia="ru-RU"/>
        </w:rPr>
        <w:t>1) Отработавшие газы двигателей внутреннего сгорания (ДВС) содержат около 200 компонентов. Углеводородные соединения отработавших газов, наряду с токсическими свойствами, обладают канцерогенным действием (способствуют возникновению и развитию злокачественных новообразований). Таким образом, развитие транспортной инфраструктуры без учёта экологических требований существенно повышает риски увеличения смертности от раковых заболеваний среди населения.</w:t>
      </w:r>
    </w:p>
    <w:p w:rsidR="00FE5F8A" w:rsidRPr="006D6998" w:rsidRDefault="00FE5F8A" w:rsidP="00FE5F8A">
      <w:pPr>
        <w:rPr>
          <w:lang w:eastAsia="ru-RU"/>
        </w:rPr>
      </w:pPr>
      <w:r w:rsidRPr="006D6998">
        <w:rPr>
          <w:lang w:eastAsia="ru-RU"/>
        </w:rPr>
        <w:t>2) Отработавшие газы бензинового двигателя с неправильно отрегулированным зажиганием и карбюратором содержат оксид углерода в количестве, превышающем норму в 2-3 раза. Наиболее неблагоприятными режимами работы являются малые скорости и «холостой ход» двигателя. Это проявляется в условиях большой загруженности на дорогах.</w:t>
      </w:r>
    </w:p>
    <w:p w:rsidR="00FE5F8A" w:rsidRPr="006D6998" w:rsidRDefault="00FE5F8A" w:rsidP="00FE5F8A">
      <w:pPr>
        <w:rPr>
          <w:lang w:eastAsia="ru-RU"/>
        </w:rPr>
      </w:pPr>
      <w:r w:rsidRPr="006D6998">
        <w:rPr>
          <w:lang w:eastAsia="ru-RU"/>
        </w:rPr>
        <w:t xml:space="preserve">3) Углеводороды под действием ультрафиолетового излучения Солнца вступают в реакцию с оксидами азота, в результате чего образуются новые токсичные продукты – фотооксиданты, являющиеся основой «смога». К ним относятся – озон, соединения азота, угарный газ, перекиси и др. </w:t>
      </w:r>
      <w:r w:rsidR="009030DB" w:rsidRPr="006D6998">
        <w:rPr>
          <w:lang w:eastAsia="ru-RU"/>
        </w:rPr>
        <w:t>ф</w:t>
      </w:r>
      <w:r w:rsidRPr="006D6998">
        <w:rPr>
          <w:lang w:eastAsia="ru-RU"/>
        </w:rPr>
        <w:t>отооксиданты биологически активны, ведут к росту легочных заболеваний людей.</w:t>
      </w:r>
    </w:p>
    <w:p w:rsidR="00FE5F8A" w:rsidRPr="006D6998" w:rsidRDefault="00FE5F8A" w:rsidP="00FE5F8A">
      <w:pPr>
        <w:rPr>
          <w:lang w:eastAsia="ru-RU"/>
        </w:rPr>
      </w:pPr>
      <w:r w:rsidRPr="006D6998">
        <w:rPr>
          <w:lang w:eastAsia="ru-RU"/>
        </w:rPr>
        <w:t>4) Большую опасность представляет также свинец и его соединения, входящие в состав этиловой жидкости, которую добавляют в бензин.</w:t>
      </w:r>
    </w:p>
    <w:p w:rsidR="00FE5F8A" w:rsidRPr="006D6998" w:rsidRDefault="00FE5F8A" w:rsidP="00FE5F8A">
      <w:pPr>
        <w:rPr>
          <w:lang w:eastAsia="ru-RU"/>
        </w:rPr>
      </w:pPr>
      <w:r w:rsidRPr="006D6998">
        <w:rPr>
          <w:lang w:eastAsia="ru-RU"/>
        </w:rPr>
        <w:t>5) При движении автомобилей происходит истирание дорожных покрытий и автомобильных шин, продукты износа которых смешиваются с твердыми частицами отработавших газов. К этому добавляется грязь, занесенная на проезжую часть с 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 материалов дорожного покрытия. Наибольшее количество пыли создается на грунтовых и гравийных дорогах. Экологические последствия запыленности отражаются на пассажирах транспортных средств, водителях и людях, находящихся вблизи от дороги. Пыль оседает также на растительности и обитателях придорожной полосы. Леса и лесопосадки вдоль дорог угнетаются, а сельскохозяйственные культуры накапливают вредные вещества, содержащиеся в пылевых выбросах и отработавших газах.</w:t>
      </w:r>
    </w:p>
    <w:p w:rsidR="00FE5F8A" w:rsidRPr="006D6998" w:rsidRDefault="00FE5F8A" w:rsidP="00FE5F8A">
      <w:pPr>
        <w:rPr>
          <w:lang w:eastAsia="ru-RU"/>
        </w:rPr>
      </w:pPr>
      <w:r w:rsidRPr="006D6998">
        <w:rPr>
          <w:lang w:eastAsia="ru-RU"/>
        </w:rPr>
        <w:t>6) Автотранспортные средства отечественного производства не удовлетворяют современным экологическим требованиям. В условиях быстрого роста автомобильного парка это приводит к еще большему возрастанию негативного воздействия на окружающую среду.</w:t>
      </w:r>
    </w:p>
    <w:p w:rsidR="00FE5F8A" w:rsidRPr="006D6998" w:rsidRDefault="00FE5F8A" w:rsidP="00FE5F8A">
      <w:pPr>
        <w:rPr>
          <w:lang w:eastAsia="ru-RU"/>
        </w:rPr>
      </w:pPr>
      <w:r w:rsidRPr="006D6998">
        <w:rPr>
          <w:lang w:eastAsia="ru-RU"/>
        </w:rPr>
        <w:t xml:space="preserve">По данным Доклада об экологической ситуации и об охране окружающей среды </w:t>
      </w:r>
      <w:r w:rsidR="005B50A0" w:rsidRPr="006D6998">
        <w:rPr>
          <w:lang w:eastAsia="ru-RU"/>
        </w:rPr>
        <w:t xml:space="preserve">в </w:t>
      </w:r>
      <w:r w:rsidR="004A685A">
        <w:rPr>
          <w:lang w:eastAsia="ru-RU"/>
        </w:rPr>
        <w:t>Ленинградской области</w:t>
      </w:r>
      <w:r w:rsidRPr="006D6998">
        <w:rPr>
          <w:lang w:eastAsia="ru-RU"/>
        </w:rPr>
        <w:t xml:space="preserve"> в 20</w:t>
      </w:r>
      <w:r w:rsidR="004A685A">
        <w:rPr>
          <w:lang w:eastAsia="ru-RU"/>
        </w:rPr>
        <w:t>20</w:t>
      </w:r>
      <w:r w:rsidRPr="006D6998">
        <w:rPr>
          <w:lang w:eastAsia="ru-RU"/>
        </w:rPr>
        <w:t xml:space="preserve"> году, транспорт по-прежнему остается одним из самых крупных загрязнителей окружающей среды на территории </w:t>
      </w:r>
      <w:r w:rsidR="007A48BB">
        <w:rPr>
          <w:lang w:eastAsia="ru-RU"/>
        </w:rPr>
        <w:t>Ленинградской области</w:t>
      </w:r>
      <w:r w:rsidRPr="006D6998">
        <w:rPr>
          <w:lang w:eastAsia="ru-RU"/>
        </w:rPr>
        <w:t xml:space="preserve">. Воздействие транспорта на окружающую среду многообразно и проявляется, прежде всего, в постоянном загрязнении атмосферного воздуха и почв токсичными веществами отработанных газов транспортных двигателей. Почти стопроцентное содержание жидких и газообразных веществ в выбросах от автотранспорта приводит к формированию высокого уровня загрязнения атмосферного воздуха. </w:t>
      </w:r>
    </w:p>
    <w:p w:rsidR="00FE5F8A" w:rsidRPr="006D6998" w:rsidRDefault="00FE5F8A" w:rsidP="00FE5F8A">
      <w:r w:rsidRPr="006D6998">
        <w:t xml:space="preserve">Данные о фоновых концентрациях загрязняющих веществ в атмосферном воздухе </w:t>
      </w:r>
      <w:r w:rsidR="007A48BB">
        <w:t>Загривского сельского поселения</w:t>
      </w:r>
      <w:r w:rsidRPr="006D6998">
        <w:t xml:space="preserve"> отсутствуют.</w:t>
      </w:r>
    </w:p>
    <w:p w:rsidR="00450B11" w:rsidRPr="00460DE6" w:rsidRDefault="00450B11" w:rsidP="008735E3">
      <w:pPr>
        <w:rPr>
          <w:i/>
        </w:rPr>
      </w:pPr>
      <w:r w:rsidRPr="00460DE6">
        <w:rPr>
          <w:i/>
        </w:rPr>
        <w:t>Атмосферный воздух</w:t>
      </w:r>
      <w:bookmarkEnd w:id="54"/>
    </w:p>
    <w:p w:rsidR="00032457" w:rsidRPr="006D6998" w:rsidRDefault="00032457" w:rsidP="00032457">
      <w:r w:rsidRPr="006D6998">
        <w:t xml:space="preserve">Качество атмосферного воздуха является одним из основных показателей окружающей среды, влияющим на здоровье людей. Его показатели меняются в зависимости от сезона и от приземных инверсий. В переходные сезоны (весной и осенью) устанавливается устойчивый перенос воздуха. Поэтому весной и осенью (апрель </w:t>
      </w:r>
      <w:r w:rsidR="005C2C58">
        <w:t>–</w:t>
      </w:r>
      <w:r w:rsidRPr="006D6998">
        <w:t xml:space="preserve"> май, октябрь </w:t>
      </w:r>
      <w:r w:rsidR="005C2C58">
        <w:t>–</w:t>
      </w:r>
      <w:r w:rsidRPr="006D6998">
        <w:t xml:space="preserve"> ноябрь) повторяемость умеренных и сильных ветров значительно увеличивается, застойных процессов не происходит и, как следствие, не накапливаются загрязняющие вещества в воздухе. Зимой (особенно в декабре </w:t>
      </w:r>
      <w:r w:rsidR="001C7BCB">
        <w:t>–</w:t>
      </w:r>
      <w:r w:rsidRPr="006D6998">
        <w:t xml:space="preserve"> январе) преобладает антициклональный тип погоды со слабыми ветрами, инверсиями и, как следствие, туманами. Такие процессы препятствуют перемешиванию воздуха и способствуют накоплению загрязняющих веществ в приземном слое атмосферы. Летом, несмотря на малоподвижность атмосферной циркуляции и частное образование туманов и инверсий в приземном слое, длительные застойные процессы, приводящие к устойчивым периодам загрязнения приземного воздуха, происходят реже. Днем термическая конвекция создает турбулентность воздуха, что приводит к рассеиванию загрязняющих веществ в приземном слое. Дожди также способствуют очищению воздуха.</w:t>
      </w:r>
    </w:p>
    <w:p w:rsidR="00F26B23" w:rsidRPr="006D6998" w:rsidRDefault="00F26B23" w:rsidP="00F26B23">
      <w:r w:rsidRPr="006D6998">
        <w:t xml:space="preserve">Атмосферный воздух является жизненно важным компонентом окружающей среды, качество которого составляет основу благоприятной экологической обстановки. </w:t>
      </w:r>
    </w:p>
    <w:p w:rsidR="00450B11" w:rsidRPr="006D6998" w:rsidRDefault="00F26B23" w:rsidP="00F26B23">
      <w:r w:rsidRPr="006D6998">
        <w:t>В отдельные периоды, когда метеорологические условия способствуют накоплению загрязняющих веществ в атмосфере, концентрации отдельных вредных веществ могут резко возрасти. Чтобы в эти периоды не допускать возникновения высокого уровня загрязнения воздуха, необходимо кратковременное сокращение выбросов загрязняющих веществ. Предупреждения о повышении уровня загрязнения воздуха в связи с ожидаемыми неблагоприятными метеорологическими условиями составляют в прогностических подразделениях Росгидромета. Мероприятия на период наступления НМУ разрабатываются совместно с предприятием при разработке проектной документации для каждого объекта.</w:t>
      </w:r>
    </w:p>
    <w:p w:rsidR="00AE524F" w:rsidRPr="006D6998" w:rsidRDefault="00AE524F" w:rsidP="00AE524F">
      <w:pPr>
        <w:rPr>
          <w:lang w:eastAsia="ru-RU"/>
        </w:rPr>
      </w:pPr>
      <w:r w:rsidRPr="006D6998">
        <w:rPr>
          <w:lang w:eastAsia="ru-RU"/>
        </w:rPr>
        <w:t>Характеризуя выбросы от передвижных источников загрязнения атмосферы, следует отметить, что сравнительно небольшая доля таких веществ в общей массе выбросов, как и в прошлые периоды, занимает особое положение, по следующим причинам:</w:t>
      </w:r>
    </w:p>
    <w:p w:rsidR="00AE524F" w:rsidRPr="006D6998" w:rsidRDefault="00AE524F" w:rsidP="007A7ADC">
      <w:pPr>
        <w:pStyle w:val="a1"/>
        <w:numPr>
          <w:ilvl w:val="0"/>
          <w:numId w:val="18"/>
        </w:numPr>
        <w:ind w:left="993"/>
      </w:pPr>
      <w:r w:rsidRPr="006D6998">
        <w:t>количество передвижных источников постоянно увеличивается;</w:t>
      </w:r>
    </w:p>
    <w:p w:rsidR="00AE524F" w:rsidRPr="006D6998" w:rsidRDefault="00AE524F" w:rsidP="007A7ADC">
      <w:pPr>
        <w:pStyle w:val="a1"/>
        <w:numPr>
          <w:ilvl w:val="0"/>
          <w:numId w:val="18"/>
        </w:numPr>
        <w:ind w:left="993"/>
      </w:pPr>
      <w:r w:rsidRPr="006D6998">
        <w:t>компонентный состав выбросов содержит более 200 вредных веществ, включая высокоопасные, являющиеся активными канцерогенами (бенз(а)пирен);</w:t>
      </w:r>
    </w:p>
    <w:p w:rsidR="00AE524F" w:rsidRPr="006D6998" w:rsidRDefault="00AE524F" w:rsidP="007A7ADC">
      <w:pPr>
        <w:pStyle w:val="a1"/>
        <w:numPr>
          <w:ilvl w:val="0"/>
          <w:numId w:val="18"/>
        </w:numPr>
        <w:ind w:left="993"/>
      </w:pPr>
      <w:r w:rsidRPr="006D6998">
        <w:t>низкое расположение точек выброса ЗВ способствует непосредственному воздействию на окружающую среду и человека;</w:t>
      </w:r>
    </w:p>
    <w:p w:rsidR="00AE524F" w:rsidRPr="006D6998" w:rsidRDefault="00AE524F" w:rsidP="007A7ADC">
      <w:pPr>
        <w:pStyle w:val="a1"/>
        <w:numPr>
          <w:ilvl w:val="0"/>
          <w:numId w:val="18"/>
        </w:numPr>
        <w:ind w:left="993"/>
      </w:pPr>
      <w:r w:rsidRPr="006D6998">
        <w:t>высокая степень скопления таких компонентов на сравнительно небольшой территории населенных пунктов и вдоль транспортных путей усиливает их суммарный эффект;</w:t>
      </w:r>
    </w:p>
    <w:p w:rsidR="00AE524F" w:rsidRPr="006D6998" w:rsidRDefault="00AE524F" w:rsidP="007A7ADC">
      <w:pPr>
        <w:pStyle w:val="a1"/>
        <w:numPr>
          <w:ilvl w:val="0"/>
          <w:numId w:val="18"/>
        </w:numPr>
        <w:ind w:left="993"/>
      </w:pPr>
      <w:r w:rsidRPr="006D6998">
        <w:t>значительная степень урбанизации региона и недостаточный показатель пропускной способности дорожной сети, а также отсутствие защитных зеленых полос вдоль дорог либо их явная недостаточность приводят к усилению негативного воздействия данного вида загрязнения.</w:t>
      </w:r>
    </w:p>
    <w:p w:rsidR="00AE524F" w:rsidRPr="006D6998" w:rsidRDefault="00AE524F" w:rsidP="00AE524F">
      <w:pPr>
        <w:rPr>
          <w:lang w:eastAsia="ru-RU"/>
        </w:rPr>
      </w:pPr>
      <w:r w:rsidRPr="006D6998">
        <w:rPr>
          <w:lang w:eastAsia="ru-RU"/>
        </w:rPr>
        <w:t xml:space="preserve">В целях стимулирования перевода автотранспорта на газомоторное топливо </w:t>
      </w:r>
      <w:r w:rsidR="005B50A0" w:rsidRPr="006D6998">
        <w:rPr>
          <w:lang w:eastAsia="ru-RU"/>
        </w:rPr>
        <w:t xml:space="preserve">в </w:t>
      </w:r>
      <w:r w:rsidR="005B50A0">
        <w:rPr>
          <w:lang w:eastAsia="ru-RU"/>
        </w:rPr>
        <w:t>Пермском крае</w:t>
      </w:r>
      <w:r w:rsidRPr="006D6998">
        <w:rPr>
          <w:lang w:eastAsia="ru-RU"/>
        </w:rPr>
        <w:t xml:space="preserve"> для автотранспорта, использующего природный газ в качестве моторного топлива, транспортный налог снижен в два раза.</w:t>
      </w:r>
    </w:p>
    <w:p w:rsidR="00450B11" w:rsidRPr="00460DE6" w:rsidRDefault="00450B11" w:rsidP="008735E3">
      <w:pPr>
        <w:rPr>
          <w:i/>
        </w:rPr>
      </w:pPr>
      <w:bookmarkStart w:id="55" w:name="_Toc437427539"/>
      <w:r w:rsidRPr="00460DE6">
        <w:rPr>
          <w:i/>
        </w:rPr>
        <w:t>Водные объекты</w:t>
      </w:r>
      <w:bookmarkEnd w:id="55"/>
    </w:p>
    <w:p w:rsidR="00032457" w:rsidRPr="006D6998" w:rsidRDefault="00032457" w:rsidP="00032457">
      <w:r w:rsidRPr="006D6998">
        <w:t xml:space="preserve">Загрязнение поверхностных вод происходит за счет сброса хозяйственно-бытовых стоков и смыва поверхностных стоков с территорий населенных пунктов и производственных площадок. </w:t>
      </w:r>
    </w:p>
    <w:p w:rsidR="00032457" w:rsidRPr="006D6998" w:rsidRDefault="00032457" w:rsidP="00032457">
      <w:pPr>
        <w:ind w:firstLine="720"/>
      </w:pPr>
      <w:r w:rsidRPr="006D6998">
        <w:t>В пределах водоохранной зоны запрещаются:</w:t>
      </w:r>
    </w:p>
    <w:p w:rsidR="00032457" w:rsidRPr="006D6998" w:rsidRDefault="00032457" w:rsidP="007640F7">
      <w:pPr>
        <w:pStyle w:val="a1"/>
        <w:tabs>
          <w:tab w:val="left" w:pos="1134"/>
        </w:tabs>
        <w:ind w:left="993"/>
      </w:pPr>
      <w:r w:rsidRPr="006D6998">
        <w:t>проведение авиационн</w:t>
      </w:r>
      <w:r w:rsidR="00773C59" w:rsidRPr="006D6998">
        <w:t>ы</w:t>
      </w:r>
      <w:r w:rsidRPr="006D6998">
        <w:t>х работ;</w:t>
      </w:r>
    </w:p>
    <w:p w:rsidR="00032457" w:rsidRPr="006D6998" w:rsidRDefault="00032457" w:rsidP="007640F7">
      <w:pPr>
        <w:pStyle w:val="a1"/>
        <w:tabs>
          <w:tab w:val="left" w:pos="1134"/>
        </w:tabs>
        <w:ind w:left="993"/>
      </w:pPr>
      <w:r w:rsidRPr="006D6998">
        <w:t>заправка топливом, мойка и ремонт автомобилей и других машин и механизмов;</w:t>
      </w:r>
    </w:p>
    <w:p w:rsidR="00032457" w:rsidRPr="006D6998" w:rsidRDefault="00032457" w:rsidP="007640F7">
      <w:pPr>
        <w:pStyle w:val="a1"/>
        <w:tabs>
          <w:tab w:val="left" w:pos="1134"/>
        </w:tabs>
        <w:ind w:left="993"/>
      </w:pPr>
      <w:r w:rsidRPr="006D6998">
        <w:t>размещение стоянок транспортных средств.</w:t>
      </w:r>
    </w:p>
    <w:p w:rsidR="00FE5F8A" w:rsidRPr="006D6998" w:rsidRDefault="00FE5F8A" w:rsidP="00FE5F8A">
      <w:pPr>
        <w:rPr>
          <w:lang w:eastAsia="ru-RU"/>
        </w:rPr>
      </w:pPr>
      <w:r w:rsidRPr="006D6998">
        <w:rPr>
          <w:lang w:eastAsia="ru-RU"/>
        </w:rPr>
        <w:t>Для обеспечения требуемых гигиенических норм содержания в приземном слое атмосферы загрязняющих веществ, уменьшения отрицательного влияния источников загряз</w:t>
      </w:r>
      <w:r w:rsidR="002143D2">
        <w:rPr>
          <w:lang w:eastAsia="ru-RU"/>
        </w:rPr>
        <w:t xml:space="preserve">нения на население согласно </w:t>
      </w:r>
      <w:r w:rsidRPr="006D6998">
        <w:rPr>
          <w:lang w:eastAsia="ru-RU"/>
        </w:rPr>
        <w:t>СанПиН 2.2.1/2.1.1.1200-03 «Санитарно-защитные зоны и санитарная классификация предприятий, сооружений и иных объектов» необходимо определение и установление санитарно-защитных зон, которая должна отделять объекты негативного воздействия от жилой застройки и социально значимых объектов. В большинстве санитарно-защитных зон, установленных от производственных объектов, расположена жилая застройка, что является грубым нарушением действующего санитарно</w:t>
      </w:r>
      <w:r w:rsidR="0003532B">
        <w:rPr>
          <w:lang w:eastAsia="ru-RU"/>
        </w:rPr>
        <w:t>-</w:t>
      </w:r>
      <w:r w:rsidRPr="006D6998">
        <w:rPr>
          <w:lang w:eastAsia="ru-RU"/>
        </w:rPr>
        <w:t>гигиенического законодательства.</w:t>
      </w:r>
    </w:p>
    <w:p w:rsidR="00FE5F8A" w:rsidRPr="006D6998" w:rsidRDefault="00FE5F8A" w:rsidP="00FE5F8A">
      <w:pPr>
        <w:rPr>
          <w:lang w:eastAsia="ru-RU"/>
        </w:rPr>
      </w:pPr>
      <w:r w:rsidRPr="006D6998">
        <w:rPr>
          <w:lang w:eastAsia="ru-RU"/>
        </w:rPr>
        <w:t>Учитывая слож</w:t>
      </w:r>
      <w:r w:rsidR="0003532B">
        <w:rPr>
          <w:lang w:eastAsia="ru-RU"/>
        </w:rPr>
        <w:t xml:space="preserve">ившуюся планировочную структуру </w:t>
      </w:r>
      <w:r w:rsidRPr="006D6998">
        <w:rPr>
          <w:lang w:eastAsia="ru-RU"/>
        </w:rPr>
        <w:t>муниципального образования и характер дорожно-транспортной сети (наличие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r w:rsidR="00AE524F" w:rsidRPr="006D6998">
        <w:rPr>
          <w:lang w:eastAsia="ru-RU"/>
        </w:rPr>
        <w:t>.</w:t>
      </w:r>
    </w:p>
    <w:p w:rsidR="00450B11" w:rsidRPr="001C7BCB" w:rsidRDefault="00C15CA7" w:rsidP="00460DE6">
      <w:pPr>
        <w:pStyle w:val="2"/>
        <w:spacing w:line="240" w:lineRule="auto"/>
      </w:pPr>
      <w:bookmarkStart w:id="56" w:name="dst100047"/>
      <w:bookmarkStart w:id="57" w:name="_Toc39080481"/>
      <w:bookmarkEnd w:id="56"/>
      <w:r>
        <w:t>1.11</w:t>
      </w:r>
      <w:r w:rsidR="00450B11" w:rsidRPr="001C7BCB">
        <w:t xml:space="preserve"> Характеристика существующих условий и перспектив развития и размещения транспортной инфраструктуры </w:t>
      </w:r>
      <w:r w:rsidR="007A48BB">
        <w:t>Загривского сельского поселения</w:t>
      </w:r>
      <w:bookmarkEnd w:id="57"/>
    </w:p>
    <w:p w:rsidR="002B0FF5" w:rsidRPr="00EF7180" w:rsidRDefault="002B0FF5" w:rsidP="002B0FF5">
      <w:r w:rsidRPr="00EF7180">
        <w:t xml:space="preserve">В </w:t>
      </w:r>
      <w:r w:rsidR="004154A7">
        <w:t>Загривском сельском поселении</w:t>
      </w:r>
      <w:r w:rsidR="0003532B">
        <w:t xml:space="preserve"> </w:t>
      </w:r>
      <w:r w:rsidRPr="00EF7180">
        <w:t>обслуживание транспортных средств осуществляется на станциях технического обслуживания автотранспорта и автозаправочных станциях.</w:t>
      </w:r>
    </w:p>
    <w:p w:rsidR="00346490" w:rsidRPr="000F58F9" w:rsidRDefault="00346490" w:rsidP="00346490">
      <w:pPr>
        <w:rPr>
          <w:lang w:eastAsia="ru-RU"/>
        </w:rPr>
      </w:pPr>
      <w:r w:rsidRPr="000F58F9">
        <w:rPr>
          <w:lang w:eastAsia="ru-RU"/>
        </w:rPr>
        <w:t>Хранение личного транспорта на территории индивидуальной жилой застройки осуществляется в границах личных участков.</w:t>
      </w:r>
    </w:p>
    <w:p w:rsidR="00346490" w:rsidRPr="000F58F9" w:rsidRDefault="00346490" w:rsidP="00346490">
      <w:pPr>
        <w:rPr>
          <w:lang w:eastAsia="ru-RU"/>
        </w:rPr>
      </w:pPr>
      <w:r w:rsidRPr="000F58F9">
        <w:rPr>
          <w:lang w:eastAsia="ru-RU"/>
        </w:rPr>
        <w:t>Жители многоквартирной жилой застройки осуществляют хранение личного транспорта на придомовых стоянках и в гаражах индивидуального транспорта.</w:t>
      </w:r>
    </w:p>
    <w:p w:rsidR="009A229B" w:rsidRPr="00460DE6" w:rsidRDefault="009A229B" w:rsidP="005B50A0">
      <w:pPr>
        <w:spacing w:before="120"/>
        <w:rPr>
          <w:b/>
          <w:i/>
        </w:rPr>
      </w:pPr>
      <w:r w:rsidRPr="00460DE6">
        <w:rPr>
          <w:b/>
          <w:i/>
        </w:rPr>
        <w:t>Внешний транспорт. Дороги, улицы, транспорт поселения</w:t>
      </w:r>
    </w:p>
    <w:p w:rsidR="004A7CB7" w:rsidRPr="004A7CB7" w:rsidRDefault="004A7CB7" w:rsidP="005B50A0">
      <w:pPr>
        <w:spacing w:before="120"/>
      </w:pPr>
      <w:r w:rsidRPr="004A7CB7">
        <w:t xml:space="preserve">Предлагаемая </w:t>
      </w:r>
      <w:r w:rsidR="00D16518">
        <w:t>генеральным планом</w:t>
      </w:r>
      <w:r w:rsidR="0003532B">
        <w:t xml:space="preserve"> </w:t>
      </w:r>
      <w:r w:rsidR="007A48BB">
        <w:t>Загривского сельского поселения</w:t>
      </w:r>
      <w:r w:rsidRPr="004A7CB7">
        <w:t xml:space="preserve"> транспортная инфраструктура включает в себя сооружения внешнего транспорта, классификацию дорожной сети муниципального образования, улицы </w:t>
      </w:r>
      <w:r w:rsidR="005B50A0">
        <w:t>населённых пунктов</w:t>
      </w:r>
      <w:r w:rsidRPr="004A7CB7">
        <w:t xml:space="preserve">. Транспортное сообщение в </w:t>
      </w:r>
      <w:r w:rsidR="004154A7">
        <w:t>Загривском сельском поселении</w:t>
      </w:r>
      <w:r>
        <w:t xml:space="preserve"> осуществляется </w:t>
      </w:r>
      <w:r w:rsidRPr="004A7CB7">
        <w:t xml:space="preserve">автомобильным транспортом. </w:t>
      </w:r>
    </w:p>
    <w:p w:rsidR="004A7CB7" w:rsidRPr="004A7CB7" w:rsidRDefault="004A7CB7" w:rsidP="004A7CB7">
      <w:r w:rsidRPr="004A7CB7">
        <w:t>Формирование оптимальной маршрутной сети, обновление основных средств транспортных предприятий, строительство объектов транспортной инфраструктуры и т.д. будет способствовать развитию отрасли и благотворно скажется на развитии муниципального образования в целом.</w:t>
      </w:r>
    </w:p>
    <w:p w:rsidR="004A7CB7" w:rsidRPr="004A7CB7" w:rsidRDefault="004A7CB7" w:rsidP="004A7CB7">
      <w:r w:rsidRPr="004A7CB7">
        <w:t>Цели развития транспортной инфраструктуры:</w:t>
      </w:r>
    </w:p>
    <w:p w:rsidR="004A7CB7" w:rsidRPr="004A7CB7" w:rsidRDefault="004A7CB7" w:rsidP="007A7ADC">
      <w:pPr>
        <w:pStyle w:val="ae"/>
        <w:numPr>
          <w:ilvl w:val="0"/>
          <w:numId w:val="24"/>
        </w:numPr>
        <w:ind w:left="993"/>
      </w:pPr>
      <w:r w:rsidRPr="004A7CB7">
        <w:t>развитие отрасли на основе нормативных документов, отвечающих условиям современной экономической системы;</w:t>
      </w:r>
    </w:p>
    <w:p w:rsidR="004A7CB7" w:rsidRPr="004A7CB7" w:rsidRDefault="004A7CB7" w:rsidP="007A7ADC">
      <w:pPr>
        <w:pStyle w:val="ae"/>
        <w:numPr>
          <w:ilvl w:val="0"/>
          <w:numId w:val="24"/>
        </w:numPr>
        <w:ind w:left="993"/>
      </w:pPr>
      <w:r w:rsidRPr="004A7CB7">
        <w:t>улучшение качества транспортного обслуживания населения;</w:t>
      </w:r>
    </w:p>
    <w:p w:rsidR="004A7CB7" w:rsidRPr="004A7CB7" w:rsidRDefault="004A7CB7" w:rsidP="007A7ADC">
      <w:pPr>
        <w:pStyle w:val="ae"/>
        <w:numPr>
          <w:ilvl w:val="0"/>
          <w:numId w:val="24"/>
        </w:numPr>
        <w:ind w:left="993"/>
      </w:pPr>
      <w:r w:rsidRPr="004A7CB7">
        <w:t>повышение эффективности и безопасности функционировании транспорта;</w:t>
      </w:r>
    </w:p>
    <w:p w:rsidR="004A7CB7" w:rsidRPr="004A7CB7" w:rsidRDefault="004A7CB7" w:rsidP="004A7CB7">
      <w:r w:rsidRPr="004A7CB7">
        <w:t>Улучшение качества транспортного обслуживания населения может быть достигнуто посредством реализации следующих аспектов:</w:t>
      </w:r>
    </w:p>
    <w:p w:rsidR="004A7CB7" w:rsidRPr="004A7CB7" w:rsidRDefault="004A7CB7" w:rsidP="007A7ADC">
      <w:pPr>
        <w:pStyle w:val="ae"/>
        <w:numPr>
          <w:ilvl w:val="0"/>
          <w:numId w:val="25"/>
        </w:numPr>
        <w:ind w:left="993"/>
      </w:pPr>
      <w:r w:rsidRPr="004A7CB7">
        <w:t>формирование рынка транспортных услуг;</w:t>
      </w:r>
    </w:p>
    <w:p w:rsidR="004A7CB7" w:rsidRPr="004A7CB7" w:rsidRDefault="004A7CB7" w:rsidP="007A7ADC">
      <w:pPr>
        <w:pStyle w:val="ae"/>
        <w:numPr>
          <w:ilvl w:val="0"/>
          <w:numId w:val="25"/>
        </w:numPr>
        <w:ind w:left="993"/>
      </w:pPr>
      <w:r w:rsidRPr="004A7CB7">
        <w:t>оптимизация маршрутной сети.</w:t>
      </w:r>
    </w:p>
    <w:p w:rsidR="004A7CB7" w:rsidRPr="004A7CB7" w:rsidRDefault="004A7CB7" w:rsidP="004A7CB7">
      <w:r w:rsidRPr="004A7CB7">
        <w:t>Повышение эффективности и безопасности функционирования пассажирского транспорта может быть достигнуто посредством:</w:t>
      </w:r>
    </w:p>
    <w:p w:rsidR="004A7CB7" w:rsidRPr="004A7CB7" w:rsidRDefault="004A7CB7" w:rsidP="007A7ADC">
      <w:pPr>
        <w:pStyle w:val="ae"/>
        <w:numPr>
          <w:ilvl w:val="0"/>
          <w:numId w:val="26"/>
        </w:numPr>
        <w:ind w:left="993"/>
      </w:pPr>
      <w:r w:rsidRPr="004A7CB7">
        <w:t>улучшения состояния улично-дорожных сетей транспортных маршрутов;</w:t>
      </w:r>
    </w:p>
    <w:p w:rsidR="004A7CB7" w:rsidRPr="004A7CB7" w:rsidRDefault="004A7CB7" w:rsidP="007A7ADC">
      <w:pPr>
        <w:pStyle w:val="ae"/>
        <w:numPr>
          <w:ilvl w:val="0"/>
          <w:numId w:val="26"/>
        </w:numPr>
        <w:ind w:left="993"/>
      </w:pPr>
      <w:r w:rsidRPr="004A7CB7">
        <w:t>создания условий для безопасного проезда по искусственным сооружениям (мостам, путепроводам, искусственным неровностям).</w:t>
      </w:r>
    </w:p>
    <w:p w:rsidR="004A7CB7" w:rsidRPr="004A7CB7" w:rsidRDefault="004A7CB7" w:rsidP="004A7CB7">
      <w:r w:rsidRPr="004A7CB7">
        <w:t xml:space="preserve">На стадии </w:t>
      </w:r>
      <w:r w:rsidR="00D16518" w:rsidRPr="00D16518">
        <w:t>генеральн</w:t>
      </w:r>
      <w:r w:rsidR="00D16518">
        <w:t>ого</w:t>
      </w:r>
      <w:r w:rsidR="00D16518" w:rsidRPr="00D16518">
        <w:t xml:space="preserve"> план</w:t>
      </w:r>
      <w:r w:rsidR="00D16518">
        <w:t>а</w:t>
      </w:r>
      <w:r w:rsidR="00D16518" w:rsidRPr="00D16518">
        <w:t xml:space="preserve"> Загривского сельского поселения</w:t>
      </w:r>
      <w:r w:rsidRPr="004A7CB7">
        <w:t xml:space="preserve"> решаются следующие вопросы:</w:t>
      </w:r>
    </w:p>
    <w:p w:rsidR="004A7CB7" w:rsidRPr="004A7CB7" w:rsidRDefault="004A7CB7" w:rsidP="007A7ADC">
      <w:pPr>
        <w:pStyle w:val="ae"/>
        <w:numPr>
          <w:ilvl w:val="0"/>
          <w:numId w:val="27"/>
        </w:numPr>
        <w:ind w:left="993"/>
      </w:pPr>
      <w:r w:rsidRPr="004A7CB7">
        <w:t>обеспечение безопасных транспортных связей со всеми населенными пунктами поселения, лесным массивом, с/х угодьями, а также с объектами и сооружениями внешнего транспорта;</w:t>
      </w:r>
    </w:p>
    <w:p w:rsidR="004A7CB7" w:rsidRPr="004A7CB7" w:rsidRDefault="004A7CB7" w:rsidP="007A7ADC">
      <w:pPr>
        <w:pStyle w:val="ae"/>
        <w:numPr>
          <w:ilvl w:val="0"/>
          <w:numId w:val="27"/>
        </w:numPr>
        <w:ind w:left="993"/>
      </w:pPr>
      <w:r w:rsidRPr="004A7CB7">
        <w:t>экологические проблемы – создание санитарно-защитных зон от крупных автодорог, защита от шума и загрязнения;</w:t>
      </w:r>
    </w:p>
    <w:p w:rsidR="004A7CB7" w:rsidRPr="004A7CB7" w:rsidRDefault="004A7CB7" w:rsidP="007A7ADC">
      <w:pPr>
        <w:pStyle w:val="ae"/>
        <w:numPr>
          <w:ilvl w:val="0"/>
          <w:numId w:val="27"/>
        </w:numPr>
        <w:ind w:left="993"/>
      </w:pPr>
      <w:r w:rsidRPr="004A7CB7">
        <w:t xml:space="preserve">создание новых транспортных связей. </w:t>
      </w:r>
    </w:p>
    <w:p w:rsidR="004A7CB7" w:rsidRPr="004A7CB7" w:rsidRDefault="004A7CB7" w:rsidP="004A7CB7">
      <w:r w:rsidRPr="004A7CB7">
        <w:t xml:space="preserve">Связь </w:t>
      </w:r>
      <w:r w:rsidR="007A48BB">
        <w:t>Загривского сельского поселения</w:t>
      </w:r>
      <w:r w:rsidR="005B50A0">
        <w:t xml:space="preserve"> с краевым</w:t>
      </w:r>
      <w:r w:rsidRPr="004A7CB7">
        <w:t xml:space="preserve"> центром городом </w:t>
      </w:r>
      <w:r w:rsidR="005B50A0">
        <w:t>Пермь</w:t>
      </w:r>
      <w:r w:rsidRPr="004A7CB7">
        <w:t xml:space="preserve"> осуществляется по автодороге </w:t>
      </w:r>
      <w:r w:rsidR="00546589">
        <w:t>регионального</w:t>
      </w:r>
      <w:r w:rsidRPr="004A7CB7">
        <w:t xml:space="preserve"> значения с твердым покрытием (асфальт). Расстояние от административного центра </w:t>
      </w:r>
      <w:r w:rsidR="007A48BB">
        <w:t>Загривского сельского поселения</w:t>
      </w:r>
      <w:r w:rsidR="00FE155B">
        <w:t xml:space="preserve"> </w:t>
      </w:r>
      <w:r w:rsidR="00D16518">
        <w:t>д. Загривье</w:t>
      </w:r>
      <w:r w:rsidRPr="004A7CB7">
        <w:t xml:space="preserve"> до </w:t>
      </w:r>
      <w:r w:rsidR="00D16518">
        <w:t>районного</w:t>
      </w:r>
      <w:r w:rsidRPr="004A7CB7">
        <w:t xml:space="preserve"> центра составляет – </w:t>
      </w:r>
      <w:r w:rsidR="00D16518">
        <w:t>18</w:t>
      </w:r>
      <w:r w:rsidRPr="004A7CB7">
        <w:t xml:space="preserve"> км. </w:t>
      </w:r>
    </w:p>
    <w:p w:rsidR="00546589" w:rsidRDefault="00981456" w:rsidP="00981456">
      <w:r w:rsidRPr="00981456">
        <w:t xml:space="preserve">Аэропорт отсутствует. </w:t>
      </w:r>
    </w:p>
    <w:p w:rsidR="00981456" w:rsidRPr="00981456" w:rsidRDefault="00C4160E" w:rsidP="00981456">
      <w:r>
        <w:t>Имеется в</w:t>
      </w:r>
      <w:r w:rsidR="00981456" w:rsidRPr="00C4160E">
        <w:t>ертолетн</w:t>
      </w:r>
      <w:r>
        <w:t>ая</w:t>
      </w:r>
      <w:r w:rsidR="00981456" w:rsidRPr="00C4160E">
        <w:t xml:space="preserve"> площадк</w:t>
      </w:r>
      <w:r>
        <w:t>а</w:t>
      </w:r>
      <w:r w:rsidR="00981456" w:rsidRPr="00C4160E">
        <w:t xml:space="preserve"> </w:t>
      </w:r>
      <w:r>
        <w:t xml:space="preserve">в </w:t>
      </w:r>
      <w:r w:rsidR="00D16518">
        <w:t>д. Загривье</w:t>
      </w:r>
      <w:r w:rsidR="00546589" w:rsidRPr="00C4160E">
        <w:t>.</w:t>
      </w:r>
      <w:r w:rsidR="00131644" w:rsidRPr="00131644">
        <w:t xml:space="preserve"> В связи с приграничным расположением территории сельского поселения, есть объекты транспорта специального назначения, в том числе вблизи пограничной заставы «Кукин Берег» имеется собственная вертолётная площадка Кукин Берег</w:t>
      </w:r>
      <w:r w:rsidR="00131644">
        <w:t>.</w:t>
      </w:r>
    </w:p>
    <w:p w:rsidR="001D694F" w:rsidRDefault="001D694F" w:rsidP="007E21F1"/>
    <w:p w:rsidR="007E21F1" w:rsidRPr="007E21F1" w:rsidRDefault="007E21F1" w:rsidP="007E21F1">
      <w:r w:rsidRPr="007E21F1">
        <w:t>Ширина главных улиц принимается 20 метров.</w:t>
      </w:r>
    </w:p>
    <w:p w:rsidR="007E21F1" w:rsidRPr="007E21F1" w:rsidRDefault="007E21F1" w:rsidP="007E21F1">
      <w:r w:rsidRPr="007E21F1">
        <w:t>В существующей застройке проектируются улицы шириной до 14 метров с целью упорядочить структуру красных линий.</w:t>
      </w:r>
    </w:p>
    <w:p w:rsidR="007E21F1" w:rsidRPr="007E21F1" w:rsidRDefault="007E21F1" w:rsidP="007E21F1">
      <w:r w:rsidRPr="007E21F1">
        <w:t>В новых планировочных районах улицы имеют регулярную структуру.</w:t>
      </w:r>
    </w:p>
    <w:p w:rsidR="007E21F1" w:rsidRPr="007E21F1" w:rsidRDefault="007E21F1" w:rsidP="007E21F1">
      <w:r w:rsidRPr="007E21F1">
        <w:t>Ширина жилых улиц составляет 15-20 метров, покрытие проезжей части и тротуаров асфальтобетонное. Внутри жилых кварталов запроектированы хозяйственные проезды.</w:t>
      </w:r>
    </w:p>
    <w:p w:rsidR="007E21F1" w:rsidRPr="007E21F1" w:rsidRDefault="007E21F1" w:rsidP="007E21F1">
      <w:r w:rsidRPr="007E21F1">
        <w:t>Гаражи и автостоянки грузового транспорта расположены в производственных зонах.</w:t>
      </w:r>
    </w:p>
    <w:p w:rsidR="007E21F1" w:rsidRPr="007E21F1" w:rsidRDefault="007E21F1" w:rsidP="007E21F1">
      <w:r w:rsidRPr="007E21F1">
        <w:t>Автостоянки предусмотрены у всех общественных зданий. Необходимо предусмотреть не менее 10%</w:t>
      </w:r>
      <w:r>
        <w:t xml:space="preserve"> автостоянок для маломобильных </w:t>
      </w:r>
      <w:r w:rsidRPr="007E21F1">
        <w:t>групп населения.</w:t>
      </w:r>
    </w:p>
    <w:p w:rsidR="007E21F1" w:rsidRPr="007E21F1" w:rsidRDefault="007E21F1" w:rsidP="007E21F1">
      <w:r w:rsidRPr="007E21F1">
        <w:t>В усадебной застройке хранение автотранспортных средств предусматривается на приусадебном участке с соблюдением норм Федерального закона РФ №123-ФЗ «Технический регламент о требованиях пожарной безопасности».</w:t>
      </w:r>
    </w:p>
    <w:p w:rsidR="001F7F0C" w:rsidRPr="00847FCA" w:rsidRDefault="001F7F0C" w:rsidP="001F7F0C">
      <w:r w:rsidRPr="00847FCA">
        <w:t xml:space="preserve">Применение программного метода поэтапного решения проблемы развития </w:t>
      </w:r>
      <w:r>
        <w:t>транспортной инфраструктуры</w:t>
      </w:r>
      <w:r w:rsidRPr="00847FCA">
        <w:t xml:space="preserve"> обеспечит повышение качества услуг, а также создания развитой, совр</w:t>
      </w:r>
      <w:r w:rsidR="00FE155B">
        <w:t xml:space="preserve">еменной и </w:t>
      </w:r>
      <w:r w:rsidR="001D694F">
        <w:t>инвестиционно-</w:t>
      </w:r>
      <w:r w:rsidRPr="00847FCA">
        <w:t xml:space="preserve">привлекательной инфраструктуры </w:t>
      </w:r>
      <w:r>
        <w:t>муниципального образования</w:t>
      </w:r>
      <w:r w:rsidRPr="00847FCA">
        <w:t>.</w:t>
      </w:r>
    </w:p>
    <w:p w:rsidR="00450B11" w:rsidRPr="005758B6" w:rsidRDefault="00C15CA7" w:rsidP="00460DE6">
      <w:pPr>
        <w:pStyle w:val="2"/>
        <w:spacing w:line="240" w:lineRule="auto"/>
      </w:pPr>
      <w:bookmarkStart w:id="58" w:name="_Toc39080482"/>
      <w:r w:rsidRPr="006F4C6A">
        <w:t>1.12</w:t>
      </w:r>
      <w:r w:rsidR="00450B11" w:rsidRPr="006F4C6A">
        <w:t xml:space="preserve"> Оценка нормативно-правовой базы, необходимой для функционирования и развития транспортной инфраструктуры </w:t>
      </w:r>
      <w:r w:rsidR="007A48BB">
        <w:t>Загривского сельского поселения</w:t>
      </w:r>
      <w:bookmarkEnd w:id="58"/>
    </w:p>
    <w:p w:rsidR="00450B11" w:rsidRPr="00301DDD" w:rsidRDefault="00450B11" w:rsidP="00944828">
      <w:pPr>
        <w:spacing w:before="120"/>
      </w:pPr>
      <w:r w:rsidRPr="00301DDD">
        <w:t>При оценке нормативно-правовой базы необходимо исходить из того, что приняты и реализуются ряд основополагающих документов для развития транспортной отрасли:</w:t>
      </w:r>
    </w:p>
    <w:p w:rsidR="006A45EF" w:rsidRPr="00E32BAD" w:rsidRDefault="00D1388C" w:rsidP="006A45EF">
      <w:r w:rsidRPr="00E32BAD">
        <w:t>1. Градостроительный кодекс Российской Федерации от 29.12.2004 № 190-ФЗ</w:t>
      </w:r>
      <w:r w:rsidR="00C4160E">
        <w:t xml:space="preserve"> </w:t>
      </w:r>
      <w:r w:rsidRPr="00E32BAD">
        <w:t xml:space="preserve">(ред. от </w:t>
      </w:r>
      <w:r w:rsidR="00E32BAD" w:rsidRPr="00E32BAD">
        <w:t>25</w:t>
      </w:r>
      <w:r w:rsidRPr="00E32BAD">
        <w:t>.12.201</w:t>
      </w:r>
      <w:r w:rsidR="00E32BAD" w:rsidRPr="00E32BAD">
        <w:t>8)</w:t>
      </w:r>
      <w:r w:rsidR="00B6249E">
        <w:t>.</w:t>
      </w:r>
    </w:p>
    <w:p w:rsidR="006A45EF" w:rsidRPr="00EB29EF" w:rsidRDefault="00D1388C" w:rsidP="006A45EF">
      <w:pPr>
        <w:rPr>
          <w:highlight w:val="yellow"/>
        </w:rPr>
      </w:pPr>
      <w:r w:rsidRPr="00EB29EF">
        <w:t xml:space="preserve">2. Воздушный кодекс Российской Федерации от 19.03.1997 № 60-ФЗ </w:t>
      </w:r>
      <w:hyperlink r:id="rId9" w:tgtFrame="_blank" w:history="1">
        <w:r w:rsidR="00EB29EF" w:rsidRPr="00EB29EF">
          <w:rPr>
            <w:rStyle w:val="a9"/>
            <w:color w:val="auto"/>
            <w:u w:val="none"/>
          </w:rPr>
          <w:t>(ред. от 03.08.2018) (с изм. и доп., вступ. в силу с 14.08.2018)</w:t>
        </w:r>
      </w:hyperlink>
      <w:r w:rsidR="00B6249E">
        <w:t>.</w:t>
      </w:r>
    </w:p>
    <w:p w:rsidR="006A45EF" w:rsidRPr="00461E29" w:rsidRDefault="00D1388C" w:rsidP="006A45EF">
      <w:r w:rsidRPr="00461E29">
        <w:t xml:space="preserve">3. Федеральный закон от 08.11.2007 № 257-ФЗ (ред. от </w:t>
      </w:r>
      <w:r w:rsidR="00461E29" w:rsidRPr="00461E29">
        <w:t>27</w:t>
      </w:r>
      <w:r w:rsidRPr="00461E29">
        <w:t>.</w:t>
      </w:r>
      <w:r w:rsidR="00461E29" w:rsidRPr="00461E29">
        <w:t>12</w:t>
      </w:r>
      <w:r w:rsidRPr="00461E29">
        <w:t>.201</w:t>
      </w:r>
      <w:r w:rsidR="00461E29" w:rsidRPr="00461E29">
        <w:t>8</w:t>
      </w:r>
      <w:r w:rsidRPr="00461E29">
        <w:t>) «Об</w:t>
      </w:r>
      <w:r w:rsidR="00FE155B">
        <w:t xml:space="preserve"> </w:t>
      </w:r>
      <w:r w:rsidRPr="00461E29">
        <w:t>автомобильных дорогах и о дорожной деятельности в Российской Федерации и о внесении</w:t>
      </w:r>
      <w:r w:rsidR="00FE155B">
        <w:t xml:space="preserve"> </w:t>
      </w:r>
      <w:r w:rsidRPr="00461E29">
        <w:t>изменений в отдельные законодательные акты Российской Федерации»</w:t>
      </w:r>
      <w:r w:rsidR="00B6249E">
        <w:t>.</w:t>
      </w:r>
    </w:p>
    <w:p w:rsidR="006A45EF" w:rsidRPr="00461E29" w:rsidRDefault="00D1388C" w:rsidP="006A45EF">
      <w:r w:rsidRPr="00461E29">
        <w:t>4. Федеральный закон от 10.12.1995 № 196-ФЗ (ред. от 2</w:t>
      </w:r>
      <w:r w:rsidR="00461E29" w:rsidRPr="00461E29">
        <w:t>7</w:t>
      </w:r>
      <w:r w:rsidRPr="00461E29">
        <w:t>.1</w:t>
      </w:r>
      <w:r w:rsidR="00461E29" w:rsidRPr="00461E29">
        <w:t>2</w:t>
      </w:r>
      <w:r w:rsidRPr="00461E29">
        <w:t>.201</w:t>
      </w:r>
      <w:r w:rsidR="00461E29" w:rsidRPr="00461E29">
        <w:t>8</w:t>
      </w:r>
      <w:r w:rsidRPr="00461E29">
        <w:t>) «О</w:t>
      </w:r>
      <w:r w:rsidR="00FE155B">
        <w:t xml:space="preserve"> </w:t>
      </w:r>
      <w:r w:rsidRPr="00461E29">
        <w:t xml:space="preserve">безопасности дорожного движения» (с изм. и доп., вступ. в силу с </w:t>
      </w:r>
      <w:r w:rsidR="00461E29" w:rsidRPr="00461E29">
        <w:t>30</w:t>
      </w:r>
      <w:r w:rsidRPr="00461E29">
        <w:t>.</w:t>
      </w:r>
      <w:r w:rsidR="00461E29" w:rsidRPr="00461E29">
        <w:t>12</w:t>
      </w:r>
      <w:r w:rsidRPr="00461E29">
        <w:t>.201</w:t>
      </w:r>
      <w:r w:rsidR="00461E29" w:rsidRPr="00461E29">
        <w:t>8</w:t>
      </w:r>
      <w:r w:rsidRPr="00461E29">
        <w:t>)</w:t>
      </w:r>
      <w:r w:rsidR="00B6249E">
        <w:t>.</w:t>
      </w:r>
    </w:p>
    <w:p w:rsidR="006A45EF" w:rsidRPr="00461E29" w:rsidRDefault="00D1388C" w:rsidP="006A45EF">
      <w:r w:rsidRPr="00461E29">
        <w:t xml:space="preserve">5. Федеральный закон от 10.01.2003 № 17-ФЗ (ред. от </w:t>
      </w:r>
      <w:r w:rsidR="00461E29" w:rsidRPr="00461E29">
        <w:t>03</w:t>
      </w:r>
      <w:r w:rsidRPr="00461E29">
        <w:t>.0</w:t>
      </w:r>
      <w:r w:rsidR="00461E29" w:rsidRPr="00461E29">
        <w:t>8</w:t>
      </w:r>
      <w:r w:rsidRPr="00461E29">
        <w:t>.201</w:t>
      </w:r>
      <w:r w:rsidR="00461E29" w:rsidRPr="00461E29">
        <w:t>8</w:t>
      </w:r>
      <w:r w:rsidRPr="00461E29">
        <w:t>) «О</w:t>
      </w:r>
      <w:r w:rsidR="00FE155B">
        <w:t xml:space="preserve"> </w:t>
      </w:r>
      <w:r w:rsidRPr="00461E29">
        <w:t>железнодорожном транспорте в Российской Федерации» (с изм. и доп., вступ. в силу с1</w:t>
      </w:r>
      <w:r w:rsidR="00461E29" w:rsidRPr="00461E29">
        <w:t>4</w:t>
      </w:r>
      <w:r w:rsidRPr="00461E29">
        <w:t>.08.201</w:t>
      </w:r>
      <w:r w:rsidR="00461E29" w:rsidRPr="00461E29">
        <w:t>8</w:t>
      </w:r>
      <w:r w:rsidRPr="00461E29">
        <w:t>)</w:t>
      </w:r>
      <w:r w:rsidR="00B6249E">
        <w:t>.</w:t>
      </w:r>
    </w:p>
    <w:p w:rsidR="006A45EF" w:rsidRPr="00461E29" w:rsidRDefault="00D1388C" w:rsidP="006A45EF">
      <w:r w:rsidRPr="00461E29">
        <w:t xml:space="preserve">6. Постановление Правительства РФ от 23.10.1993 № 1090 (ред. от </w:t>
      </w:r>
      <w:r w:rsidR="00461E29" w:rsidRPr="00461E29">
        <w:t>04</w:t>
      </w:r>
      <w:r w:rsidRPr="00461E29">
        <w:t>.1</w:t>
      </w:r>
      <w:r w:rsidR="00461E29" w:rsidRPr="00461E29">
        <w:t>2</w:t>
      </w:r>
      <w:r w:rsidRPr="00461E29">
        <w:t>.201</w:t>
      </w:r>
      <w:r w:rsidR="00461E29" w:rsidRPr="00461E29">
        <w:t>8</w:t>
      </w:r>
      <w:r w:rsidRPr="00461E29">
        <w:t>)«О Правилах дорожного движения»</w:t>
      </w:r>
      <w:r w:rsidR="00B6249E">
        <w:t>.</w:t>
      </w:r>
    </w:p>
    <w:p w:rsidR="00D1388C" w:rsidRPr="00B6249E" w:rsidRDefault="00D1388C" w:rsidP="000E0171">
      <w:pPr>
        <w:rPr>
          <w:lang w:eastAsia="ru-RU"/>
        </w:rPr>
      </w:pPr>
      <w:r w:rsidRPr="00B6249E">
        <w:t>7. Постановление Правительства РФ от 25.12.2015 № 1440 «Об утверждении</w:t>
      </w:r>
      <w:r w:rsidR="00FE155B">
        <w:t xml:space="preserve"> </w:t>
      </w:r>
      <w:r w:rsidR="006A45EF" w:rsidRPr="00B6249E">
        <w:rPr>
          <w:lang w:eastAsia="ru-RU"/>
        </w:rPr>
        <w:t>требований к программам комплексного развития транспортной инфраструктуры поселений, городских округов»</w:t>
      </w:r>
      <w:r w:rsidR="00B6249E">
        <w:rPr>
          <w:lang w:eastAsia="ru-RU"/>
        </w:rPr>
        <w:t>.</w:t>
      </w:r>
    </w:p>
    <w:p w:rsidR="006A45EF" w:rsidRPr="00B6249E" w:rsidRDefault="006A45EF" w:rsidP="000E0171">
      <w:pPr>
        <w:rPr>
          <w:lang w:eastAsia="ru-RU"/>
        </w:rPr>
      </w:pPr>
      <w:r w:rsidRPr="00B6249E">
        <w:rPr>
          <w:lang w:eastAsia="ru-RU"/>
        </w:rPr>
        <w:t xml:space="preserve">8. Постановление Главного государственного санитарного врача РФ от </w:t>
      </w:r>
      <w:r w:rsidR="005169C5">
        <w:rPr>
          <w:lang w:eastAsia="ru-RU"/>
        </w:rPr>
        <w:t>25.09.2007 № </w:t>
      </w:r>
      <w:r w:rsidR="00D1388C" w:rsidRPr="00B6249E">
        <w:rPr>
          <w:lang w:eastAsia="ru-RU"/>
        </w:rPr>
        <w:t>74 Санитарные правила СанПиН 2.2.1/2.1.1.1200-03 «Санитарно-защитные</w:t>
      </w:r>
      <w:r w:rsidR="00FE155B">
        <w:rPr>
          <w:lang w:eastAsia="ru-RU"/>
        </w:rPr>
        <w:t xml:space="preserve"> </w:t>
      </w:r>
      <w:r w:rsidR="00D1388C" w:rsidRPr="00B6249E">
        <w:rPr>
          <w:lang w:eastAsia="ru-RU"/>
        </w:rPr>
        <w:t>зоны и санитарная классификация предприятий, сооружений и иных объектов»</w:t>
      </w:r>
      <w:r w:rsidR="00B6249E">
        <w:rPr>
          <w:lang w:eastAsia="ru-RU"/>
        </w:rPr>
        <w:t>.</w:t>
      </w:r>
    </w:p>
    <w:p w:rsidR="006A45EF" w:rsidRPr="00B6249E" w:rsidRDefault="00D1388C" w:rsidP="000E0171">
      <w:pPr>
        <w:rPr>
          <w:lang w:eastAsia="ru-RU"/>
        </w:rPr>
      </w:pPr>
      <w:r w:rsidRPr="00B6249E">
        <w:rPr>
          <w:lang w:eastAsia="ru-RU"/>
        </w:rPr>
        <w:t xml:space="preserve">9. Схема территориального планирования </w:t>
      </w:r>
      <w:r w:rsidR="007A48BB">
        <w:rPr>
          <w:lang w:eastAsia="ru-RU"/>
        </w:rPr>
        <w:t>Ленинградской области</w:t>
      </w:r>
      <w:r w:rsidR="00B6249E" w:rsidRPr="00B6249E">
        <w:rPr>
          <w:lang w:eastAsia="ru-RU"/>
        </w:rPr>
        <w:t>.</w:t>
      </w:r>
    </w:p>
    <w:p w:rsidR="006A45EF" w:rsidRPr="00C4160E" w:rsidRDefault="00D1388C" w:rsidP="000E0171">
      <w:pPr>
        <w:rPr>
          <w:lang w:eastAsia="ru-RU"/>
        </w:rPr>
      </w:pPr>
      <w:r w:rsidRPr="00C4160E">
        <w:rPr>
          <w:lang w:eastAsia="ru-RU"/>
        </w:rPr>
        <w:t xml:space="preserve">10. </w:t>
      </w:r>
      <w:r w:rsidR="009A229B" w:rsidRPr="00C4160E">
        <w:rPr>
          <w:lang w:eastAsia="ru-RU"/>
        </w:rPr>
        <w:t xml:space="preserve">Схема территориального планирования </w:t>
      </w:r>
      <w:r w:rsidR="001D694F">
        <w:rPr>
          <w:lang w:eastAsia="ru-RU"/>
        </w:rPr>
        <w:t>Загривского сельского поселения</w:t>
      </w:r>
      <w:r w:rsidR="00B6249E" w:rsidRPr="00C4160E">
        <w:rPr>
          <w:lang w:eastAsia="ru-RU"/>
        </w:rPr>
        <w:t>.</w:t>
      </w:r>
    </w:p>
    <w:p w:rsidR="006A45EF" w:rsidRPr="00B6249E" w:rsidRDefault="000E0171" w:rsidP="000E0171">
      <w:pPr>
        <w:rPr>
          <w:lang w:eastAsia="ru-RU"/>
        </w:rPr>
      </w:pPr>
      <w:r w:rsidRPr="00B6249E">
        <w:rPr>
          <w:lang w:eastAsia="ru-RU"/>
        </w:rPr>
        <w:t>Т</w:t>
      </w:r>
      <w:r w:rsidR="00D1388C" w:rsidRPr="00B6249E">
        <w:rPr>
          <w:lang w:eastAsia="ru-RU"/>
        </w:rPr>
        <w:t>аким образом, следует отметить, что на федеральном и региональном уровне</w:t>
      </w:r>
      <w:r w:rsidR="00FE155B">
        <w:rPr>
          <w:lang w:eastAsia="ru-RU"/>
        </w:rPr>
        <w:t xml:space="preserve"> </w:t>
      </w:r>
      <w:r w:rsidR="00D1388C" w:rsidRPr="00B6249E">
        <w:rPr>
          <w:lang w:eastAsia="ru-RU"/>
        </w:rPr>
        <w:t>нормативно-правовая база необходимая для функционирования и развития транспортной</w:t>
      </w:r>
      <w:r w:rsidR="00FE155B">
        <w:rPr>
          <w:lang w:eastAsia="ru-RU"/>
        </w:rPr>
        <w:t xml:space="preserve"> </w:t>
      </w:r>
      <w:r w:rsidR="00D1388C" w:rsidRPr="00B6249E">
        <w:rPr>
          <w:lang w:eastAsia="ru-RU"/>
        </w:rPr>
        <w:t>инфраструктуры сформирована.</w:t>
      </w:r>
    </w:p>
    <w:p w:rsidR="006A45EF" w:rsidRPr="00417A47" w:rsidRDefault="00D1388C" w:rsidP="000E0171">
      <w:pPr>
        <w:rPr>
          <w:lang w:eastAsia="ru-RU"/>
        </w:rPr>
      </w:pPr>
      <w:r w:rsidRPr="00417A47">
        <w:rPr>
          <w:lang w:eastAsia="ru-RU"/>
        </w:rPr>
        <w:t>В соответствии с частью 2 статьи 5 Федерального закона «О внесении изменений в</w:t>
      </w:r>
      <w:r w:rsidR="00FE155B">
        <w:rPr>
          <w:lang w:eastAsia="ru-RU"/>
        </w:rPr>
        <w:t xml:space="preserve"> </w:t>
      </w:r>
      <w:r w:rsidRPr="00417A47">
        <w:rPr>
          <w:lang w:eastAsia="ru-RU"/>
        </w:rPr>
        <w:t>градостроительный кодекс Российской Федерации и отдельные законодательные акты</w:t>
      </w:r>
      <w:r w:rsidR="00FE155B">
        <w:rPr>
          <w:lang w:eastAsia="ru-RU"/>
        </w:rPr>
        <w:t xml:space="preserve"> </w:t>
      </w:r>
      <w:r w:rsidRPr="00417A47">
        <w:rPr>
          <w:lang w:eastAsia="ru-RU"/>
        </w:rPr>
        <w:t>Российской Федерации» №456-ФЗ от 29 декабря 2014 года, необходимо разработать и</w:t>
      </w:r>
      <w:r w:rsidR="00FE155B">
        <w:rPr>
          <w:lang w:eastAsia="ru-RU"/>
        </w:rPr>
        <w:t xml:space="preserve"> </w:t>
      </w:r>
      <w:r w:rsidRPr="00417A47">
        <w:rPr>
          <w:lang w:eastAsia="ru-RU"/>
        </w:rPr>
        <w:t xml:space="preserve">утвердить программу комплексного развития транспортной инфраструктуры </w:t>
      </w:r>
      <w:r w:rsidR="00F26BCD">
        <w:rPr>
          <w:lang w:eastAsia="ru-RU"/>
        </w:rPr>
        <w:t>муниципального образования</w:t>
      </w:r>
      <w:r w:rsidRPr="00417A47">
        <w:rPr>
          <w:lang w:eastAsia="ru-RU"/>
        </w:rPr>
        <w:t>.</w:t>
      </w:r>
    </w:p>
    <w:p w:rsidR="006A45EF" w:rsidRPr="004E651D" w:rsidRDefault="00D1388C" w:rsidP="000E0171">
      <w:pPr>
        <w:rPr>
          <w:lang w:eastAsia="ru-RU"/>
        </w:rPr>
      </w:pPr>
      <w:r w:rsidRPr="004E651D">
        <w:rPr>
          <w:lang w:eastAsia="ru-RU"/>
        </w:rPr>
        <w:t>В соответствии с Федеральным законом «Об общих принципах местного</w:t>
      </w:r>
      <w:r w:rsidR="00FE155B">
        <w:rPr>
          <w:lang w:eastAsia="ru-RU"/>
        </w:rPr>
        <w:t xml:space="preserve"> </w:t>
      </w:r>
      <w:r w:rsidRPr="004E651D">
        <w:rPr>
          <w:lang w:eastAsia="ru-RU"/>
        </w:rPr>
        <w:t xml:space="preserve">самоуправления в Российской Федерации» №131-ФЗ от 6 октября 2003 года (в ред. </w:t>
      </w:r>
      <w:r w:rsidR="00417A47" w:rsidRPr="004E651D">
        <w:t>о</w:t>
      </w:r>
      <w:r w:rsidRPr="004E651D">
        <w:rPr>
          <w:lang w:eastAsia="ru-RU"/>
        </w:rPr>
        <w:t>т</w:t>
      </w:r>
      <w:r w:rsidR="00417A47" w:rsidRPr="004E651D">
        <w:rPr>
          <w:lang w:eastAsia="ru-RU"/>
        </w:rPr>
        <w:t>27</w:t>
      </w:r>
      <w:r w:rsidRPr="004E651D">
        <w:rPr>
          <w:lang w:eastAsia="ru-RU"/>
        </w:rPr>
        <w:t>.</w:t>
      </w:r>
      <w:r w:rsidR="00417A47" w:rsidRPr="004E651D">
        <w:rPr>
          <w:lang w:eastAsia="ru-RU"/>
        </w:rPr>
        <w:t>1</w:t>
      </w:r>
      <w:r w:rsidRPr="004E651D">
        <w:rPr>
          <w:lang w:eastAsia="ru-RU"/>
        </w:rPr>
        <w:t>2.201</w:t>
      </w:r>
      <w:r w:rsidR="00417A47" w:rsidRPr="004E651D">
        <w:rPr>
          <w:lang w:eastAsia="ru-RU"/>
        </w:rPr>
        <w:t>8</w:t>
      </w:r>
      <w:r w:rsidRPr="004E651D">
        <w:rPr>
          <w:lang w:eastAsia="ru-RU"/>
        </w:rPr>
        <w:t>), а также п. 8 статьи 8 «Градостроительного кодекса Российской Федерации»№</w:t>
      </w:r>
      <w:r w:rsidR="005169C5">
        <w:rPr>
          <w:lang w:eastAsia="ru-RU"/>
        </w:rPr>
        <w:t> </w:t>
      </w:r>
      <w:r w:rsidRPr="004E651D">
        <w:rPr>
          <w:lang w:eastAsia="ru-RU"/>
        </w:rPr>
        <w:t xml:space="preserve">190-ФЗ от 29 декабря 2004 года (в ред. </w:t>
      </w:r>
      <w:r w:rsidR="00417A47" w:rsidRPr="004E651D">
        <w:rPr>
          <w:lang w:eastAsia="ru-RU"/>
        </w:rPr>
        <w:t>25</w:t>
      </w:r>
      <w:r w:rsidRPr="004E651D">
        <w:rPr>
          <w:lang w:eastAsia="ru-RU"/>
        </w:rPr>
        <w:t>.12.201</w:t>
      </w:r>
      <w:r w:rsidR="00417A47" w:rsidRPr="004E651D">
        <w:rPr>
          <w:lang w:eastAsia="ru-RU"/>
        </w:rPr>
        <w:t>8</w:t>
      </w:r>
      <w:r w:rsidRPr="004E651D">
        <w:rPr>
          <w:lang w:eastAsia="ru-RU"/>
        </w:rPr>
        <w:t>), разработка и утверждение программ</w:t>
      </w:r>
      <w:r w:rsidR="00FE155B">
        <w:rPr>
          <w:lang w:eastAsia="ru-RU"/>
        </w:rPr>
        <w:t xml:space="preserve"> </w:t>
      </w:r>
      <w:r w:rsidRPr="004E651D">
        <w:rPr>
          <w:lang w:eastAsia="ru-RU"/>
        </w:rPr>
        <w:t>комплексного развития транспортной инфраструктуры поселений, городских округов,</w:t>
      </w:r>
      <w:r w:rsidR="00FE155B">
        <w:rPr>
          <w:lang w:eastAsia="ru-RU"/>
        </w:rPr>
        <w:t xml:space="preserve"> </w:t>
      </w:r>
      <w:r w:rsidRPr="004E651D">
        <w:rPr>
          <w:lang w:eastAsia="ru-RU"/>
        </w:rPr>
        <w:t>требования к которым устанавливаются Правительством Российской Федерации входит в</w:t>
      </w:r>
      <w:r w:rsidR="00FE155B">
        <w:rPr>
          <w:lang w:eastAsia="ru-RU"/>
        </w:rPr>
        <w:t xml:space="preserve"> </w:t>
      </w:r>
      <w:r w:rsidRPr="004E651D">
        <w:rPr>
          <w:lang w:eastAsia="ru-RU"/>
        </w:rPr>
        <w:t>состав полномочий органов местного самоуправления.</w:t>
      </w:r>
    </w:p>
    <w:p w:rsidR="00D1388C" w:rsidRPr="004E651D" w:rsidRDefault="00D1388C" w:rsidP="000E0171">
      <w:pPr>
        <w:rPr>
          <w:lang w:eastAsia="ru-RU"/>
        </w:rPr>
      </w:pPr>
      <w:r w:rsidRPr="004E651D">
        <w:rPr>
          <w:lang w:eastAsia="ru-RU"/>
        </w:rPr>
        <w:t>В соответствии с п. 27 статьи 1 «Градостроительного кодекса Российской</w:t>
      </w:r>
      <w:r w:rsidR="00FE155B">
        <w:rPr>
          <w:lang w:eastAsia="ru-RU"/>
        </w:rPr>
        <w:t xml:space="preserve"> </w:t>
      </w:r>
      <w:r w:rsidRPr="004E651D">
        <w:rPr>
          <w:lang w:eastAsia="ru-RU"/>
        </w:rPr>
        <w:t xml:space="preserve">Федерации» №190-ФЗ от 29 декабря 2004 года (в ред. </w:t>
      </w:r>
      <w:r w:rsidR="004E651D" w:rsidRPr="004E651D">
        <w:rPr>
          <w:lang w:eastAsia="ru-RU"/>
        </w:rPr>
        <w:t>25</w:t>
      </w:r>
      <w:r w:rsidRPr="004E651D">
        <w:rPr>
          <w:lang w:eastAsia="ru-RU"/>
        </w:rPr>
        <w:t>.12.201</w:t>
      </w:r>
      <w:r w:rsidR="004E651D" w:rsidRPr="004E651D">
        <w:rPr>
          <w:lang w:eastAsia="ru-RU"/>
        </w:rPr>
        <w:t>8</w:t>
      </w:r>
      <w:r w:rsidRPr="004E651D">
        <w:rPr>
          <w:lang w:eastAsia="ru-RU"/>
        </w:rPr>
        <w:t>) программы</w:t>
      </w:r>
      <w:r w:rsidR="00FE155B">
        <w:rPr>
          <w:lang w:eastAsia="ru-RU"/>
        </w:rPr>
        <w:t xml:space="preserve"> </w:t>
      </w:r>
      <w:r w:rsidRPr="004E651D">
        <w:rPr>
          <w:lang w:eastAsia="ru-RU"/>
        </w:rPr>
        <w:t>комплексного развития транспортной инфраструктуры поселения, городского округа –документы, устанавливающие перечни мероприятий по проектированию, строительству,</w:t>
      </w:r>
      <w:r w:rsidR="00FE155B">
        <w:rPr>
          <w:lang w:eastAsia="ru-RU"/>
        </w:rPr>
        <w:t xml:space="preserve"> </w:t>
      </w:r>
      <w:r w:rsidRPr="004E651D">
        <w:rPr>
          <w:lang w:eastAsia="ru-RU"/>
        </w:rPr>
        <w:t>реконструкции объектов транспортной инфраструктуры местного значения поселения,</w:t>
      </w:r>
      <w:r w:rsidR="00FE155B">
        <w:rPr>
          <w:lang w:eastAsia="ru-RU"/>
        </w:rPr>
        <w:t xml:space="preserve"> </w:t>
      </w:r>
      <w:r w:rsidRPr="004E651D">
        <w:rPr>
          <w:lang w:eastAsia="ru-RU"/>
        </w:rPr>
        <w:t>городского округа, которые предусмотрены также государственными и муниципальными</w:t>
      </w:r>
      <w:r w:rsidR="00FE155B">
        <w:rPr>
          <w:lang w:eastAsia="ru-RU"/>
        </w:rPr>
        <w:t xml:space="preserve"> </w:t>
      </w:r>
      <w:r w:rsidRPr="004E651D">
        <w:rPr>
          <w:lang w:eastAsia="ru-RU"/>
        </w:rPr>
        <w:t>программами, стратегией социально-экономического развития муниципального</w:t>
      </w:r>
      <w:r w:rsidR="00FE155B">
        <w:rPr>
          <w:lang w:eastAsia="ru-RU"/>
        </w:rPr>
        <w:t xml:space="preserve"> </w:t>
      </w:r>
      <w:r w:rsidRPr="004E651D">
        <w:rPr>
          <w:lang w:eastAsia="ru-RU"/>
        </w:rPr>
        <w:t>образования и планом мероприятий по реализации стратегии социально-экономического</w:t>
      </w:r>
      <w:r w:rsidR="00FE155B">
        <w:rPr>
          <w:lang w:eastAsia="ru-RU"/>
        </w:rPr>
        <w:t xml:space="preserve"> </w:t>
      </w:r>
      <w:r w:rsidRPr="004E651D">
        <w:rPr>
          <w:lang w:eastAsia="ru-RU"/>
        </w:rPr>
        <w:t>развития муниципального образования (при наличии данных стратегии и плана), планом и</w:t>
      </w:r>
      <w:r w:rsidR="00FE155B">
        <w:rPr>
          <w:lang w:eastAsia="ru-RU"/>
        </w:rPr>
        <w:t xml:space="preserve"> </w:t>
      </w:r>
      <w:r w:rsidRPr="004E651D">
        <w:rPr>
          <w:lang w:eastAsia="ru-RU"/>
        </w:rPr>
        <w:t>программой комплексного социально-экономического развития муниципального</w:t>
      </w:r>
      <w:r w:rsidR="00FE155B">
        <w:rPr>
          <w:lang w:eastAsia="ru-RU"/>
        </w:rPr>
        <w:t xml:space="preserve"> </w:t>
      </w:r>
      <w:r w:rsidRPr="004E651D">
        <w:rPr>
          <w:lang w:eastAsia="ru-RU"/>
        </w:rPr>
        <w:t>образования, инвестиционными программами субъектов естественных монополий в</w:t>
      </w:r>
      <w:r w:rsidR="00FE155B">
        <w:rPr>
          <w:lang w:eastAsia="ru-RU"/>
        </w:rPr>
        <w:t xml:space="preserve"> </w:t>
      </w:r>
      <w:r w:rsidRPr="004E651D">
        <w:rPr>
          <w:lang w:eastAsia="ru-RU"/>
        </w:rPr>
        <w:t>области транспорта.</w:t>
      </w:r>
    </w:p>
    <w:p w:rsidR="006A45EF" w:rsidRPr="00301DDD" w:rsidRDefault="006A45EF" w:rsidP="000E0171">
      <w:pPr>
        <w:rPr>
          <w:lang w:eastAsia="ru-RU"/>
        </w:rPr>
      </w:pPr>
      <w:r w:rsidRPr="00301DDD">
        <w:rPr>
          <w:lang w:eastAsia="ru-RU"/>
        </w:rPr>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w:t>
      </w:r>
      <w:r w:rsidR="007A48BB">
        <w:t>Загривского сельского поселения</w:t>
      </w:r>
      <w:r w:rsidR="00FE155B">
        <w:t xml:space="preserve"> </w:t>
      </w:r>
      <w:r w:rsidRPr="00301DDD">
        <w:rPr>
          <w:lang w:eastAsia="ru-RU"/>
        </w:rPr>
        <w:t>являются:</w:t>
      </w:r>
    </w:p>
    <w:p w:rsidR="006A45EF" w:rsidRPr="00301DDD" w:rsidRDefault="006A45EF" w:rsidP="007640F7">
      <w:pPr>
        <w:pStyle w:val="a1"/>
        <w:ind w:left="993"/>
      </w:pPr>
      <w:r w:rsidRPr="00301DDD">
        <w:t>применение экономических мер, стимулирующих инвестиции в объекты транспортной инфраструктуры;</w:t>
      </w:r>
    </w:p>
    <w:p w:rsidR="006A45EF" w:rsidRPr="00301DDD" w:rsidRDefault="006A45EF" w:rsidP="007640F7">
      <w:pPr>
        <w:pStyle w:val="a1"/>
        <w:ind w:left="993"/>
      </w:pPr>
      <w:r w:rsidRPr="00301DDD">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6A45EF" w:rsidRPr="00301DDD" w:rsidRDefault="006A45EF" w:rsidP="007640F7">
      <w:pPr>
        <w:pStyle w:val="a1"/>
        <w:ind w:left="993"/>
      </w:pPr>
      <w:r w:rsidRPr="00301DDD">
        <w:t xml:space="preserve">координация усилий федеральных органов исполнительной власти, органов исполнительной власти </w:t>
      </w:r>
      <w:r w:rsidR="001A36D6">
        <w:t>края</w:t>
      </w:r>
      <w:r w:rsidRPr="00301DDD">
        <w:t>, органов местного самоуправления, представителей</w:t>
      </w:r>
      <w:r w:rsidR="00FE155B">
        <w:t xml:space="preserve"> </w:t>
      </w:r>
      <w:r w:rsidRPr="00301DDD">
        <w:t>бизнеса и общественных организаций в решении задач реализации мероприятий (инвестиционных проектов);</w:t>
      </w:r>
    </w:p>
    <w:p w:rsidR="006A45EF" w:rsidRPr="00301DDD" w:rsidRDefault="006A45EF" w:rsidP="007640F7">
      <w:pPr>
        <w:pStyle w:val="a1"/>
        <w:ind w:left="993"/>
      </w:pPr>
      <w:r w:rsidRPr="00301DDD">
        <w:t>запуск системы статистического наблюдения и мониторинга необходимой обеспеченности учреждениями транспортной инфраструктуры в соответствии с утвержденными и обновляющимися нормативами;</w:t>
      </w:r>
    </w:p>
    <w:p w:rsidR="006A45EF" w:rsidRPr="00301DDD" w:rsidRDefault="006A45EF" w:rsidP="007640F7">
      <w:pPr>
        <w:pStyle w:val="a1"/>
        <w:ind w:left="993"/>
      </w:pPr>
      <w:r w:rsidRPr="00301DDD">
        <w:t xml:space="preserve">разработка стандартов и регламентов эксплуатации и (или) использования </w:t>
      </w:r>
      <w:r w:rsidR="00D1388C" w:rsidRPr="00301DDD">
        <w:t>объектов транспортной инфраструктуры на всех этапах жизненного цикла объектов.</w:t>
      </w:r>
    </w:p>
    <w:p w:rsidR="00D1388C" w:rsidRPr="00301DDD" w:rsidRDefault="00D1388C" w:rsidP="000E0171">
      <w:pPr>
        <w:rPr>
          <w:lang w:eastAsia="ru-RU"/>
        </w:rPr>
      </w:pPr>
      <w:r w:rsidRPr="00301DDD">
        <w:rPr>
          <w:lang w:eastAsia="ru-RU"/>
        </w:rPr>
        <w:t xml:space="preserve">Программа комплексного развития транспортной инфраструктуры </w:t>
      </w:r>
      <w:r w:rsidR="007A48BB">
        <w:t>Загривского сельского поселения</w:t>
      </w:r>
      <w:r w:rsidRPr="00301DDD">
        <w:rPr>
          <w:lang w:eastAsia="ru-RU"/>
        </w:rPr>
        <w:t xml:space="preserve"> должна обеспечивать сбалансированное,</w:t>
      </w:r>
      <w:r w:rsidR="00FE155B">
        <w:rPr>
          <w:lang w:eastAsia="ru-RU"/>
        </w:rPr>
        <w:t xml:space="preserve"> </w:t>
      </w:r>
      <w:r w:rsidRPr="00301DDD">
        <w:rPr>
          <w:lang w:eastAsia="ru-RU"/>
        </w:rPr>
        <w:t>перспективное развитие транспортной инфраструктуры муниципального образования в</w:t>
      </w:r>
      <w:r w:rsidR="00FE155B">
        <w:rPr>
          <w:lang w:eastAsia="ru-RU"/>
        </w:rPr>
        <w:t xml:space="preserve"> </w:t>
      </w:r>
      <w:r w:rsidRPr="00301DDD">
        <w:rPr>
          <w:lang w:eastAsia="ru-RU"/>
        </w:rPr>
        <w:t>соответствии с потребностями в строительстве, реконструкции объектов транспортной</w:t>
      </w:r>
      <w:r w:rsidR="00FE155B">
        <w:rPr>
          <w:lang w:eastAsia="ru-RU"/>
        </w:rPr>
        <w:t xml:space="preserve"> </w:t>
      </w:r>
      <w:r w:rsidRPr="00301DDD">
        <w:rPr>
          <w:lang w:eastAsia="ru-RU"/>
        </w:rPr>
        <w:t>инфраструктуры местного значения. Программа позволит обеспечить:</w:t>
      </w:r>
    </w:p>
    <w:p w:rsidR="006A45EF" w:rsidRPr="00301DDD" w:rsidRDefault="006A45EF" w:rsidP="007640F7">
      <w:pPr>
        <w:pStyle w:val="a1"/>
        <w:ind w:left="993"/>
      </w:pPr>
      <w:r w:rsidRPr="00301DDD">
        <w:t>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6A45EF" w:rsidRPr="00301DDD" w:rsidRDefault="006A45EF" w:rsidP="007640F7">
      <w:pPr>
        <w:pStyle w:val="a1"/>
        <w:ind w:left="993"/>
      </w:pPr>
      <w:r w:rsidRPr="00301DDD">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6A45EF" w:rsidRPr="00301DDD" w:rsidRDefault="006A45EF" w:rsidP="007640F7">
      <w:pPr>
        <w:pStyle w:val="a1"/>
        <w:ind w:left="993"/>
      </w:pPr>
      <w:r w:rsidRPr="00301DDD">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B35E64" w:rsidRPr="00301DDD" w:rsidRDefault="00B35E64" w:rsidP="007640F7">
      <w:pPr>
        <w:pStyle w:val="a1"/>
        <w:ind w:left="993"/>
      </w:pPr>
      <w:r w:rsidRPr="00301DDD">
        <w:t>развитие транспортной инфраструктуры, сбалансированное с градостроительной деятельностью;</w:t>
      </w:r>
    </w:p>
    <w:p w:rsidR="00B35E64" w:rsidRPr="00301DDD" w:rsidRDefault="00B35E64" w:rsidP="007640F7">
      <w:pPr>
        <w:pStyle w:val="a1"/>
        <w:ind w:left="993"/>
      </w:pPr>
      <w:r w:rsidRPr="00301DDD">
        <w:t>условия для управления транспортным спросом;</w:t>
      </w:r>
    </w:p>
    <w:p w:rsidR="00B35E64" w:rsidRPr="00301DDD" w:rsidRDefault="00B35E64" w:rsidP="007640F7">
      <w:pPr>
        <w:pStyle w:val="a1"/>
        <w:ind w:left="993"/>
      </w:pPr>
      <w:r w:rsidRPr="00301DDD">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B35E64" w:rsidRPr="00301DDD" w:rsidRDefault="00B35E64" w:rsidP="007640F7">
      <w:pPr>
        <w:pStyle w:val="a1"/>
        <w:ind w:left="993"/>
      </w:pPr>
      <w:r w:rsidRPr="00301DDD">
        <w:t>создание приоритетных условий движения транспортных средств общего пользования по отношению к иным транспортным средствам;</w:t>
      </w:r>
    </w:p>
    <w:p w:rsidR="00B35E64" w:rsidRPr="00301DDD" w:rsidRDefault="00B35E64" w:rsidP="007640F7">
      <w:pPr>
        <w:pStyle w:val="a1"/>
        <w:ind w:left="993"/>
      </w:pPr>
      <w:r w:rsidRPr="00301DDD">
        <w:t>условия для пешеходного и велосипедного передвижения населения;</w:t>
      </w:r>
    </w:p>
    <w:p w:rsidR="00B35E64" w:rsidRPr="00301DDD" w:rsidRDefault="00B35E64" w:rsidP="007640F7">
      <w:pPr>
        <w:pStyle w:val="a1"/>
        <w:ind w:left="993"/>
      </w:pPr>
      <w:r w:rsidRPr="00301DDD">
        <w:t>эффективность функционирования действующей транспортной инфраструктуры</w:t>
      </w:r>
      <w:r w:rsidR="000E0171" w:rsidRPr="00301DDD">
        <w:t>.</w:t>
      </w:r>
    </w:p>
    <w:p w:rsidR="00450B11" w:rsidRPr="005758B6" w:rsidRDefault="00C15CA7" w:rsidP="00460DE6">
      <w:pPr>
        <w:pStyle w:val="2"/>
        <w:spacing w:line="240" w:lineRule="auto"/>
      </w:pPr>
      <w:bookmarkStart w:id="59" w:name="_Toc39080483"/>
      <w:r>
        <w:t>1.13</w:t>
      </w:r>
      <w:r w:rsidR="00450B11" w:rsidRPr="005758B6">
        <w:t xml:space="preserve"> Оценка финансирования транспортной инфраструктуры</w:t>
      </w:r>
      <w:bookmarkEnd w:id="59"/>
    </w:p>
    <w:p w:rsidR="005758B6" w:rsidRDefault="005758B6" w:rsidP="006F4C6A">
      <w:pPr>
        <w:spacing w:before="120"/>
      </w:pPr>
      <w:r w:rsidRPr="00F35003">
        <w:t xml:space="preserve">Финансирование мероприятий по развитию транспортной инфраструктуры может осуществляться за счет средств </w:t>
      </w:r>
      <w:r>
        <w:t xml:space="preserve">федерального бюджета, </w:t>
      </w:r>
      <w:r w:rsidR="009A229B">
        <w:t>регионального</w:t>
      </w:r>
      <w:r>
        <w:t xml:space="preserve"> бюджета, местного </w:t>
      </w:r>
      <w:r w:rsidRPr="00F35003">
        <w:t xml:space="preserve">бюджета и внебюджетных источников финансирования. </w:t>
      </w:r>
    </w:p>
    <w:p w:rsidR="005758B6" w:rsidRPr="00F35003" w:rsidRDefault="005758B6" w:rsidP="005758B6">
      <w:r w:rsidRPr="00F35003">
        <w:t>Средства местного бюджета составляют муниципальный дорожный фонд, источниками формирования которого являются:</w:t>
      </w:r>
    </w:p>
    <w:p w:rsidR="005758B6" w:rsidRPr="005758B6" w:rsidRDefault="005758B6" w:rsidP="004971B1">
      <w:pPr>
        <w:pStyle w:val="ae"/>
        <w:widowControl w:val="0"/>
        <w:numPr>
          <w:ilvl w:val="0"/>
          <w:numId w:val="7"/>
        </w:numPr>
        <w:ind w:left="992" w:hanging="357"/>
        <w:rPr>
          <w:szCs w:val="24"/>
        </w:rPr>
      </w:pPr>
      <w:r w:rsidRPr="005758B6">
        <w:rPr>
          <w:szCs w:val="24"/>
        </w:rPr>
        <w:t>акцизы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5758B6" w:rsidRPr="005758B6" w:rsidRDefault="005758B6" w:rsidP="004971B1">
      <w:pPr>
        <w:pStyle w:val="ae"/>
        <w:widowControl w:val="0"/>
        <w:numPr>
          <w:ilvl w:val="0"/>
          <w:numId w:val="7"/>
        </w:numPr>
        <w:ind w:left="992" w:hanging="357"/>
        <w:rPr>
          <w:szCs w:val="24"/>
        </w:rPr>
      </w:pPr>
      <w:r w:rsidRPr="005758B6">
        <w:rPr>
          <w:szCs w:val="24"/>
        </w:rPr>
        <w:t>акцизы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5758B6" w:rsidRPr="005758B6" w:rsidRDefault="005758B6" w:rsidP="004971B1">
      <w:pPr>
        <w:pStyle w:val="ae"/>
        <w:widowControl w:val="0"/>
        <w:numPr>
          <w:ilvl w:val="0"/>
          <w:numId w:val="7"/>
        </w:numPr>
        <w:ind w:left="992" w:hanging="357"/>
        <w:rPr>
          <w:szCs w:val="24"/>
        </w:rPr>
      </w:pPr>
      <w:r w:rsidRPr="005758B6">
        <w:rPr>
          <w:szCs w:val="24"/>
        </w:rPr>
        <w:t>акцизы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5758B6" w:rsidRPr="005758B6" w:rsidRDefault="005758B6" w:rsidP="004971B1">
      <w:pPr>
        <w:pStyle w:val="ae"/>
        <w:widowControl w:val="0"/>
        <w:numPr>
          <w:ilvl w:val="0"/>
          <w:numId w:val="7"/>
        </w:numPr>
        <w:ind w:left="992" w:hanging="357"/>
        <w:rPr>
          <w:szCs w:val="24"/>
        </w:rPr>
      </w:pPr>
      <w:r w:rsidRPr="005758B6">
        <w:rPr>
          <w:szCs w:val="24"/>
        </w:rPr>
        <w:t>акцизы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5758B6" w:rsidRPr="005758B6" w:rsidRDefault="005758B6" w:rsidP="004971B1">
      <w:pPr>
        <w:pStyle w:val="ae"/>
        <w:widowControl w:val="0"/>
        <w:numPr>
          <w:ilvl w:val="0"/>
          <w:numId w:val="7"/>
        </w:numPr>
        <w:ind w:left="992" w:hanging="357"/>
        <w:rPr>
          <w:szCs w:val="24"/>
        </w:rPr>
      </w:pPr>
      <w:r w:rsidRPr="005758B6">
        <w:rPr>
          <w:szCs w:val="24"/>
        </w:rPr>
        <w:t>плата в счет возмещения вреда, причиняемого объектам дорожного хозяйства транспортными средствами, осуществляющими автомобильные перевозки тяжеловесных  и (или) крупногабаритных грузов;</w:t>
      </w:r>
    </w:p>
    <w:p w:rsidR="005758B6" w:rsidRPr="005758B6" w:rsidRDefault="005758B6" w:rsidP="004971B1">
      <w:pPr>
        <w:pStyle w:val="ae"/>
        <w:widowControl w:val="0"/>
        <w:numPr>
          <w:ilvl w:val="0"/>
          <w:numId w:val="7"/>
        </w:numPr>
        <w:ind w:left="992" w:hanging="357"/>
        <w:rPr>
          <w:szCs w:val="24"/>
        </w:rPr>
      </w:pPr>
      <w:r w:rsidRPr="005758B6">
        <w:rPr>
          <w:szCs w:val="24"/>
        </w:rPr>
        <w:t>штрафы за нарушение правил перевозки крупногабаритных и тяжеловесных грузов;</w:t>
      </w:r>
    </w:p>
    <w:p w:rsidR="005758B6" w:rsidRPr="005758B6" w:rsidRDefault="005758B6" w:rsidP="004971B1">
      <w:pPr>
        <w:pStyle w:val="ae"/>
        <w:widowControl w:val="0"/>
        <w:numPr>
          <w:ilvl w:val="0"/>
          <w:numId w:val="7"/>
        </w:numPr>
        <w:ind w:left="992" w:hanging="357"/>
        <w:rPr>
          <w:szCs w:val="24"/>
        </w:rPr>
      </w:pPr>
      <w:r w:rsidRPr="005758B6">
        <w:rPr>
          <w:szCs w:val="24"/>
        </w:rPr>
        <w:t>субсидии из федерального и регионального дорожного фонда на финансовое обеспечение дорожной деятельности, а также капитального ремонта и ремонта дворовых территорий многоквартирных домов, проездов к дворовым территориям многоквартирных домов, расположенных в границах муниципального образования;</w:t>
      </w:r>
    </w:p>
    <w:p w:rsidR="005758B6" w:rsidRPr="005758B6" w:rsidRDefault="005758B6" w:rsidP="004971B1">
      <w:pPr>
        <w:pStyle w:val="ae"/>
        <w:widowControl w:val="0"/>
        <w:numPr>
          <w:ilvl w:val="0"/>
          <w:numId w:val="7"/>
        </w:numPr>
        <w:ind w:left="992" w:hanging="357"/>
        <w:rPr>
          <w:szCs w:val="24"/>
        </w:rPr>
      </w:pPr>
      <w:r w:rsidRPr="005758B6">
        <w:rPr>
          <w:szCs w:val="24"/>
        </w:rPr>
        <w:t>безвозмездные поступления от физических и юридических лиц на финансовое обеспечение дорожной деятельности, в том числе добровольные пожертвования, в отношении объектов дорожного хозяйства муниципального образования;</w:t>
      </w:r>
    </w:p>
    <w:p w:rsidR="005758B6" w:rsidRPr="005758B6" w:rsidRDefault="005758B6" w:rsidP="004971B1">
      <w:pPr>
        <w:pStyle w:val="ae"/>
        <w:widowControl w:val="0"/>
        <w:numPr>
          <w:ilvl w:val="0"/>
          <w:numId w:val="7"/>
        </w:numPr>
        <w:ind w:left="992" w:hanging="357"/>
        <w:rPr>
          <w:szCs w:val="24"/>
        </w:rPr>
      </w:pPr>
      <w:r w:rsidRPr="005758B6">
        <w:rPr>
          <w:szCs w:val="24"/>
        </w:rPr>
        <w:t>денежные средства, поступающие в бюджет муниципального образования от уплаты неустоек (штрафов, пеней), а также от возмещения убытков муниципального заказчика, взысканные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муниципального дорожного фонда, или в связи с уклонением от исполнения таких контрактов или иных договоров;</w:t>
      </w:r>
    </w:p>
    <w:p w:rsidR="005758B6" w:rsidRPr="005758B6" w:rsidRDefault="005758B6" w:rsidP="004971B1">
      <w:pPr>
        <w:pStyle w:val="ae"/>
        <w:widowControl w:val="0"/>
        <w:numPr>
          <w:ilvl w:val="0"/>
          <w:numId w:val="7"/>
        </w:numPr>
        <w:ind w:left="992" w:hanging="357"/>
        <w:rPr>
          <w:szCs w:val="24"/>
        </w:rPr>
      </w:pPr>
      <w:r w:rsidRPr="005758B6">
        <w:rPr>
          <w:szCs w:val="24"/>
        </w:rPr>
        <w:t>денежные средства, внесенные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5758B6" w:rsidRPr="005758B6" w:rsidRDefault="005758B6" w:rsidP="004971B1">
      <w:pPr>
        <w:pStyle w:val="ae"/>
        <w:widowControl w:val="0"/>
        <w:numPr>
          <w:ilvl w:val="0"/>
          <w:numId w:val="7"/>
        </w:numPr>
        <w:ind w:left="992" w:hanging="357"/>
        <w:rPr>
          <w:szCs w:val="24"/>
        </w:rPr>
      </w:pPr>
      <w:r w:rsidRPr="005758B6">
        <w:rPr>
          <w:szCs w:val="24"/>
        </w:rPr>
        <w:t>государственная пошлина за выдачу уполномоченным органом администрации муниципального образования специального разрешения на движение по автомобильным дорогам транспортных средств, осуществляющих перевозки опасных, тяжеловесных и крупногабаритных грузов;</w:t>
      </w:r>
    </w:p>
    <w:p w:rsidR="005758B6" w:rsidRPr="005758B6" w:rsidRDefault="005758B6" w:rsidP="004971B1">
      <w:pPr>
        <w:pStyle w:val="ae"/>
        <w:widowControl w:val="0"/>
        <w:numPr>
          <w:ilvl w:val="0"/>
          <w:numId w:val="7"/>
        </w:numPr>
        <w:ind w:left="992" w:hanging="357"/>
        <w:rPr>
          <w:szCs w:val="24"/>
        </w:rPr>
      </w:pPr>
      <w:r w:rsidRPr="005758B6">
        <w:rPr>
          <w:szCs w:val="24"/>
        </w:rPr>
        <w:t>иные поступления в бюджет муниципального образования, установленные законодательством в части финансового обеспечения дорожной деятельности, а также иные источники, связанные с обеспечением дорожной деятельности.</w:t>
      </w:r>
    </w:p>
    <w:p w:rsidR="005758B6" w:rsidRDefault="005758B6" w:rsidP="005758B6">
      <w:r w:rsidRPr="00F35003">
        <w:t xml:space="preserve">Объем бюджетных ассигнований муниципального дорожного фонда утверждается решением </w:t>
      </w:r>
      <w:r w:rsidR="001D694F">
        <w:t>администрации</w:t>
      </w:r>
      <w:r w:rsidR="001622CE" w:rsidRPr="001622CE">
        <w:t xml:space="preserve"> </w:t>
      </w:r>
      <w:r w:rsidR="001D694F">
        <w:t>Загривского сельского поселения</w:t>
      </w:r>
      <w:r w:rsidRPr="00F35003">
        <w:t xml:space="preserve"> о бюджете </w:t>
      </w:r>
      <w:r>
        <w:t>муниципального образования</w:t>
      </w:r>
      <w:r w:rsidRPr="00F35003">
        <w:t xml:space="preserve"> на очередной финансовый год и плановый период в размере не менее базового объема дорожного фонда </w:t>
      </w:r>
      <w:r>
        <w:t>муниципального образования</w:t>
      </w:r>
      <w:r w:rsidRPr="00F35003">
        <w:t xml:space="preserve"> и не менее прогнозируемого объема доходов бюджета </w:t>
      </w:r>
      <w:r>
        <w:t>муниципального образования</w:t>
      </w:r>
      <w:r w:rsidRPr="00F35003">
        <w:t xml:space="preserve"> по вышеуказанным источникам.</w:t>
      </w:r>
    </w:p>
    <w:p w:rsidR="00BC710A" w:rsidRPr="00F35003" w:rsidRDefault="00BC710A" w:rsidP="005758B6"/>
    <w:p w:rsidR="00714519" w:rsidRPr="00B12609" w:rsidRDefault="00714519">
      <w:pPr>
        <w:spacing w:after="160" w:line="259" w:lineRule="auto"/>
        <w:ind w:firstLine="0"/>
        <w:jc w:val="left"/>
        <w:rPr>
          <w:highlight w:val="yellow"/>
        </w:rPr>
      </w:pPr>
      <w:r w:rsidRPr="00B12609">
        <w:rPr>
          <w:highlight w:val="yellow"/>
        </w:rPr>
        <w:br w:type="page"/>
      </w:r>
    </w:p>
    <w:p w:rsidR="00C15CA7" w:rsidRPr="0077112E" w:rsidRDefault="00F26BCD" w:rsidP="00C15CA7">
      <w:pPr>
        <w:pStyle w:val="1"/>
      </w:pPr>
      <w:bookmarkStart w:id="60" w:name="dst100051"/>
      <w:bookmarkStart w:id="61" w:name="_Toc39080484"/>
      <w:bookmarkEnd w:id="60"/>
      <w:r w:rsidRPr="00E23E93">
        <w:t xml:space="preserve">2 </w:t>
      </w:r>
      <w:r w:rsidRPr="00E23E93">
        <w:rPr>
          <w:rStyle w:val="40"/>
          <w:rFonts w:ascii="Times New Roman" w:hAnsi="Times New Roman"/>
          <w:i w:val="0"/>
          <w:iCs w:val="0"/>
          <w:color w:val="auto"/>
        </w:rPr>
        <w:t xml:space="preserve">ПРОГНОЗ ТРАНСПОРТНОГО СПРОСА, ИЗМЕНЕНИЯ ОБЪЕМОВ И ХАРАКТЕРА ПЕРЕДВИЖЕНИЯ НАСЕЛЕНИЯ И ПЕРЕВОЗОК ГРУЗОВ НА ТЕРРИТОРИИ </w:t>
      </w:r>
      <w:r w:rsidR="007A48BB">
        <w:t>ЗАГРИВСКОГО СЕЛЬСКОГО ПОСЕЛЕНИЯ</w:t>
      </w:r>
      <w:bookmarkEnd w:id="61"/>
    </w:p>
    <w:p w:rsidR="00450B11" w:rsidRPr="00630C29" w:rsidRDefault="00C15CA7" w:rsidP="00460DE6">
      <w:pPr>
        <w:pStyle w:val="2"/>
        <w:spacing w:line="240" w:lineRule="auto"/>
      </w:pPr>
      <w:bookmarkStart w:id="62" w:name="_Toc39080485"/>
      <w:r>
        <w:t>2.1</w:t>
      </w:r>
      <w:r w:rsidR="00450B11" w:rsidRPr="00630C29">
        <w:t xml:space="preserve"> Прогноз социально-экономического и градостроительного развития</w:t>
      </w:r>
      <w:bookmarkEnd w:id="62"/>
    </w:p>
    <w:p w:rsidR="00086747" w:rsidRDefault="00086747" w:rsidP="00086747">
      <w:pPr>
        <w:ind w:firstLine="709"/>
      </w:pPr>
      <w:r w:rsidRPr="00F14238">
        <w:t>Прогноз социально-экономического развития сельского поселения на 2020 год и на период до 2025 года (утвержденный постановлением администрации Загривского сельского поселения от 1 октября 2019 года № 117-п) разработан с учетом сценарных условий и макроэкономических</w:t>
      </w:r>
      <w:r w:rsidRPr="00BE0953">
        <w:t xml:space="preserve"> параметров прогноза социально-экономического развития Российской Федерации, Ленинградской области, Сланцевского муниципального района на 2020 год и на период до 2025 года, анализа социально-экономического развития Загривского сельского поселения, включая итоги социально-экономического развития шести месяцев текущего года.  Проводимая администрацией Загривского сельского поселения политика, направленная на повышение уровня и качества жизни населения, является основой восстановления позитивных социально-экономических тенденций и прогнозирования положительной динамики развития поселения. Рассматриваемый вариант прогноза – умеренно оптимистичный. Планируемая численность населения Загривского сельского поселения согласно данному прогнозу составит к 2025 году 1007 человек.</w:t>
      </w:r>
    </w:p>
    <w:p w:rsidR="00277CEA" w:rsidRDefault="00277CEA" w:rsidP="00277CEA">
      <w:r w:rsidRPr="00145D6B">
        <w:t xml:space="preserve">Прогнозные темпы экономического развития </w:t>
      </w:r>
      <w:r w:rsidR="007A48BB">
        <w:t>Загривского сельского поселения</w:t>
      </w:r>
      <w:r w:rsidR="00FE155B">
        <w:t xml:space="preserve"> </w:t>
      </w:r>
      <w:r w:rsidRPr="00145D6B">
        <w:t xml:space="preserve">указаны в документах территориального планирования. В составе </w:t>
      </w:r>
      <w:r w:rsidR="00DA20A0">
        <w:t>с</w:t>
      </w:r>
      <w:r w:rsidR="00DA20A0" w:rsidRPr="00DA20A0">
        <w:t>хе</w:t>
      </w:r>
      <w:r w:rsidR="00DA20A0">
        <w:t>мы</w:t>
      </w:r>
      <w:r w:rsidR="00DA20A0" w:rsidRPr="00DA20A0">
        <w:t xml:space="preserve"> территориального планирования </w:t>
      </w:r>
      <w:r w:rsidR="001D694F">
        <w:t>Загривского сельского поселения</w:t>
      </w:r>
      <w:r w:rsidR="00FE155B">
        <w:t xml:space="preserve"> </w:t>
      </w:r>
      <w:r w:rsidRPr="00145D6B">
        <w:t xml:space="preserve">предусматривается развитие </w:t>
      </w:r>
      <w:r>
        <w:t>транспортной инфраструктуры</w:t>
      </w:r>
      <w:r w:rsidRPr="00145D6B">
        <w:t xml:space="preserve"> до </w:t>
      </w:r>
      <w:r w:rsidR="008009AA">
        <w:t>20</w:t>
      </w:r>
      <w:r w:rsidR="001D694F">
        <w:t>35</w:t>
      </w:r>
      <w:r w:rsidR="00DA20A0">
        <w:t xml:space="preserve"> </w:t>
      </w:r>
      <w:r w:rsidRPr="00145D6B">
        <w:t>года.</w:t>
      </w:r>
    </w:p>
    <w:p w:rsidR="00E23E93" w:rsidRDefault="00E23E93" w:rsidP="00E23E93">
      <w:r>
        <w:t>Развитие социальной сферы позволяет повысить занятость населения и рост его доходов.  Определение потребности в объектах систем образования, здравоохранения, культуры, физической культуры и спорта, а также социальной защиты населения проводится исходя из проектной численности населения.</w:t>
      </w:r>
    </w:p>
    <w:p w:rsidR="00E23E93" w:rsidRDefault="00E23E93" w:rsidP="00E23E93">
      <w:r>
        <w:t xml:space="preserve">Размещение объектов образования направлено на предоставление общедоступного и бесплатного начального, среднего, средне - специального, дополнительного и дошкольного образования населения. </w:t>
      </w:r>
    </w:p>
    <w:p w:rsidR="00722FFC" w:rsidRPr="00722FFC" w:rsidRDefault="00722FFC" w:rsidP="00722FFC">
      <w:r w:rsidRPr="00722FFC">
        <w:t>При этом при проработке общих направлений территориального развития различных территорий также учитывались:</w:t>
      </w:r>
    </w:p>
    <w:p w:rsidR="00722FFC" w:rsidRPr="00722FFC" w:rsidRDefault="00722FFC" w:rsidP="007A7ADC">
      <w:pPr>
        <w:pStyle w:val="ae"/>
        <w:numPr>
          <w:ilvl w:val="0"/>
          <w:numId w:val="30"/>
        </w:numPr>
        <w:ind w:left="993"/>
      </w:pPr>
      <w:r w:rsidRPr="00722FFC">
        <w:t>предельно допустимые нагрузки на окружающую среду;</w:t>
      </w:r>
    </w:p>
    <w:p w:rsidR="00722FFC" w:rsidRPr="00722FFC" w:rsidRDefault="00722FFC" w:rsidP="007A7ADC">
      <w:pPr>
        <w:pStyle w:val="ae"/>
        <w:numPr>
          <w:ilvl w:val="0"/>
          <w:numId w:val="30"/>
        </w:numPr>
        <w:ind w:left="993"/>
      </w:pPr>
      <w:r w:rsidRPr="00722FFC">
        <w:t>рациональное использование территориальных ресурсов;</w:t>
      </w:r>
    </w:p>
    <w:p w:rsidR="00722FFC" w:rsidRPr="00722FFC" w:rsidRDefault="00722FFC" w:rsidP="007A7ADC">
      <w:pPr>
        <w:pStyle w:val="ae"/>
        <w:numPr>
          <w:ilvl w:val="0"/>
          <w:numId w:val="30"/>
        </w:numPr>
        <w:ind w:left="993"/>
      </w:pPr>
      <w:r w:rsidRPr="00722FFC">
        <w:t>обеспечение наиболее благоприятных условий жизни населения;</w:t>
      </w:r>
    </w:p>
    <w:p w:rsidR="00722FFC" w:rsidRPr="00722FFC" w:rsidRDefault="00722FFC" w:rsidP="007A7ADC">
      <w:pPr>
        <w:pStyle w:val="ae"/>
        <w:numPr>
          <w:ilvl w:val="0"/>
          <w:numId w:val="30"/>
        </w:numPr>
        <w:ind w:left="993"/>
      </w:pPr>
      <w:r w:rsidRPr="00722FFC">
        <w:t>недопущение разрушения естественной экологической среды.</w:t>
      </w:r>
    </w:p>
    <w:p w:rsidR="00722FFC" w:rsidRDefault="00722FFC" w:rsidP="00722FFC">
      <w:r w:rsidRPr="00722FFC">
        <w:t xml:space="preserve">В основе проектного решения лежит четкое функциональное зонирование территорий муниципального образования. </w:t>
      </w:r>
    </w:p>
    <w:p w:rsidR="00B32CC8" w:rsidRPr="00B32CC8" w:rsidRDefault="00B32CC8" w:rsidP="00B32CC8">
      <w:pPr>
        <w:spacing w:before="120" w:after="120"/>
        <w:rPr>
          <w:b/>
          <w:i/>
        </w:rPr>
      </w:pPr>
      <w:r w:rsidRPr="00B32CC8">
        <w:rPr>
          <w:b/>
          <w:i/>
        </w:rPr>
        <w:t>Демографический прогноз</w:t>
      </w:r>
    </w:p>
    <w:p w:rsidR="00086747" w:rsidRDefault="00086747" w:rsidP="00086747">
      <w:pPr>
        <w:pStyle w:val="affff2"/>
        <w:suppressAutoHyphens/>
        <w:spacing w:before="0" w:after="0"/>
        <w:ind w:firstLine="709"/>
        <w:rPr>
          <w:bCs/>
        </w:rPr>
      </w:pPr>
      <w:r w:rsidRPr="00147448">
        <w:rPr>
          <w:bCs/>
        </w:rPr>
        <w:t xml:space="preserve">Определение перспективной численности населения в составе градостроительной документации необходимо для расчета планируемых объемов жилищного строительства, проектирования развития сети объектов инженерной и транспортной инфраструктуры и для определения планируемых параметров объектов обслуживания населения. </w:t>
      </w:r>
    </w:p>
    <w:p w:rsidR="00086747" w:rsidRPr="00B961DB" w:rsidRDefault="00086747" w:rsidP="00086747">
      <w:pPr>
        <w:pStyle w:val="affff2"/>
        <w:suppressAutoHyphens/>
        <w:spacing w:before="0" w:after="0"/>
        <w:ind w:firstLine="709"/>
        <w:rPr>
          <w:bCs/>
        </w:rPr>
      </w:pPr>
      <w:r>
        <w:t xml:space="preserve">В соответствии </w:t>
      </w:r>
      <w:r w:rsidRPr="00147448">
        <w:t>со Стратегией социально-экономического развития Ленинградской области до 2030 года, утвержденной законом Ленинградской области от 8 августа 2016 года № 76-оз (с изменениями) в рамках демографического прогноза до 2030 года Сланцевский муниципальный район отнесен к территориям с отрицательной</w:t>
      </w:r>
      <w:r w:rsidRPr="0090113C">
        <w:t xml:space="preserve"> динамикой численности населения (от -2 % до -10 % </w:t>
      </w:r>
      <w:r w:rsidRPr="00B961DB">
        <w:t xml:space="preserve">за период 2019-2030 годов). </w:t>
      </w:r>
    </w:p>
    <w:p w:rsidR="00086747" w:rsidRPr="0090113C" w:rsidRDefault="00086747" w:rsidP="00086747">
      <w:pPr>
        <w:ind w:firstLine="709"/>
      </w:pPr>
      <w:r w:rsidRPr="00B961DB">
        <w:t xml:space="preserve">В основе прогноза численности населения в составе схемы территориального планирования Сланцевского муниципального района планировалось, что население Загривского сельского поселения на первую очередь снизится за счет естественной убыли населения, затем к расчетному </w:t>
      </w:r>
      <w:r w:rsidRPr="0090113C">
        <w:t>сроку стабилизируется за счет ряда мероприятий (в том числе по привлечению мигрантов), призванных улучшить демографическую ситуацию на территории муниципального района.</w:t>
      </w:r>
    </w:p>
    <w:p w:rsidR="00086747" w:rsidRDefault="00086747" w:rsidP="00086747">
      <w:pPr>
        <w:ind w:firstLine="0"/>
        <w:jc w:val="right"/>
      </w:pPr>
      <w:r w:rsidRPr="00D96213">
        <w:t>Таблица</w:t>
      </w:r>
      <w:r>
        <w:t xml:space="preserve"> </w:t>
      </w:r>
      <w:r w:rsidR="00E62A26">
        <w:t>2.1</w:t>
      </w:r>
    </w:p>
    <w:p w:rsidR="00086747" w:rsidRPr="00E62A26" w:rsidRDefault="00086747" w:rsidP="00086747">
      <w:pPr>
        <w:ind w:firstLine="0"/>
        <w:jc w:val="center"/>
        <w:rPr>
          <w:u w:val="single"/>
        </w:rPr>
      </w:pPr>
      <w:r w:rsidRPr="00E62A26">
        <w:rPr>
          <w:u w:val="single"/>
        </w:rPr>
        <w:t xml:space="preserve"> Прогноз демографического развития в соответствии со схемой территориального планирования Сланцевского муниципального района </w:t>
      </w:r>
    </w:p>
    <w:tbl>
      <w:tblPr>
        <w:tblStyle w:val="33"/>
        <w:tblW w:w="4812" w:type="pct"/>
        <w:jc w:val="center"/>
        <w:tblLook w:val="04A0"/>
      </w:tblPr>
      <w:tblGrid>
        <w:gridCol w:w="3331"/>
        <w:gridCol w:w="2070"/>
        <w:gridCol w:w="1440"/>
        <w:gridCol w:w="2369"/>
      </w:tblGrid>
      <w:tr w:rsidR="00086747" w:rsidRPr="00086747" w:rsidTr="00FB3E25">
        <w:trPr>
          <w:trHeight w:val="20"/>
          <w:jc w:val="center"/>
        </w:trPr>
        <w:tc>
          <w:tcPr>
            <w:tcW w:w="1808" w:type="pct"/>
            <w:vMerge w:val="restart"/>
            <w:vAlign w:val="center"/>
          </w:tcPr>
          <w:p w:rsidR="00086747" w:rsidRPr="00086747" w:rsidRDefault="00086747" w:rsidP="00086747">
            <w:pPr>
              <w:ind w:right="33" w:firstLine="0"/>
              <w:jc w:val="center"/>
              <w:rPr>
                <w:b/>
                <w:sz w:val="20"/>
              </w:rPr>
            </w:pPr>
            <w:r w:rsidRPr="00086747">
              <w:rPr>
                <w:b/>
                <w:sz w:val="20"/>
              </w:rPr>
              <w:t>Муниципальное образование</w:t>
            </w:r>
          </w:p>
        </w:tc>
        <w:tc>
          <w:tcPr>
            <w:tcW w:w="1906" w:type="pct"/>
            <w:gridSpan w:val="2"/>
            <w:vAlign w:val="center"/>
          </w:tcPr>
          <w:p w:rsidR="00086747" w:rsidRPr="00086747" w:rsidRDefault="00086747" w:rsidP="00086747">
            <w:pPr>
              <w:ind w:right="34" w:firstLine="0"/>
              <w:jc w:val="center"/>
              <w:rPr>
                <w:b/>
                <w:sz w:val="20"/>
              </w:rPr>
            </w:pPr>
            <w:r w:rsidRPr="00086747">
              <w:rPr>
                <w:b/>
                <w:sz w:val="20"/>
              </w:rPr>
              <w:t>Численность населения, тыс. чел.</w:t>
            </w:r>
          </w:p>
        </w:tc>
        <w:tc>
          <w:tcPr>
            <w:tcW w:w="1286" w:type="pct"/>
            <w:vMerge w:val="restart"/>
            <w:vAlign w:val="center"/>
          </w:tcPr>
          <w:p w:rsidR="00086747" w:rsidRPr="00086747" w:rsidRDefault="00086747" w:rsidP="00FB3E25">
            <w:pPr>
              <w:ind w:right="34" w:firstLine="0"/>
              <w:jc w:val="center"/>
              <w:rPr>
                <w:b/>
                <w:sz w:val="20"/>
              </w:rPr>
            </w:pPr>
            <w:r w:rsidRPr="00086747">
              <w:rPr>
                <w:b/>
                <w:sz w:val="20"/>
              </w:rPr>
              <w:t>Фактическая численность населения на 01.01.20</w:t>
            </w:r>
            <w:r w:rsidR="00FB3E25">
              <w:rPr>
                <w:b/>
                <w:sz w:val="20"/>
              </w:rPr>
              <w:t>21</w:t>
            </w:r>
            <w:r w:rsidRPr="00086747">
              <w:rPr>
                <w:b/>
                <w:sz w:val="20"/>
              </w:rPr>
              <w:t xml:space="preserve"> (по данным Росстата), тыс. чел.</w:t>
            </w:r>
          </w:p>
        </w:tc>
      </w:tr>
      <w:tr w:rsidR="00086747" w:rsidRPr="00086747" w:rsidTr="00FB3E25">
        <w:trPr>
          <w:trHeight w:val="20"/>
          <w:jc w:val="center"/>
        </w:trPr>
        <w:tc>
          <w:tcPr>
            <w:tcW w:w="1808" w:type="pct"/>
            <w:vMerge/>
            <w:vAlign w:val="center"/>
          </w:tcPr>
          <w:p w:rsidR="00086747" w:rsidRPr="00086747" w:rsidRDefault="00086747" w:rsidP="00086747">
            <w:pPr>
              <w:ind w:firstLine="0"/>
              <w:jc w:val="center"/>
              <w:rPr>
                <w:b/>
                <w:sz w:val="20"/>
              </w:rPr>
            </w:pPr>
          </w:p>
        </w:tc>
        <w:tc>
          <w:tcPr>
            <w:tcW w:w="1124" w:type="pct"/>
            <w:vAlign w:val="center"/>
          </w:tcPr>
          <w:p w:rsidR="00086747" w:rsidRDefault="00086747" w:rsidP="00086747">
            <w:pPr>
              <w:ind w:right="32" w:firstLine="0"/>
              <w:jc w:val="center"/>
              <w:rPr>
                <w:b/>
                <w:sz w:val="20"/>
              </w:rPr>
            </w:pPr>
            <w:r w:rsidRPr="00086747">
              <w:rPr>
                <w:b/>
                <w:sz w:val="20"/>
              </w:rPr>
              <w:t xml:space="preserve">Первая очередь </w:t>
            </w:r>
          </w:p>
          <w:p w:rsidR="00086747" w:rsidRPr="00086747" w:rsidRDefault="00086747" w:rsidP="00086747">
            <w:pPr>
              <w:ind w:right="32" w:firstLine="0"/>
              <w:jc w:val="center"/>
              <w:rPr>
                <w:b/>
                <w:sz w:val="20"/>
              </w:rPr>
            </w:pPr>
            <w:r w:rsidRPr="00086747">
              <w:rPr>
                <w:b/>
                <w:sz w:val="20"/>
              </w:rPr>
              <w:t xml:space="preserve">(2020 год) </w:t>
            </w:r>
            <w:r>
              <w:rPr>
                <w:b/>
                <w:sz w:val="20"/>
              </w:rPr>
              <w:t>с</w:t>
            </w:r>
            <w:r w:rsidRPr="00086747">
              <w:rPr>
                <w:b/>
                <w:sz w:val="20"/>
              </w:rPr>
              <w:t>овременное состояние</w:t>
            </w:r>
          </w:p>
        </w:tc>
        <w:tc>
          <w:tcPr>
            <w:tcW w:w="782" w:type="pct"/>
            <w:vAlign w:val="center"/>
          </w:tcPr>
          <w:p w:rsidR="00086747" w:rsidRDefault="00086747" w:rsidP="00086747">
            <w:pPr>
              <w:ind w:firstLine="0"/>
              <w:jc w:val="center"/>
              <w:rPr>
                <w:b/>
                <w:sz w:val="20"/>
              </w:rPr>
            </w:pPr>
            <w:r w:rsidRPr="00086747">
              <w:rPr>
                <w:b/>
                <w:sz w:val="20"/>
              </w:rPr>
              <w:t xml:space="preserve">Расчетный срок </w:t>
            </w:r>
          </w:p>
          <w:p w:rsidR="00086747" w:rsidRPr="00086747" w:rsidRDefault="00086747" w:rsidP="00086747">
            <w:pPr>
              <w:ind w:firstLine="0"/>
              <w:jc w:val="center"/>
              <w:rPr>
                <w:b/>
                <w:sz w:val="20"/>
              </w:rPr>
            </w:pPr>
            <w:r w:rsidRPr="00086747">
              <w:rPr>
                <w:b/>
                <w:sz w:val="20"/>
              </w:rPr>
              <w:t>(2035 год)</w:t>
            </w:r>
          </w:p>
        </w:tc>
        <w:tc>
          <w:tcPr>
            <w:tcW w:w="1286" w:type="pct"/>
            <w:vMerge/>
            <w:vAlign w:val="center"/>
          </w:tcPr>
          <w:p w:rsidR="00086747" w:rsidRPr="00086747" w:rsidRDefault="00086747" w:rsidP="00086747">
            <w:pPr>
              <w:ind w:firstLine="0"/>
              <w:jc w:val="center"/>
              <w:rPr>
                <w:b/>
                <w:sz w:val="20"/>
              </w:rPr>
            </w:pPr>
          </w:p>
        </w:tc>
      </w:tr>
      <w:tr w:rsidR="00086747" w:rsidRPr="00086747" w:rsidTr="00FB3E25">
        <w:trPr>
          <w:trHeight w:val="20"/>
          <w:jc w:val="center"/>
        </w:trPr>
        <w:tc>
          <w:tcPr>
            <w:tcW w:w="1808" w:type="pct"/>
            <w:vAlign w:val="center"/>
          </w:tcPr>
          <w:p w:rsidR="00086747" w:rsidRPr="00086747" w:rsidRDefault="00086747" w:rsidP="00086747">
            <w:pPr>
              <w:spacing w:line="259" w:lineRule="auto"/>
              <w:ind w:firstLine="0"/>
              <w:jc w:val="center"/>
              <w:rPr>
                <w:sz w:val="20"/>
              </w:rPr>
            </w:pPr>
            <w:r w:rsidRPr="00086747">
              <w:rPr>
                <w:sz w:val="20"/>
              </w:rPr>
              <w:t>Сланцевский муниципальный район</w:t>
            </w:r>
          </w:p>
        </w:tc>
        <w:tc>
          <w:tcPr>
            <w:tcW w:w="1124" w:type="pct"/>
            <w:vAlign w:val="center"/>
          </w:tcPr>
          <w:p w:rsidR="00086747" w:rsidRPr="00086747" w:rsidRDefault="00086747" w:rsidP="00FB3E25">
            <w:pPr>
              <w:spacing w:line="259" w:lineRule="auto"/>
              <w:ind w:right="30" w:firstLine="0"/>
              <w:jc w:val="center"/>
              <w:rPr>
                <w:sz w:val="20"/>
              </w:rPr>
            </w:pPr>
            <w:r w:rsidRPr="00086747">
              <w:rPr>
                <w:sz w:val="20"/>
              </w:rPr>
              <w:t>4</w:t>
            </w:r>
            <w:r w:rsidR="00FB3E25">
              <w:rPr>
                <w:sz w:val="20"/>
              </w:rPr>
              <w:t>2,3</w:t>
            </w:r>
          </w:p>
        </w:tc>
        <w:tc>
          <w:tcPr>
            <w:tcW w:w="782" w:type="pct"/>
            <w:vAlign w:val="center"/>
          </w:tcPr>
          <w:p w:rsidR="00086747" w:rsidRPr="00086747" w:rsidRDefault="00086747" w:rsidP="00086747">
            <w:pPr>
              <w:spacing w:line="259" w:lineRule="auto"/>
              <w:ind w:right="31" w:firstLine="0"/>
              <w:jc w:val="center"/>
              <w:rPr>
                <w:sz w:val="20"/>
              </w:rPr>
            </w:pPr>
            <w:r w:rsidRPr="00086747">
              <w:rPr>
                <w:sz w:val="20"/>
              </w:rPr>
              <w:t>45</w:t>
            </w:r>
          </w:p>
        </w:tc>
        <w:tc>
          <w:tcPr>
            <w:tcW w:w="1286" w:type="pct"/>
            <w:vAlign w:val="center"/>
          </w:tcPr>
          <w:p w:rsidR="00086747" w:rsidRPr="00086747" w:rsidRDefault="00086747" w:rsidP="00FB3E25">
            <w:pPr>
              <w:spacing w:line="259" w:lineRule="auto"/>
              <w:ind w:right="31" w:firstLine="0"/>
              <w:jc w:val="center"/>
              <w:rPr>
                <w:sz w:val="20"/>
              </w:rPr>
            </w:pPr>
            <w:r w:rsidRPr="00086747">
              <w:rPr>
                <w:sz w:val="20"/>
              </w:rPr>
              <w:t>42,</w:t>
            </w:r>
            <w:r w:rsidR="00FB3E25">
              <w:rPr>
                <w:sz w:val="20"/>
              </w:rPr>
              <w:t>03</w:t>
            </w:r>
          </w:p>
        </w:tc>
      </w:tr>
      <w:tr w:rsidR="00086747" w:rsidRPr="00086747" w:rsidTr="00FB3E25">
        <w:trPr>
          <w:trHeight w:val="20"/>
          <w:jc w:val="center"/>
        </w:trPr>
        <w:tc>
          <w:tcPr>
            <w:tcW w:w="1808" w:type="pct"/>
            <w:vAlign w:val="center"/>
          </w:tcPr>
          <w:p w:rsidR="00086747" w:rsidRPr="00086747" w:rsidRDefault="00086747" w:rsidP="00086747">
            <w:pPr>
              <w:ind w:firstLine="0"/>
              <w:jc w:val="center"/>
              <w:rPr>
                <w:sz w:val="20"/>
              </w:rPr>
            </w:pPr>
            <w:r w:rsidRPr="00086747">
              <w:rPr>
                <w:sz w:val="20"/>
              </w:rPr>
              <w:t>Загривское сельское поселение</w:t>
            </w:r>
          </w:p>
        </w:tc>
        <w:tc>
          <w:tcPr>
            <w:tcW w:w="1124" w:type="pct"/>
            <w:vAlign w:val="center"/>
          </w:tcPr>
          <w:p w:rsidR="00086747" w:rsidRPr="00086747" w:rsidRDefault="00086747" w:rsidP="00086747">
            <w:pPr>
              <w:ind w:right="31" w:firstLine="0"/>
              <w:jc w:val="center"/>
              <w:rPr>
                <w:sz w:val="20"/>
              </w:rPr>
            </w:pPr>
            <w:r w:rsidRPr="00086747">
              <w:rPr>
                <w:sz w:val="20"/>
              </w:rPr>
              <w:t>1,1</w:t>
            </w:r>
          </w:p>
        </w:tc>
        <w:tc>
          <w:tcPr>
            <w:tcW w:w="782" w:type="pct"/>
            <w:vAlign w:val="center"/>
          </w:tcPr>
          <w:p w:rsidR="00086747" w:rsidRPr="00086747" w:rsidRDefault="00086747" w:rsidP="00086747">
            <w:pPr>
              <w:ind w:right="31" w:firstLine="0"/>
              <w:jc w:val="center"/>
              <w:rPr>
                <w:sz w:val="20"/>
              </w:rPr>
            </w:pPr>
            <w:r w:rsidRPr="00086747">
              <w:rPr>
                <w:sz w:val="20"/>
              </w:rPr>
              <w:t>1,2</w:t>
            </w:r>
          </w:p>
        </w:tc>
        <w:tc>
          <w:tcPr>
            <w:tcW w:w="1286" w:type="pct"/>
            <w:vAlign w:val="center"/>
          </w:tcPr>
          <w:p w:rsidR="00086747" w:rsidRPr="00086747" w:rsidRDefault="00FB3E25" w:rsidP="00086747">
            <w:pPr>
              <w:ind w:right="31" w:firstLine="0"/>
              <w:jc w:val="center"/>
              <w:rPr>
                <w:sz w:val="20"/>
              </w:rPr>
            </w:pPr>
            <w:r>
              <w:rPr>
                <w:sz w:val="20"/>
              </w:rPr>
              <w:t>1,068</w:t>
            </w:r>
          </w:p>
        </w:tc>
      </w:tr>
    </w:tbl>
    <w:p w:rsidR="00086747" w:rsidRPr="00797406" w:rsidRDefault="00086747" w:rsidP="00086747">
      <w:pPr>
        <w:ind w:firstLine="0"/>
      </w:pPr>
    </w:p>
    <w:p w:rsidR="00086747" w:rsidRPr="00797406" w:rsidRDefault="00086747" w:rsidP="00086747">
      <w:pPr>
        <w:ind w:firstLine="709"/>
      </w:pPr>
      <w:r w:rsidRPr="00797406">
        <w:t>В основе Стратегии социально-экономического развития муниципального образования Сланцевский муниципальный район Ленинградской области на период до 2025 года были проанализированы три сценария социально-экономического развития, которые являются основой для определения целевых ориентиров стратегии на период до 2025 года:</w:t>
      </w:r>
    </w:p>
    <w:p w:rsidR="00086747" w:rsidRPr="00797406" w:rsidRDefault="00086747" w:rsidP="00086747">
      <w:pPr>
        <w:pStyle w:val="ae"/>
        <w:numPr>
          <w:ilvl w:val="0"/>
          <w:numId w:val="41"/>
        </w:numPr>
        <w:spacing w:line="240" w:lineRule="auto"/>
        <w:rPr>
          <w:bCs/>
        </w:rPr>
      </w:pPr>
      <w:r w:rsidRPr="00797406">
        <w:rPr>
          <w:bCs/>
        </w:rPr>
        <w:t>Инерционный сценарий развития (пессимистический) – основан на сохранении сложившихся тенденций социально-экономического и промышленного развития. Акцент на сохранении действующих производств, модернизации крупных предприятий промышленности строительных материалов, путем привлечения инвестиций, поиска новых рынков сбыта, расширения номенклатуры выпускаемой продукции, политика развития небольшого числа раздельных инвестиционных площадок на территории района, сохранение социальных проблем и существующего уровня качества жизни населения</w:t>
      </w:r>
    </w:p>
    <w:p w:rsidR="00086747" w:rsidRPr="00797406" w:rsidRDefault="00086747" w:rsidP="00086747">
      <w:pPr>
        <w:pStyle w:val="ae"/>
        <w:numPr>
          <w:ilvl w:val="0"/>
          <w:numId w:val="41"/>
        </w:numPr>
        <w:spacing w:line="240" w:lineRule="auto"/>
        <w:rPr>
          <w:bCs/>
        </w:rPr>
      </w:pPr>
      <w:r w:rsidRPr="00797406">
        <w:rPr>
          <w:bCs/>
        </w:rPr>
        <w:t xml:space="preserve">Комбинированный сценарий развития – </w:t>
      </w:r>
      <w:r w:rsidRPr="00797406">
        <w:t xml:space="preserve">базируется на развитии экономического потенциала территории в рамках существующего промышленного комплекса города Сланцы на основе модернизации, повышения конкурентоспособности продукции профильных отраслей и развитии малого </w:t>
      </w:r>
      <w:r w:rsidRPr="002827C8">
        <w:t xml:space="preserve">бизнеса. </w:t>
      </w:r>
      <w:r w:rsidRPr="002827C8">
        <w:rPr>
          <w:bCs/>
        </w:rPr>
        <w:t>Изменение структуры экономики муниципального района на основе частичной реализации Комплексного инвестиционного плана муниципального образования Сланцевское городское поселение Сланцевского муниципального района Ленинградской области</w:t>
      </w:r>
      <w:r w:rsidRPr="00797406">
        <w:rPr>
          <w:bCs/>
        </w:rPr>
        <w:t>, активизация экономической деятельности на территории района, развитие сельскохозяйственного комплекса, развитие малого бизнеса. Повышение качества жизни населения.</w:t>
      </w:r>
    </w:p>
    <w:p w:rsidR="00086747" w:rsidRPr="00797406" w:rsidRDefault="00086747" w:rsidP="00086747">
      <w:pPr>
        <w:pStyle w:val="ae"/>
        <w:numPr>
          <w:ilvl w:val="0"/>
          <w:numId w:val="41"/>
        </w:numPr>
        <w:spacing w:line="240" w:lineRule="auto"/>
      </w:pPr>
      <w:r w:rsidRPr="00797406">
        <w:rPr>
          <w:bCs/>
        </w:rPr>
        <w:t>Прорывной сценарий развития</w:t>
      </w:r>
      <w:r w:rsidRPr="00797406">
        <w:t xml:space="preserve"> – основан на создании условий резкого повышения инновационной активности, притока инвестиций, на основе получения статуса территории опережающего социально-экономического развития Сланцевским городским поселением. Создание новых производств и видов экономической деятельности на территории района, позволяет на основе высоких темпов экономического развития обеспечить высокие стандарты качества жизни населения.</w:t>
      </w:r>
    </w:p>
    <w:p w:rsidR="00086747" w:rsidRPr="00D231D1" w:rsidRDefault="00086747" w:rsidP="00086747">
      <w:pPr>
        <w:pStyle w:val="affff2"/>
        <w:suppressAutoHyphens/>
        <w:spacing w:before="0" w:after="0"/>
        <w:ind w:firstLine="709"/>
      </w:pPr>
      <w:r w:rsidRPr="00797406">
        <w:t xml:space="preserve">В качестве базового сценария на долгосрочный период выбран комбинированный сценарий. </w:t>
      </w:r>
      <w:r>
        <w:t>Планируется, что</w:t>
      </w:r>
      <w:r w:rsidRPr="00D231D1">
        <w:t xml:space="preserve"> реализация</w:t>
      </w:r>
      <w:r>
        <w:t xml:space="preserve"> </w:t>
      </w:r>
      <w:r w:rsidRPr="00D231D1">
        <w:t>данного</w:t>
      </w:r>
      <w:r>
        <w:t xml:space="preserve"> </w:t>
      </w:r>
      <w:r w:rsidRPr="00D231D1">
        <w:t>сценария</w:t>
      </w:r>
      <w:r>
        <w:t xml:space="preserve"> </w:t>
      </w:r>
      <w:r w:rsidRPr="00D231D1">
        <w:t>позволит</w:t>
      </w:r>
      <w:r>
        <w:t xml:space="preserve"> </w:t>
      </w:r>
      <w:r w:rsidRPr="00D231D1">
        <w:t>повысить</w:t>
      </w:r>
      <w:r>
        <w:t xml:space="preserve"> </w:t>
      </w:r>
      <w:r w:rsidRPr="00D231D1">
        <w:t>занятость</w:t>
      </w:r>
      <w:r>
        <w:t xml:space="preserve"> </w:t>
      </w:r>
      <w:r w:rsidRPr="00D231D1">
        <w:t>и</w:t>
      </w:r>
      <w:r>
        <w:t xml:space="preserve"> </w:t>
      </w:r>
      <w:r w:rsidRPr="00D231D1">
        <w:t>самозанятость</w:t>
      </w:r>
      <w:r>
        <w:t xml:space="preserve"> </w:t>
      </w:r>
      <w:r w:rsidRPr="00D231D1">
        <w:t>населения, снизить</w:t>
      </w:r>
      <w:r>
        <w:t xml:space="preserve"> </w:t>
      </w:r>
      <w:r w:rsidRPr="00D231D1">
        <w:t>уровень</w:t>
      </w:r>
      <w:r>
        <w:t xml:space="preserve"> </w:t>
      </w:r>
      <w:r w:rsidRPr="00D231D1">
        <w:t>безработицы,</w:t>
      </w:r>
      <w:r>
        <w:t xml:space="preserve"> </w:t>
      </w:r>
      <w:r w:rsidRPr="00D231D1">
        <w:t>переломить</w:t>
      </w:r>
      <w:r>
        <w:t xml:space="preserve"> </w:t>
      </w:r>
      <w:r w:rsidRPr="00D231D1">
        <w:t>негативную</w:t>
      </w:r>
      <w:r>
        <w:t xml:space="preserve"> </w:t>
      </w:r>
      <w:r w:rsidRPr="00D231D1">
        <w:t>тенденцию,</w:t>
      </w:r>
      <w:r>
        <w:t xml:space="preserve"> </w:t>
      </w:r>
      <w:r w:rsidRPr="00D231D1">
        <w:t>связанную</w:t>
      </w:r>
      <w:r>
        <w:t xml:space="preserve"> </w:t>
      </w:r>
      <w:r w:rsidRPr="00D231D1">
        <w:t>с сокращением</w:t>
      </w:r>
      <w:r>
        <w:t xml:space="preserve"> </w:t>
      </w:r>
      <w:r w:rsidRPr="00D231D1">
        <w:t>численности</w:t>
      </w:r>
      <w:r>
        <w:t xml:space="preserve"> </w:t>
      </w:r>
      <w:r w:rsidRPr="00D231D1">
        <w:t>населения,</w:t>
      </w:r>
      <w:r>
        <w:t xml:space="preserve"> </w:t>
      </w:r>
      <w:r w:rsidRPr="00D231D1">
        <w:t>создать</w:t>
      </w:r>
      <w:r>
        <w:t xml:space="preserve"> </w:t>
      </w:r>
      <w:r w:rsidRPr="00D231D1">
        <w:t>предпосылки</w:t>
      </w:r>
      <w:r>
        <w:t xml:space="preserve"> </w:t>
      </w:r>
      <w:r w:rsidRPr="00D231D1">
        <w:t>для</w:t>
      </w:r>
      <w:r>
        <w:t xml:space="preserve"> </w:t>
      </w:r>
      <w:r w:rsidRPr="00D231D1">
        <w:t>решения</w:t>
      </w:r>
      <w:r>
        <w:t xml:space="preserve"> </w:t>
      </w:r>
      <w:r w:rsidRPr="00D231D1">
        <w:t>социально-экономических</w:t>
      </w:r>
      <w:r>
        <w:t xml:space="preserve"> </w:t>
      </w:r>
      <w:r w:rsidRPr="00D231D1">
        <w:t>проблем</w:t>
      </w:r>
      <w:r>
        <w:t xml:space="preserve"> </w:t>
      </w:r>
      <w:r w:rsidRPr="00D231D1">
        <w:t>населения</w:t>
      </w:r>
      <w:r>
        <w:t xml:space="preserve"> </w:t>
      </w:r>
      <w:r w:rsidRPr="00D231D1">
        <w:t>и</w:t>
      </w:r>
      <w:r>
        <w:t xml:space="preserve"> </w:t>
      </w:r>
      <w:r w:rsidRPr="00D231D1">
        <w:t>позволит</w:t>
      </w:r>
      <w:r>
        <w:t xml:space="preserve"> </w:t>
      </w:r>
      <w:r w:rsidRPr="00D231D1">
        <w:t>в</w:t>
      </w:r>
      <w:r>
        <w:t xml:space="preserve"> </w:t>
      </w:r>
      <w:r w:rsidRPr="00D231D1">
        <w:t>некоторой</w:t>
      </w:r>
      <w:r>
        <w:t xml:space="preserve"> </w:t>
      </w:r>
      <w:r w:rsidRPr="00D231D1">
        <w:t>степени</w:t>
      </w:r>
      <w:r>
        <w:t xml:space="preserve"> </w:t>
      </w:r>
      <w:r w:rsidRPr="00D231D1">
        <w:t>повысить</w:t>
      </w:r>
      <w:r>
        <w:t xml:space="preserve"> </w:t>
      </w:r>
      <w:r w:rsidRPr="00D231D1">
        <w:t>качество жизни.</w:t>
      </w:r>
    </w:p>
    <w:p w:rsidR="00086747" w:rsidRDefault="00086747" w:rsidP="00086747">
      <w:pPr>
        <w:pStyle w:val="affff2"/>
        <w:suppressAutoHyphens/>
        <w:spacing w:before="0" w:after="0"/>
        <w:ind w:firstLine="709"/>
      </w:pPr>
      <w:r>
        <w:t>С учетом сложившейся тенденции демографического развития в последние годы и целевых индикаторов документов стратегического планирования Ленинградской области в основе генерального плана Загривского сельского поселения принят прогноз численности населения на расчетный срок (2040 год) на уровне 1000 человек.</w:t>
      </w:r>
    </w:p>
    <w:p w:rsidR="00086747" w:rsidRPr="00F14238" w:rsidRDefault="00086747" w:rsidP="00086747">
      <w:pPr>
        <w:pStyle w:val="affff2"/>
        <w:suppressAutoHyphens/>
        <w:spacing w:before="0" w:after="0"/>
        <w:ind w:firstLine="709"/>
      </w:pPr>
    </w:p>
    <w:p w:rsidR="00E62A26" w:rsidRDefault="00E62A26" w:rsidP="00E62A26">
      <w:pPr>
        <w:ind w:firstLine="0"/>
        <w:jc w:val="right"/>
      </w:pPr>
      <w:r>
        <w:t>Таблица 2.2</w:t>
      </w:r>
    </w:p>
    <w:p w:rsidR="00086747" w:rsidRPr="00E62A26" w:rsidRDefault="00086747" w:rsidP="00086747">
      <w:pPr>
        <w:ind w:firstLine="0"/>
        <w:jc w:val="center"/>
        <w:rPr>
          <w:u w:val="single"/>
        </w:rPr>
      </w:pPr>
      <w:r w:rsidRPr="00E62A26">
        <w:rPr>
          <w:u w:val="single"/>
        </w:rPr>
        <w:t xml:space="preserve"> Прогноз численности населения, тыс. чел.</w:t>
      </w:r>
    </w:p>
    <w:tbl>
      <w:tblPr>
        <w:tblStyle w:val="aa"/>
        <w:tblW w:w="0" w:type="auto"/>
        <w:jc w:val="center"/>
        <w:tblLook w:val="04A0"/>
      </w:tblPr>
      <w:tblGrid>
        <w:gridCol w:w="3361"/>
        <w:gridCol w:w="1452"/>
        <w:gridCol w:w="1453"/>
      </w:tblGrid>
      <w:tr w:rsidR="00086747" w:rsidRPr="00E62A26" w:rsidTr="00854785">
        <w:trPr>
          <w:tblHeader/>
          <w:jc w:val="center"/>
        </w:trPr>
        <w:tc>
          <w:tcPr>
            <w:tcW w:w="3361" w:type="dxa"/>
          </w:tcPr>
          <w:p w:rsidR="00086747" w:rsidRPr="00E62A26" w:rsidRDefault="00086747" w:rsidP="00854785">
            <w:pPr>
              <w:ind w:firstLine="0"/>
              <w:jc w:val="center"/>
              <w:rPr>
                <w:b/>
                <w:sz w:val="22"/>
              </w:rPr>
            </w:pPr>
            <w:r w:rsidRPr="00E62A26">
              <w:rPr>
                <w:b/>
                <w:sz w:val="22"/>
              </w:rPr>
              <w:t>Территория</w:t>
            </w:r>
          </w:p>
        </w:tc>
        <w:tc>
          <w:tcPr>
            <w:tcW w:w="1452" w:type="dxa"/>
          </w:tcPr>
          <w:p w:rsidR="00086747" w:rsidRPr="00E62A26" w:rsidRDefault="00086747" w:rsidP="00854785">
            <w:pPr>
              <w:ind w:firstLine="0"/>
              <w:jc w:val="center"/>
              <w:rPr>
                <w:b/>
                <w:sz w:val="22"/>
              </w:rPr>
            </w:pPr>
            <w:r w:rsidRPr="00E62A26">
              <w:rPr>
                <w:b/>
                <w:sz w:val="22"/>
              </w:rPr>
              <w:t>2020 год</w:t>
            </w:r>
          </w:p>
        </w:tc>
        <w:tc>
          <w:tcPr>
            <w:tcW w:w="1453" w:type="dxa"/>
          </w:tcPr>
          <w:p w:rsidR="00086747" w:rsidRPr="00E62A26" w:rsidRDefault="00086747" w:rsidP="00854785">
            <w:pPr>
              <w:ind w:firstLine="0"/>
              <w:jc w:val="center"/>
              <w:rPr>
                <w:b/>
                <w:sz w:val="22"/>
              </w:rPr>
            </w:pPr>
            <w:r w:rsidRPr="00E62A26">
              <w:rPr>
                <w:b/>
                <w:sz w:val="22"/>
              </w:rPr>
              <w:t>2040 год</w:t>
            </w:r>
          </w:p>
        </w:tc>
      </w:tr>
      <w:tr w:rsidR="00086747" w:rsidRPr="00F14238" w:rsidTr="00854785">
        <w:trPr>
          <w:jc w:val="center"/>
        </w:trPr>
        <w:tc>
          <w:tcPr>
            <w:tcW w:w="3361" w:type="dxa"/>
          </w:tcPr>
          <w:p w:rsidR="00086747" w:rsidRPr="00F14238" w:rsidRDefault="00086747" w:rsidP="00854785">
            <w:pPr>
              <w:ind w:firstLine="0"/>
              <w:rPr>
                <w:sz w:val="22"/>
              </w:rPr>
            </w:pPr>
            <w:r w:rsidRPr="00F14238">
              <w:rPr>
                <w:sz w:val="22"/>
              </w:rPr>
              <w:t>Загривское сельское поселение</w:t>
            </w:r>
          </w:p>
        </w:tc>
        <w:tc>
          <w:tcPr>
            <w:tcW w:w="1452" w:type="dxa"/>
          </w:tcPr>
          <w:p w:rsidR="00086747" w:rsidRPr="00F14238" w:rsidRDefault="00086747" w:rsidP="00854785">
            <w:pPr>
              <w:ind w:firstLine="0"/>
              <w:jc w:val="center"/>
              <w:rPr>
                <w:sz w:val="22"/>
              </w:rPr>
            </w:pPr>
            <w:r w:rsidRPr="00F14238">
              <w:rPr>
                <w:sz w:val="22"/>
              </w:rPr>
              <w:t>1,069</w:t>
            </w:r>
          </w:p>
        </w:tc>
        <w:tc>
          <w:tcPr>
            <w:tcW w:w="1453" w:type="dxa"/>
          </w:tcPr>
          <w:p w:rsidR="00086747" w:rsidRPr="00F14238" w:rsidRDefault="00086747" w:rsidP="00854785">
            <w:pPr>
              <w:ind w:firstLine="0"/>
              <w:jc w:val="center"/>
              <w:rPr>
                <w:sz w:val="22"/>
              </w:rPr>
            </w:pPr>
            <w:r w:rsidRPr="00F14238">
              <w:rPr>
                <w:sz w:val="22"/>
              </w:rPr>
              <w:t>1,0</w:t>
            </w:r>
          </w:p>
        </w:tc>
      </w:tr>
      <w:tr w:rsidR="00086747" w:rsidRPr="00F14238" w:rsidTr="00854785">
        <w:trPr>
          <w:jc w:val="center"/>
        </w:trPr>
        <w:tc>
          <w:tcPr>
            <w:tcW w:w="3361" w:type="dxa"/>
          </w:tcPr>
          <w:p w:rsidR="00086747" w:rsidRPr="00F14238" w:rsidRDefault="00086747" w:rsidP="00854785">
            <w:pPr>
              <w:ind w:firstLine="0"/>
              <w:jc w:val="right"/>
              <w:rPr>
                <w:sz w:val="22"/>
              </w:rPr>
            </w:pPr>
            <w:r w:rsidRPr="00F14238">
              <w:rPr>
                <w:sz w:val="22"/>
              </w:rPr>
              <w:t>д. Загривье</w:t>
            </w:r>
          </w:p>
        </w:tc>
        <w:tc>
          <w:tcPr>
            <w:tcW w:w="1452" w:type="dxa"/>
          </w:tcPr>
          <w:p w:rsidR="00086747" w:rsidRPr="00F14238" w:rsidRDefault="00086747" w:rsidP="002143D2">
            <w:pPr>
              <w:ind w:firstLine="0"/>
              <w:jc w:val="center"/>
              <w:rPr>
                <w:sz w:val="22"/>
              </w:rPr>
            </w:pPr>
            <w:r w:rsidRPr="00F14238">
              <w:rPr>
                <w:sz w:val="22"/>
              </w:rPr>
              <w:t>0,74</w:t>
            </w:r>
            <w:r w:rsidR="002143D2">
              <w:rPr>
                <w:sz w:val="22"/>
              </w:rPr>
              <w:t>6</w:t>
            </w:r>
          </w:p>
        </w:tc>
        <w:tc>
          <w:tcPr>
            <w:tcW w:w="1453" w:type="dxa"/>
          </w:tcPr>
          <w:p w:rsidR="00086747" w:rsidRPr="00F14238" w:rsidRDefault="00086747" w:rsidP="00854785">
            <w:pPr>
              <w:ind w:firstLine="0"/>
              <w:jc w:val="center"/>
              <w:rPr>
                <w:sz w:val="22"/>
              </w:rPr>
            </w:pPr>
            <w:r w:rsidRPr="00F14238">
              <w:rPr>
                <w:sz w:val="22"/>
              </w:rPr>
              <w:t>0,75</w:t>
            </w:r>
          </w:p>
        </w:tc>
      </w:tr>
      <w:tr w:rsidR="00086747" w:rsidRPr="00F14238" w:rsidTr="00854785">
        <w:trPr>
          <w:jc w:val="center"/>
        </w:trPr>
        <w:tc>
          <w:tcPr>
            <w:tcW w:w="3361" w:type="dxa"/>
          </w:tcPr>
          <w:p w:rsidR="00086747" w:rsidRPr="00F14238" w:rsidRDefault="00086747" w:rsidP="00854785">
            <w:pPr>
              <w:ind w:firstLine="0"/>
              <w:jc w:val="right"/>
              <w:rPr>
                <w:sz w:val="22"/>
              </w:rPr>
            </w:pPr>
            <w:r w:rsidRPr="00F14238">
              <w:rPr>
                <w:sz w:val="22"/>
              </w:rPr>
              <w:t>остальные населенные пункты</w:t>
            </w:r>
          </w:p>
        </w:tc>
        <w:tc>
          <w:tcPr>
            <w:tcW w:w="1452" w:type="dxa"/>
            <w:vAlign w:val="bottom"/>
          </w:tcPr>
          <w:p w:rsidR="00086747" w:rsidRPr="00F14238" w:rsidRDefault="00086747" w:rsidP="00854785">
            <w:pPr>
              <w:ind w:firstLine="0"/>
              <w:jc w:val="center"/>
              <w:rPr>
                <w:sz w:val="22"/>
              </w:rPr>
            </w:pPr>
            <w:r w:rsidRPr="00F14238">
              <w:rPr>
                <w:sz w:val="22"/>
              </w:rPr>
              <w:t>0,328</w:t>
            </w:r>
          </w:p>
        </w:tc>
        <w:tc>
          <w:tcPr>
            <w:tcW w:w="1453" w:type="dxa"/>
            <w:vAlign w:val="bottom"/>
          </w:tcPr>
          <w:p w:rsidR="00086747" w:rsidRPr="00F14238" w:rsidRDefault="00086747" w:rsidP="00854785">
            <w:pPr>
              <w:ind w:firstLine="0"/>
              <w:jc w:val="center"/>
              <w:rPr>
                <w:sz w:val="22"/>
              </w:rPr>
            </w:pPr>
            <w:r w:rsidRPr="00F14238">
              <w:rPr>
                <w:sz w:val="22"/>
              </w:rPr>
              <w:t>0,25</w:t>
            </w:r>
          </w:p>
        </w:tc>
      </w:tr>
    </w:tbl>
    <w:p w:rsidR="00AD5FDF" w:rsidRDefault="00AD5FDF" w:rsidP="001622CE">
      <w:pPr>
        <w:pStyle w:val="afff"/>
        <w:ind w:left="0" w:firstLine="600"/>
        <w:rPr>
          <w:szCs w:val="28"/>
        </w:rPr>
      </w:pPr>
      <w:r w:rsidRPr="00AD5FDF">
        <w:rPr>
          <w:szCs w:val="28"/>
        </w:rPr>
        <w:t>.</w:t>
      </w:r>
    </w:p>
    <w:p w:rsidR="00450B11" w:rsidRPr="0008126C" w:rsidRDefault="00C15CA7" w:rsidP="004829DE">
      <w:pPr>
        <w:pStyle w:val="2"/>
        <w:spacing w:line="240" w:lineRule="auto"/>
      </w:pPr>
      <w:bookmarkStart w:id="63" w:name="dst100052"/>
      <w:bookmarkStart w:id="64" w:name="_Toc39080486"/>
      <w:bookmarkEnd w:id="63"/>
      <w:r>
        <w:t>2.2</w:t>
      </w:r>
      <w:r w:rsidR="00450B11" w:rsidRPr="0008126C">
        <w:t xml:space="preserve"> Прогноз транспортного спроса </w:t>
      </w:r>
      <w:r w:rsidR="007A48BB">
        <w:t>Загривского сельского поселения</w:t>
      </w:r>
      <w:r w:rsidR="00450B11" w:rsidRPr="0008126C">
        <w:t>, объемов и характера передвижения населения и перевозок грузов по видам транспорта</w:t>
      </w:r>
      <w:bookmarkEnd w:id="64"/>
    </w:p>
    <w:p w:rsidR="005E26DC" w:rsidRPr="006237BD" w:rsidRDefault="0068605C" w:rsidP="00DA20A0">
      <w:pPr>
        <w:spacing w:before="120"/>
      </w:pPr>
      <w:r w:rsidRPr="006237BD">
        <w:t>Анализ сложившейся экономической ситуации и демографической ситуации в</w:t>
      </w:r>
      <w:r w:rsidR="00FE155B">
        <w:t xml:space="preserve"> </w:t>
      </w:r>
      <w:r w:rsidR="004154A7">
        <w:t>Загривском сельском поселении</w:t>
      </w:r>
      <w:r w:rsidR="00FE155B">
        <w:t xml:space="preserve"> </w:t>
      </w:r>
      <w:r w:rsidRPr="006237BD">
        <w:t>позволяет сделать вывод о предполагаемом росте</w:t>
      </w:r>
      <w:r w:rsidR="00FE155B">
        <w:t xml:space="preserve"> </w:t>
      </w:r>
      <w:r w:rsidRPr="006237BD">
        <w:t>транспортного спроса, постепенном увеличении объемов и характера передвижения</w:t>
      </w:r>
      <w:r w:rsidR="00FE155B">
        <w:t xml:space="preserve"> </w:t>
      </w:r>
      <w:r w:rsidRPr="006237BD">
        <w:t>населения на территории муниципального образования. Необходимо предусмотреть</w:t>
      </w:r>
      <w:r w:rsidR="00FE155B">
        <w:t xml:space="preserve"> </w:t>
      </w:r>
      <w:r w:rsidRPr="006237BD">
        <w:t>проведение обследования пассажиропотока, не реже 1 раза в 5 лет, для своевременного</w:t>
      </w:r>
      <w:r w:rsidR="00FE155B">
        <w:t xml:space="preserve"> </w:t>
      </w:r>
      <w:r w:rsidRPr="006237BD">
        <w:t>уточнения потребностей населения. Полученный в результате обследования материал</w:t>
      </w:r>
      <w:r w:rsidR="00FE155B">
        <w:t xml:space="preserve"> </w:t>
      </w:r>
      <w:r w:rsidRPr="006237BD">
        <w:t>служит основанием для корректировки маршрутной схемы отдельных маршрутов,</w:t>
      </w:r>
      <w:r w:rsidR="00FE155B">
        <w:t xml:space="preserve"> </w:t>
      </w:r>
      <w:r w:rsidRPr="006237BD">
        <w:t>составления расписания движения автобусов, организации укороченных маршрутов.</w:t>
      </w:r>
      <w:r w:rsidR="00FE155B">
        <w:t xml:space="preserve"> </w:t>
      </w:r>
      <w:r w:rsidRPr="006237BD">
        <w:t>Обследование пассажиропотоков проводится в соответствии с действующими</w:t>
      </w:r>
      <w:r w:rsidR="00FE155B">
        <w:t xml:space="preserve"> </w:t>
      </w:r>
      <w:r w:rsidRPr="006237BD">
        <w:t>нормативными документами.</w:t>
      </w:r>
    </w:p>
    <w:p w:rsidR="0068605C" w:rsidRPr="006237BD" w:rsidRDefault="0068605C" w:rsidP="00075647">
      <w:r w:rsidRPr="006237BD">
        <w:t>На перспективу сохраняется общественный транспорт,</w:t>
      </w:r>
      <w:r w:rsidR="00FE155B">
        <w:t xml:space="preserve"> </w:t>
      </w:r>
      <w:r w:rsidRPr="006237BD">
        <w:t>остановки общественного транспорта будут размещены с учетом уже существующих</w:t>
      </w:r>
      <w:r w:rsidR="00FE155B">
        <w:t xml:space="preserve"> </w:t>
      </w:r>
      <w:r w:rsidRPr="006237BD">
        <w:t xml:space="preserve">остановок и обеспечения радиусов доступности. </w:t>
      </w:r>
    </w:p>
    <w:p w:rsidR="005E26DC" w:rsidRPr="006237BD" w:rsidRDefault="005E26DC" w:rsidP="00145EAD">
      <w:pPr>
        <w:keepNext/>
        <w:jc w:val="right"/>
        <w:rPr>
          <w:lang w:eastAsia="ru-RU"/>
        </w:rPr>
      </w:pPr>
      <w:r w:rsidRPr="006237BD">
        <w:rPr>
          <w:lang w:eastAsia="ru-RU"/>
        </w:rPr>
        <w:t xml:space="preserve">Таблица </w:t>
      </w:r>
      <w:r w:rsidR="0038791F" w:rsidRPr="006237BD">
        <w:rPr>
          <w:lang w:eastAsia="ru-RU"/>
        </w:rPr>
        <w:t>2.</w:t>
      </w:r>
      <w:r w:rsidR="00E62A26">
        <w:rPr>
          <w:lang w:eastAsia="ru-RU"/>
        </w:rPr>
        <w:t>3</w:t>
      </w:r>
    </w:p>
    <w:p w:rsidR="005E26DC" w:rsidRPr="006237BD" w:rsidRDefault="005E26DC" w:rsidP="00DA20A0">
      <w:pPr>
        <w:keepNext/>
        <w:ind w:firstLine="0"/>
        <w:jc w:val="center"/>
        <w:rPr>
          <w:u w:val="single"/>
        </w:rPr>
      </w:pPr>
      <w:r w:rsidRPr="006237BD">
        <w:rPr>
          <w:u w:val="single"/>
          <w:lang w:eastAsia="ru-RU"/>
        </w:rPr>
        <w:t>Прогнозные показатели деятельности автомобильного транспорта по муниципальным пассажирским маршрутам регулярных перевозок</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729"/>
        <w:gridCol w:w="850"/>
        <w:gridCol w:w="970"/>
        <w:gridCol w:w="969"/>
        <w:gridCol w:w="969"/>
        <w:gridCol w:w="969"/>
        <w:gridCol w:w="969"/>
        <w:gridCol w:w="951"/>
      </w:tblGrid>
      <w:tr w:rsidR="002143D2" w:rsidRPr="00BB1C5D" w:rsidTr="008221F5">
        <w:trPr>
          <w:tblHeader/>
        </w:trPr>
        <w:tc>
          <w:tcPr>
            <w:tcW w:w="1455"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2143D2" w:rsidRPr="00BF019F" w:rsidRDefault="002143D2" w:rsidP="002143D2">
            <w:pPr>
              <w:pStyle w:val="a6"/>
              <w:rPr>
                <w:b/>
                <w:lang w:eastAsia="ru-RU"/>
              </w:rPr>
            </w:pPr>
            <w:r>
              <w:rPr>
                <w:b/>
                <w:lang w:val="ru-RU"/>
              </w:rPr>
              <w:t>Наименование показателя</w:t>
            </w:r>
          </w:p>
        </w:tc>
        <w:tc>
          <w:tcPr>
            <w:tcW w:w="453"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2143D2" w:rsidRPr="00BF019F" w:rsidRDefault="002143D2" w:rsidP="002143D2">
            <w:pPr>
              <w:pStyle w:val="a6"/>
              <w:rPr>
                <w:b/>
                <w:lang w:eastAsia="ru-RU"/>
              </w:rPr>
            </w:pPr>
            <w:r>
              <w:rPr>
                <w:b/>
                <w:lang w:val="ru-RU"/>
              </w:rPr>
              <w:t>Ед. изм.</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2143D2" w:rsidRPr="00BF019F" w:rsidRDefault="002143D2" w:rsidP="002143D2">
            <w:pPr>
              <w:pStyle w:val="a6"/>
              <w:rPr>
                <w:b/>
                <w:lang w:eastAsia="ru-RU"/>
              </w:rPr>
            </w:pPr>
            <w:r w:rsidRPr="00BF019F">
              <w:rPr>
                <w:b/>
                <w:lang w:eastAsia="ru-RU"/>
              </w:rPr>
              <w:t>20</w:t>
            </w:r>
            <w:r w:rsidRPr="00BF019F">
              <w:rPr>
                <w:b/>
                <w:lang w:val="ru-RU" w:eastAsia="ru-RU"/>
              </w:rPr>
              <w:t>20</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2143D2" w:rsidRPr="00BF019F" w:rsidRDefault="002143D2" w:rsidP="002143D2">
            <w:pPr>
              <w:pStyle w:val="a6"/>
              <w:rPr>
                <w:b/>
                <w:lang w:val="ru-RU" w:eastAsia="ru-RU"/>
              </w:rPr>
            </w:pPr>
            <w:r w:rsidRPr="00BF019F">
              <w:rPr>
                <w:b/>
                <w:lang w:eastAsia="ru-RU"/>
              </w:rPr>
              <w:t>202</w:t>
            </w:r>
            <w:r w:rsidRPr="00BF019F">
              <w:rPr>
                <w:b/>
                <w:lang w:val="ru-RU" w:eastAsia="ru-RU"/>
              </w:rPr>
              <w:t>1</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2143D2" w:rsidRPr="00BF019F" w:rsidRDefault="002143D2" w:rsidP="002143D2">
            <w:pPr>
              <w:pStyle w:val="a6"/>
              <w:rPr>
                <w:b/>
                <w:lang w:val="ru-RU" w:eastAsia="ru-RU"/>
              </w:rPr>
            </w:pPr>
            <w:r w:rsidRPr="00BF019F">
              <w:rPr>
                <w:b/>
                <w:lang w:eastAsia="ru-RU"/>
              </w:rPr>
              <w:t>202</w:t>
            </w:r>
            <w:r w:rsidRPr="00BF019F">
              <w:rPr>
                <w:b/>
                <w:lang w:val="ru-RU" w:eastAsia="ru-RU"/>
              </w:rPr>
              <w:t>2</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2143D2" w:rsidRPr="00BF019F" w:rsidRDefault="002143D2" w:rsidP="002143D2">
            <w:pPr>
              <w:pStyle w:val="a6"/>
              <w:rPr>
                <w:b/>
                <w:lang w:val="ru-RU" w:eastAsia="ru-RU"/>
              </w:rPr>
            </w:pPr>
            <w:r w:rsidRPr="00BF019F">
              <w:rPr>
                <w:b/>
                <w:lang w:eastAsia="ru-RU"/>
              </w:rPr>
              <w:t>202</w:t>
            </w:r>
            <w:r w:rsidRPr="00BF019F">
              <w:rPr>
                <w:b/>
                <w:lang w:val="ru-RU" w:eastAsia="ru-RU"/>
              </w:rPr>
              <w:t>3</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2143D2" w:rsidRPr="00BF019F" w:rsidRDefault="002143D2" w:rsidP="002143D2">
            <w:pPr>
              <w:pStyle w:val="a6"/>
              <w:rPr>
                <w:b/>
                <w:lang w:val="ru-RU" w:eastAsia="ru-RU"/>
              </w:rPr>
            </w:pPr>
            <w:r w:rsidRPr="00BF019F">
              <w:rPr>
                <w:b/>
                <w:lang w:eastAsia="ru-RU"/>
              </w:rPr>
              <w:t>202</w:t>
            </w:r>
            <w:r>
              <w:rPr>
                <w:b/>
                <w:lang w:val="ru-RU" w:eastAsia="ru-RU"/>
              </w:rPr>
              <w:t>4</w:t>
            </w:r>
          </w:p>
        </w:tc>
        <w:tc>
          <w:tcPr>
            <w:tcW w:w="507"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2143D2" w:rsidRPr="00BF019F" w:rsidRDefault="002143D2" w:rsidP="002143D2">
            <w:pPr>
              <w:pStyle w:val="a6"/>
              <w:rPr>
                <w:b/>
                <w:lang w:val="ru-RU" w:eastAsia="ru-RU"/>
              </w:rPr>
            </w:pPr>
            <w:r w:rsidRPr="00BF019F">
              <w:rPr>
                <w:b/>
                <w:lang w:eastAsia="ru-RU"/>
              </w:rPr>
              <w:t>202</w:t>
            </w:r>
            <w:r>
              <w:rPr>
                <w:b/>
                <w:lang w:val="ru-RU" w:eastAsia="ru-RU"/>
              </w:rPr>
              <w:t>5</w:t>
            </w:r>
            <w:r w:rsidRPr="00BF019F">
              <w:rPr>
                <w:b/>
                <w:lang w:eastAsia="ru-RU"/>
              </w:rPr>
              <w:t>-</w:t>
            </w:r>
            <w:r>
              <w:rPr>
                <w:b/>
                <w:lang w:eastAsia="ru-RU"/>
              </w:rPr>
              <w:t>2035</w:t>
            </w:r>
          </w:p>
        </w:tc>
      </w:tr>
      <w:tr w:rsidR="002143D2" w:rsidRPr="00BB1C5D" w:rsidTr="008221F5">
        <w:tc>
          <w:tcPr>
            <w:tcW w:w="1455"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DA20A0" w:rsidRDefault="002143D2" w:rsidP="002143D2">
            <w:pPr>
              <w:keepNext/>
              <w:spacing w:line="240" w:lineRule="auto"/>
              <w:ind w:firstLine="0"/>
              <w:jc w:val="left"/>
              <w:rPr>
                <w:rFonts w:eastAsia="Times New Roman"/>
                <w:color w:val="000000"/>
                <w:sz w:val="20"/>
                <w:szCs w:val="20"/>
              </w:rPr>
            </w:pPr>
            <w:r w:rsidRPr="00DA20A0">
              <w:rPr>
                <w:rFonts w:eastAsia="Times New Roman"/>
                <w:color w:val="000000"/>
                <w:sz w:val="20"/>
                <w:szCs w:val="20"/>
              </w:rPr>
              <w:t>Количество муниципальных маршрутов</w:t>
            </w:r>
          </w:p>
        </w:tc>
        <w:tc>
          <w:tcPr>
            <w:tcW w:w="45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DA20A0" w:rsidRDefault="002143D2" w:rsidP="002143D2">
            <w:pPr>
              <w:keepNext/>
              <w:spacing w:line="240" w:lineRule="auto"/>
              <w:ind w:firstLine="0"/>
              <w:jc w:val="center"/>
              <w:rPr>
                <w:rFonts w:eastAsia="Times New Roman"/>
                <w:color w:val="000000"/>
                <w:sz w:val="20"/>
                <w:szCs w:val="20"/>
              </w:rPr>
            </w:pPr>
            <w:r w:rsidRPr="00DA20A0">
              <w:rPr>
                <w:rFonts w:eastAsia="Times New Roman"/>
                <w:color w:val="000000"/>
                <w:sz w:val="20"/>
                <w:szCs w:val="20"/>
              </w:rPr>
              <w:t>ед.</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DA20A0"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5</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DA20A0"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5</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DA20A0"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5</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DA20A0"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5</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DA20A0"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5</w:t>
            </w:r>
          </w:p>
        </w:tc>
        <w:tc>
          <w:tcPr>
            <w:tcW w:w="50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DA20A0"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5</w:t>
            </w:r>
          </w:p>
        </w:tc>
      </w:tr>
      <w:tr w:rsidR="002143D2" w:rsidRPr="00BB1C5D" w:rsidTr="008221F5">
        <w:tc>
          <w:tcPr>
            <w:tcW w:w="1455"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spacing w:line="240" w:lineRule="auto"/>
              <w:ind w:firstLine="0"/>
              <w:jc w:val="left"/>
              <w:rPr>
                <w:rFonts w:eastAsia="Times New Roman"/>
                <w:color w:val="000000"/>
                <w:sz w:val="20"/>
                <w:szCs w:val="20"/>
              </w:rPr>
            </w:pPr>
            <w:r w:rsidRPr="00F230CC">
              <w:rPr>
                <w:rFonts w:eastAsia="Times New Roman"/>
                <w:color w:val="000000"/>
                <w:sz w:val="20"/>
                <w:szCs w:val="20"/>
              </w:rPr>
              <w:t>Протяженность муниципальных маршрутов</w:t>
            </w:r>
          </w:p>
        </w:tc>
        <w:tc>
          <w:tcPr>
            <w:tcW w:w="45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spacing w:line="240" w:lineRule="auto"/>
              <w:ind w:firstLine="0"/>
              <w:jc w:val="center"/>
              <w:rPr>
                <w:rFonts w:eastAsia="Times New Roman"/>
                <w:color w:val="000000"/>
                <w:sz w:val="20"/>
                <w:szCs w:val="20"/>
              </w:rPr>
            </w:pPr>
            <w:r w:rsidRPr="00F230CC">
              <w:rPr>
                <w:rFonts w:eastAsia="Times New Roman"/>
                <w:color w:val="000000"/>
                <w:sz w:val="20"/>
                <w:szCs w:val="20"/>
              </w:rPr>
              <w:t>км</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н/д</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н/д</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н/д</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н/д</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н/д</w:t>
            </w:r>
          </w:p>
        </w:tc>
        <w:tc>
          <w:tcPr>
            <w:tcW w:w="50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н/д</w:t>
            </w:r>
          </w:p>
        </w:tc>
      </w:tr>
      <w:tr w:rsidR="002143D2" w:rsidRPr="00BB1C5D" w:rsidTr="008221F5">
        <w:tc>
          <w:tcPr>
            <w:tcW w:w="1455"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spacing w:line="240" w:lineRule="auto"/>
              <w:ind w:firstLine="0"/>
              <w:jc w:val="left"/>
              <w:rPr>
                <w:rFonts w:eastAsia="Times New Roman"/>
                <w:color w:val="000000"/>
                <w:sz w:val="20"/>
                <w:szCs w:val="20"/>
              </w:rPr>
            </w:pPr>
            <w:r w:rsidRPr="00F230CC">
              <w:rPr>
                <w:rFonts w:eastAsia="Times New Roman"/>
                <w:color w:val="000000"/>
                <w:sz w:val="20"/>
                <w:szCs w:val="20"/>
              </w:rPr>
              <w:t>Охват населенных пунктов регулярным автобусным сообщением</w:t>
            </w:r>
          </w:p>
        </w:tc>
        <w:tc>
          <w:tcPr>
            <w:tcW w:w="45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spacing w:line="240" w:lineRule="auto"/>
              <w:ind w:firstLine="0"/>
              <w:jc w:val="center"/>
              <w:rPr>
                <w:rFonts w:eastAsia="Times New Roman"/>
                <w:color w:val="000000"/>
                <w:sz w:val="20"/>
                <w:szCs w:val="20"/>
              </w:rPr>
            </w:pPr>
            <w:r w:rsidRPr="00F230CC">
              <w:rPr>
                <w:rFonts w:eastAsia="Times New Roman"/>
                <w:color w:val="000000"/>
                <w:sz w:val="20"/>
                <w:szCs w:val="20"/>
              </w:rPr>
              <w:t>%</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100</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100</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100</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100</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100</w:t>
            </w:r>
          </w:p>
        </w:tc>
        <w:tc>
          <w:tcPr>
            <w:tcW w:w="50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100</w:t>
            </w:r>
          </w:p>
        </w:tc>
      </w:tr>
      <w:tr w:rsidR="002143D2" w:rsidRPr="00BB1C5D" w:rsidTr="008221F5">
        <w:tc>
          <w:tcPr>
            <w:tcW w:w="1455" w:type="pct"/>
            <w:tcBorders>
              <w:top w:val="single" w:sz="4" w:space="0" w:color="auto"/>
              <w:left w:val="single" w:sz="4" w:space="0" w:color="auto"/>
              <w:right w:val="single" w:sz="4" w:space="0" w:color="auto"/>
            </w:tcBorders>
            <w:tcMar>
              <w:left w:w="11" w:type="dxa"/>
              <w:right w:w="11" w:type="dxa"/>
            </w:tcMar>
            <w:vAlign w:val="center"/>
          </w:tcPr>
          <w:p w:rsidR="002143D2" w:rsidRPr="00F230CC" w:rsidRDefault="002143D2" w:rsidP="002143D2">
            <w:pPr>
              <w:spacing w:line="240" w:lineRule="auto"/>
              <w:ind w:firstLine="0"/>
              <w:jc w:val="left"/>
              <w:rPr>
                <w:rFonts w:eastAsia="Times New Roman"/>
                <w:color w:val="000000"/>
                <w:sz w:val="20"/>
                <w:szCs w:val="20"/>
              </w:rPr>
            </w:pPr>
            <w:r w:rsidRPr="002143D2">
              <w:rPr>
                <w:rFonts w:eastAsia="Times New Roman"/>
                <w:color w:val="000000"/>
                <w:sz w:val="20"/>
                <w:szCs w:val="20"/>
              </w:rPr>
              <w:t>Количество выполненных рейсов по маршрутам</w:t>
            </w:r>
          </w:p>
        </w:tc>
        <w:tc>
          <w:tcPr>
            <w:tcW w:w="45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spacing w:line="240" w:lineRule="auto"/>
              <w:ind w:firstLine="0"/>
              <w:jc w:val="center"/>
              <w:rPr>
                <w:rFonts w:eastAsia="Times New Roman"/>
                <w:color w:val="000000"/>
                <w:sz w:val="20"/>
                <w:szCs w:val="20"/>
              </w:rPr>
            </w:pPr>
            <w:r>
              <w:rPr>
                <w:rFonts w:eastAsia="Times New Roman"/>
                <w:color w:val="000000"/>
                <w:sz w:val="20"/>
                <w:szCs w:val="20"/>
              </w:rPr>
              <w:t>ед</w:t>
            </w:r>
            <w:r w:rsidRPr="00F230CC">
              <w:rPr>
                <w:rFonts w:eastAsia="Times New Roman"/>
                <w:color w:val="000000"/>
                <w:sz w:val="20"/>
                <w:szCs w:val="20"/>
              </w:rPr>
              <w:t>.</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sz w:val="20"/>
                <w:szCs w:val="20"/>
              </w:rPr>
              <w:t>5400</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sz w:val="20"/>
                <w:szCs w:val="20"/>
              </w:rPr>
              <w:t>5400</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sz w:val="20"/>
                <w:szCs w:val="20"/>
              </w:rPr>
              <w:t>5400</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sz w:val="20"/>
                <w:szCs w:val="20"/>
              </w:rPr>
              <w:t>5400</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sz w:val="20"/>
                <w:szCs w:val="20"/>
              </w:rPr>
              <w:t>5400</w:t>
            </w:r>
          </w:p>
        </w:tc>
        <w:tc>
          <w:tcPr>
            <w:tcW w:w="50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sz w:val="20"/>
                <w:szCs w:val="20"/>
              </w:rPr>
              <w:t>5400</w:t>
            </w:r>
          </w:p>
        </w:tc>
      </w:tr>
    </w:tbl>
    <w:p w:rsidR="000D64D4" w:rsidRDefault="000D64D4" w:rsidP="000D64D4">
      <w:pPr>
        <w:pStyle w:val="S0"/>
        <w:ind w:firstLine="0"/>
        <w:rPr>
          <w:highlight w:val="yellow"/>
        </w:rPr>
      </w:pPr>
    </w:p>
    <w:p w:rsidR="00450B11" w:rsidRPr="00EF3146" w:rsidRDefault="00C15CA7" w:rsidP="004829DE">
      <w:pPr>
        <w:pStyle w:val="2"/>
        <w:spacing w:line="240" w:lineRule="auto"/>
        <w:rPr>
          <w:lang w:eastAsia="ar-SA"/>
        </w:rPr>
      </w:pPr>
      <w:bookmarkStart w:id="65" w:name="dst100053"/>
      <w:bookmarkStart w:id="66" w:name="_Toc39080487"/>
      <w:bookmarkEnd w:id="65"/>
      <w:r>
        <w:t xml:space="preserve">2.3 </w:t>
      </w:r>
      <w:r w:rsidR="00450B11" w:rsidRPr="00EF3146">
        <w:t>Прогноз развития транспортной инфраструктуры по видам транспорта</w:t>
      </w:r>
      <w:bookmarkEnd w:id="66"/>
    </w:p>
    <w:p w:rsidR="005E26DC" w:rsidRPr="00EF3146" w:rsidRDefault="0068605C" w:rsidP="000D64D4">
      <w:r w:rsidRPr="00EF3146">
        <w:t>В период реализации Программы транспортная инфраструктура по видам</w:t>
      </w:r>
      <w:r w:rsidR="00FE155B">
        <w:t xml:space="preserve"> </w:t>
      </w:r>
      <w:r w:rsidRPr="00EF3146">
        <w:t>транспорта предусматривает развитие автомобильного сообщения</w:t>
      </w:r>
      <w:r w:rsidR="00FE155B">
        <w:t xml:space="preserve"> </w:t>
      </w:r>
      <w:r w:rsidRPr="00EF3146">
        <w:t xml:space="preserve">внутри </w:t>
      </w:r>
      <w:r w:rsidR="007A48BB">
        <w:t>Загривского сельского поселения</w:t>
      </w:r>
      <w:r w:rsidRPr="00EF3146">
        <w:t xml:space="preserve"> и обеспечение </w:t>
      </w:r>
      <w:r w:rsidR="007A48BB">
        <w:t>Загривского сельского поселения</w:t>
      </w:r>
      <w:r w:rsidRPr="00EF3146">
        <w:t xml:space="preserve"> постоянными внешними транспортными путями. Основным видом</w:t>
      </w:r>
      <w:r w:rsidR="00FE155B">
        <w:t xml:space="preserve"> </w:t>
      </w:r>
      <w:r w:rsidRPr="00EF3146">
        <w:t xml:space="preserve">транспорта, обеспечивающим прямую доступность </w:t>
      </w:r>
      <w:r w:rsidR="007A48BB">
        <w:t>Загривского сельского поселения</w:t>
      </w:r>
      <w:r w:rsidR="00FE155B">
        <w:t xml:space="preserve"> </w:t>
      </w:r>
      <w:r w:rsidRPr="00EF3146">
        <w:t>в территориальной структуре Российской Федерации,</w:t>
      </w:r>
      <w:r w:rsidR="00FE155B">
        <w:t xml:space="preserve"> </w:t>
      </w:r>
      <w:r w:rsidRPr="00EF3146">
        <w:t>останется автомобильны</w:t>
      </w:r>
      <w:r w:rsidR="00751759">
        <w:t>й транспорт. Транспортная связь</w:t>
      </w:r>
      <w:r w:rsidRPr="00EF3146">
        <w:t xml:space="preserve"> внутри </w:t>
      </w:r>
      <w:r w:rsidR="00687B5D">
        <w:t>муниципального образования</w:t>
      </w:r>
      <w:r w:rsidRPr="00EF3146">
        <w:t xml:space="preserve"> будет</w:t>
      </w:r>
      <w:r w:rsidR="00FE155B">
        <w:t xml:space="preserve"> </w:t>
      </w:r>
      <w:r w:rsidRPr="00EF3146">
        <w:t>осуществляться общественным транспортом, личным транспортом и пешеходным</w:t>
      </w:r>
      <w:r w:rsidR="00FE155B">
        <w:t xml:space="preserve"> </w:t>
      </w:r>
      <w:r w:rsidRPr="00EF3146">
        <w:t>сообщением. Для целей обслуживания действующих производственных предприятий</w:t>
      </w:r>
      <w:r w:rsidR="00FE155B">
        <w:t xml:space="preserve"> </w:t>
      </w:r>
      <w:r w:rsidRPr="00EF3146">
        <w:t>сохраняется использование грузового транспорта.</w:t>
      </w:r>
    </w:p>
    <w:p w:rsidR="00D47B45" w:rsidRDefault="0068605C" w:rsidP="006A44E2">
      <w:pPr>
        <w:rPr>
          <w:lang w:eastAsia="ru-RU"/>
        </w:rPr>
      </w:pPr>
      <w:r w:rsidRPr="008A6BF4">
        <w:t>Предполагается увеличение использования индивидуального автотранспорта, чему</w:t>
      </w:r>
      <w:r w:rsidR="00FE155B">
        <w:t xml:space="preserve"> </w:t>
      </w:r>
      <w:r w:rsidRPr="008A6BF4">
        <w:t>должно соответствовать развитие улично-дорожной сети. Автобус на</w:t>
      </w:r>
      <w:r w:rsidR="00FE155B">
        <w:t xml:space="preserve"> </w:t>
      </w:r>
      <w:r w:rsidRPr="008A6BF4">
        <w:t>расчетный срок оста</w:t>
      </w:r>
      <w:r w:rsidR="00687B5D">
        <w:t>е</w:t>
      </w:r>
      <w:r w:rsidRPr="008A6BF4">
        <w:t>тся основным видом общественного транспорта, однако их удельный</w:t>
      </w:r>
      <w:r w:rsidR="00FE155B">
        <w:t xml:space="preserve"> </w:t>
      </w:r>
      <w:r w:rsidRPr="008A6BF4">
        <w:t xml:space="preserve">вес в транспортной работе будет </w:t>
      </w:r>
      <w:r w:rsidR="00012723" w:rsidRPr="008A6BF4">
        <w:t>постепенно</w:t>
      </w:r>
      <w:r w:rsidRPr="008A6BF4">
        <w:t xml:space="preserve"> снижаться ввиду роста объема перевозок</w:t>
      </w:r>
      <w:r w:rsidR="00FE155B">
        <w:t xml:space="preserve"> </w:t>
      </w:r>
      <w:r w:rsidRPr="008A6BF4">
        <w:t>индивидуальным автомобильным транспортом</w:t>
      </w:r>
      <w:r w:rsidR="00012723" w:rsidRPr="008A6BF4">
        <w:t>.</w:t>
      </w:r>
    </w:p>
    <w:p w:rsidR="00012723" w:rsidRPr="008A6BF4" w:rsidRDefault="00012723" w:rsidP="00C61B49">
      <w:pPr>
        <w:keepNext/>
        <w:jc w:val="right"/>
        <w:rPr>
          <w:lang w:eastAsia="ru-RU"/>
        </w:rPr>
      </w:pPr>
      <w:r w:rsidRPr="008A6BF4">
        <w:rPr>
          <w:lang w:eastAsia="ru-RU"/>
        </w:rPr>
        <w:t xml:space="preserve">Таблица </w:t>
      </w:r>
      <w:r w:rsidR="00AD246C" w:rsidRPr="008A6BF4">
        <w:rPr>
          <w:lang w:eastAsia="ru-RU"/>
        </w:rPr>
        <w:t>2.</w:t>
      </w:r>
      <w:r w:rsidR="00E62A26">
        <w:rPr>
          <w:lang w:eastAsia="ru-RU"/>
        </w:rPr>
        <w:t>4</w:t>
      </w:r>
    </w:p>
    <w:p w:rsidR="00012723" w:rsidRPr="008A6BF4" w:rsidRDefault="00012723" w:rsidP="00AD246C">
      <w:pPr>
        <w:jc w:val="center"/>
        <w:rPr>
          <w:u w:val="single"/>
          <w:lang w:eastAsia="ru-RU"/>
        </w:rPr>
      </w:pPr>
      <w:r w:rsidRPr="008A6BF4">
        <w:rPr>
          <w:u w:val="single"/>
          <w:lang w:eastAsia="ru-RU"/>
        </w:rPr>
        <w:t>Прогнозные значения развития транспортной инфраструктуры</w:t>
      </w:r>
    </w:p>
    <w:tbl>
      <w:tblPr>
        <w:tblW w:w="497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944"/>
        <w:gridCol w:w="1047"/>
        <w:gridCol w:w="912"/>
        <w:gridCol w:w="853"/>
        <w:gridCol w:w="852"/>
        <w:gridCol w:w="852"/>
        <w:gridCol w:w="849"/>
        <w:gridCol w:w="1204"/>
      </w:tblGrid>
      <w:tr w:rsidR="002143D2" w:rsidRPr="00BB1C5D" w:rsidTr="00DA20A0">
        <w:trPr>
          <w:tblHeader/>
        </w:trPr>
        <w:tc>
          <w:tcPr>
            <w:tcW w:w="1547" w:type="pct"/>
            <w:tcBorders>
              <w:top w:val="single" w:sz="4" w:space="0" w:color="auto"/>
              <w:left w:val="single" w:sz="4" w:space="0" w:color="auto"/>
              <w:bottom w:val="single" w:sz="4" w:space="0" w:color="auto"/>
              <w:right w:val="single" w:sz="4" w:space="0" w:color="auto"/>
            </w:tcBorders>
            <w:vAlign w:val="center"/>
            <w:hideMark/>
          </w:tcPr>
          <w:p w:rsidR="002143D2" w:rsidRPr="00A44E13" w:rsidRDefault="002143D2" w:rsidP="002143D2">
            <w:pPr>
              <w:pStyle w:val="a6"/>
              <w:rPr>
                <w:b/>
                <w:lang w:val="ru-RU" w:eastAsia="ru-RU"/>
              </w:rPr>
            </w:pPr>
            <w:r>
              <w:rPr>
                <w:rFonts w:eastAsia="TimesNewRomanPSMT"/>
                <w:b/>
                <w:lang w:val="ru-RU" w:eastAsia="ru-RU"/>
              </w:rPr>
              <w:t>Наименование показателя</w:t>
            </w:r>
          </w:p>
        </w:tc>
        <w:tc>
          <w:tcPr>
            <w:tcW w:w="550" w:type="pct"/>
            <w:tcBorders>
              <w:top w:val="single" w:sz="4" w:space="0" w:color="auto"/>
              <w:left w:val="single" w:sz="4" w:space="0" w:color="auto"/>
              <w:bottom w:val="single" w:sz="4" w:space="0" w:color="auto"/>
              <w:right w:val="single" w:sz="4" w:space="0" w:color="auto"/>
            </w:tcBorders>
            <w:vAlign w:val="center"/>
            <w:hideMark/>
          </w:tcPr>
          <w:p w:rsidR="002143D2" w:rsidRPr="00A44E13" w:rsidRDefault="002143D2" w:rsidP="002143D2">
            <w:pPr>
              <w:pStyle w:val="a6"/>
              <w:rPr>
                <w:b/>
                <w:lang w:val="ru-RU" w:eastAsia="ru-RU"/>
              </w:rPr>
            </w:pPr>
            <w:r>
              <w:rPr>
                <w:rFonts w:eastAsia="TimesNewRomanPSMT"/>
                <w:b/>
                <w:lang w:val="ru-RU" w:eastAsia="ru-RU"/>
              </w:rPr>
              <w:t>Ед. изм.</w:t>
            </w:r>
          </w:p>
        </w:tc>
        <w:tc>
          <w:tcPr>
            <w:tcW w:w="479" w:type="pct"/>
            <w:tcBorders>
              <w:top w:val="single" w:sz="4" w:space="0" w:color="auto"/>
              <w:left w:val="single" w:sz="4" w:space="0" w:color="auto"/>
              <w:bottom w:val="single" w:sz="4" w:space="0" w:color="auto"/>
              <w:right w:val="single" w:sz="4" w:space="0" w:color="auto"/>
            </w:tcBorders>
            <w:vAlign w:val="center"/>
            <w:hideMark/>
          </w:tcPr>
          <w:p w:rsidR="002143D2" w:rsidRPr="00BF019F" w:rsidRDefault="002143D2" w:rsidP="002143D2">
            <w:pPr>
              <w:pStyle w:val="a6"/>
              <w:rPr>
                <w:b/>
                <w:lang w:eastAsia="ru-RU"/>
              </w:rPr>
            </w:pPr>
            <w:r w:rsidRPr="00BF019F">
              <w:rPr>
                <w:b/>
                <w:lang w:eastAsia="ru-RU"/>
              </w:rPr>
              <w:t>20</w:t>
            </w:r>
            <w:r w:rsidRPr="00BF019F">
              <w:rPr>
                <w:b/>
                <w:lang w:val="ru-RU" w:eastAsia="ru-RU"/>
              </w:rPr>
              <w:t>20</w:t>
            </w:r>
          </w:p>
        </w:tc>
        <w:tc>
          <w:tcPr>
            <w:tcW w:w="448" w:type="pct"/>
            <w:tcBorders>
              <w:top w:val="single" w:sz="4" w:space="0" w:color="auto"/>
              <w:left w:val="single" w:sz="4" w:space="0" w:color="auto"/>
              <w:bottom w:val="single" w:sz="4" w:space="0" w:color="auto"/>
              <w:right w:val="single" w:sz="4" w:space="0" w:color="auto"/>
            </w:tcBorders>
            <w:vAlign w:val="center"/>
            <w:hideMark/>
          </w:tcPr>
          <w:p w:rsidR="002143D2" w:rsidRPr="00BF019F" w:rsidRDefault="002143D2" w:rsidP="002143D2">
            <w:pPr>
              <w:pStyle w:val="a6"/>
              <w:rPr>
                <w:b/>
                <w:lang w:val="ru-RU" w:eastAsia="ru-RU"/>
              </w:rPr>
            </w:pPr>
            <w:r w:rsidRPr="00BF019F">
              <w:rPr>
                <w:b/>
                <w:lang w:eastAsia="ru-RU"/>
              </w:rPr>
              <w:t>202</w:t>
            </w:r>
            <w:r w:rsidRPr="00BF019F">
              <w:rPr>
                <w:b/>
                <w:lang w:val="ru-RU" w:eastAsia="ru-RU"/>
              </w:rPr>
              <w:t>1</w:t>
            </w:r>
          </w:p>
        </w:tc>
        <w:tc>
          <w:tcPr>
            <w:tcW w:w="448" w:type="pct"/>
            <w:tcBorders>
              <w:top w:val="single" w:sz="4" w:space="0" w:color="auto"/>
              <w:left w:val="single" w:sz="4" w:space="0" w:color="auto"/>
              <w:bottom w:val="single" w:sz="4" w:space="0" w:color="auto"/>
              <w:right w:val="single" w:sz="4" w:space="0" w:color="auto"/>
            </w:tcBorders>
            <w:vAlign w:val="center"/>
            <w:hideMark/>
          </w:tcPr>
          <w:p w:rsidR="002143D2" w:rsidRPr="00BF019F" w:rsidRDefault="002143D2" w:rsidP="002143D2">
            <w:pPr>
              <w:pStyle w:val="a6"/>
              <w:rPr>
                <w:b/>
                <w:lang w:val="ru-RU" w:eastAsia="ru-RU"/>
              </w:rPr>
            </w:pPr>
            <w:r w:rsidRPr="00BF019F">
              <w:rPr>
                <w:b/>
                <w:lang w:eastAsia="ru-RU"/>
              </w:rPr>
              <w:t>202</w:t>
            </w:r>
            <w:r w:rsidRPr="00BF019F">
              <w:rPr>
                <w:b/>
                <w:lang w:val="ru-RU" w:eastAsia="ru-RU"/>
              </w:rPr>
              <w:t>2</w:t>
            </w:r>
          </w:p>
        </w:tc>
        <w:tc>
          <w:tcPr>
            <w:tcW w:w="448" w:type="pct"/>
            <w:tcBorders>
              <w:top w:val="single" w:sz="4" w:space="0" w:color="auto"/>
              <w:left w:val="single" w:sz="4" w:space="0" w:color="auto"/>
              <w:bottom w:val="single" w:sz="4" w:space="0" w:color="auto"/>
              <w:right w:val="single" w:sz="4" w:space="0" w:color="auto"/>
            </w:tcBorders>
            <w:vAlign w:val="center"/>
            <w:hideMark/>
          </w:tcPr>
          <w:p w:rsidR="002143D2" w:rsidRPr="00BF019F" w:rsidRDefault="002143D2" w:rsidP="002143D2">
            <w:pPr>
              <w:pStyle w:val="a6"/>
              <w:rPr>
                <w:b/>
                <w:lang w:val="ru-RU" w:eastAsia="ru-RU"/>
              </w:rPr>
            </w:pPr>
            <w:r w:rsidRPr="00BF019F">
              <w:rPr>
                <w:b/>
                <w:lang w:eastAsia="ru-RU"/>
              </w:rPr>
              <w:t>202</w:t>
            </w:r>
            <w:r w:rsidRPr="00BF019F">
              <w:rPr>
                <w:b/>
                <w:lang w:val="ru-RU" w:eastAsia="ru-RU"/>
              </w:rPr>
              <w:t>3</w:t>
            </w:r>
          </w:p>
        </w:tc>
        <w:tc>
          <w:tcPr>
            <w:tcW w:w="446" w:type="pct"/>
            <w:tcBorders>
              <w:top w:val="single" w:sz="4" w:space="0" w:color="auto"/>
              <w:left w:val="single" w:sz="4" w:space="0" w:color="auto"/>
              <w:bottom w:val="single" w:sz="4" w:space="0" w:color="auto"/>
              <w:right w:val="single" w:sz="4" w:space="0" w:color="auto"/>
            </w:tcBorders>
            <w:vAlign w:val="center"/>
            <w:hideMark/>
          </w:tcPr>
          <w:p w:rsidR="002143D2" w:rsidRPr="00BF019F" w:rsidRDefault="002143D2" w:rsidP="002143D2">
            <w:pPr>
              <w:pStyle w:val="a6"/>
              <w:rPr>
                <w:b/>
                <w:lang w:val="ru-RU" w:eastAsia="ru-RU"/>
              </w:rPr>
            </w:pPr>
            <w:r w:rsidRPr="00BF019F">
              <w:rPr>
                <w:b/>
                <w:lang w:eastAsia="ru-RU"/>
              </w:rPr>
              <w:t>202</w:t>
            </w:r>
            <w:r>
              <w:rPr>
                <w:b/>
                <w:lang w:val="ru-RU" w:eastAsia="ru-RU"/>
              </w:rPr>
              <w:t>4</w:t>
            </w:r>
          </w:p>
        </w:tc>
        <w:tc>
          <w:tcPr>
            <w:tcW w:w="633" w:type="pct"/>
            <w:tcBorders>
              <w:top w:val="single" w:sz="4" w:space="0" w:color="auto"/>
              <w:left w:val="single" w:sz="4" w:space="0" w:color="auto"/>
              <w:bottom w:val="single" w:sz="4" w:space="0" w:color="auto"/>
              <w:right w:val="single" w:sz="4" w:space="0" w:color="auto"/>
            </w:tcBorders>
            <w:vAlign w:val="center"/>
            <w:hideMark/>
          </w:tcPr>
          <w:p w:rsidR="002143D2" w:rsidRPr="00BF019F" w:rsidRDefault="002143D2" w:rsidP="002143D2">
            <w:pPr>
              <w:pStyle w:val="a6"/>
              <w:rPr>
                <w:b/>
                <w:lang w:val="ru-RU" w:eastAsia="ru-RU"/>
              </w:rPr>
            </w:pPr>
            <w:r w:rsidRPr="00BF019F">
              <w:rPr>
                <w:b/>
                <w:lang w:eastAsia="ru-RU"/>
              </w:rPr>
              <w:t>202</w:t>
            </w:r>
            <w:r>
              <w:rPr>
                <w:b/>
                <w:lang w:val="ru-RU" w:eastAsia="ru-RU"/>
              </w:rPr>
              <w:t>5</w:t>
            </w:r>
            <w:r w:rsidRPr="00BF019F">
              <w:rPr>
                <w:b/>
                <w:lang w:eastAsia="ru-RU"/>
              </w:rPr>
              <w:t>-</w:t>
            </w:r>
            <w:r>
              <w:rPr>
                <w:b/>
                <w:lang w:eastAsia="ru-RU"/>
              </w:rPr>
              <w:t>2035</w:t>
            </w:r>
          </w:p>
        </w:tc>
      </w:tr>
      <w:tr w:rsidR="002143D2" w:rsidRPr="00BB1C5D" w:rsidTr="00007F9E">
        <w:tc>
          <w:tcPr>
            <w:tcW w:w="1547" w:type="pct"/>
            <w:tcBorders>
              <w:top w:val="single" w:sz="4" w:space="0" w:color="auto"/>
              <w:left w:val="single" w:sz="4" w:space="0" w:color="auto"/>
              <w:bottom w:val="single" w:sz="4" w:space="0" w:color="auto"/>
              <w:right w:val="single" w:sz="4" w:space="0" w:color="auto"/>
            </w:tcBorders>
            <w:vAlign w:val="center"/>
            <w:hideMark/>
          </w:tcPr>
          <w:p w:rsidR="002143D2" w:rsidRPr="00A44E13" w:rsidRDefault="002143D2" w:rsidP="002143D2">
            <w:pPr>
              <w:pStyle w:val="a6"/>
              <w:rPr>
                <w:lang w:val="ru-RU" w:eastAsia="ru-RU"/>
              </w:rPr>
            </w:pPr>
            <w:r w:rsidRPr="00A44E13">
              <w:rPr>
                <w:rFonts w:eastAsia="TimesNewRomanPSMT"/>
                <w:lang w:val="ru-RU" w:eastAsia="ru-RU"/>
              </w:rPr>
              <w:t xml:space="preserve">Железнодорожные станции </w:t>
            </w:r>
          </w:p>
        </w:tc>
        <w:tc>
          <w:tcPr>
            <w:tcW w:w="550" w:type="pct"/>
            <w:tcBorders>
              <w:top w:val="single" w:sz="4" w:space="0" w:color="auto"/>
              <w:left w:val="single" w:sz="4" w:space="0" w:color="auto"/>
              <w:bottom w:val="single" w:sz="4" w:space="0" w:color="auto"/>
              <w:right w:val="single" w:sz="4" w:space="0" w:color="auto"/>
            </w:tcBorders>
            <w:vAlign w:val="center"/>
            <w:hideMark/>
          </w:tcPr>
          <w:p w:rsidR="002143D2" w:rsidRPr="00A44E13" w:rsidRDefault="002143D2" w:rsidP="002143D2">
            <w:pPr>
              <w:pStyle w:val="a6"/>
              <w:rPr>
                <w:lang w:val="ru-RU" w:eastAsia="ru-RU"/>
              </w:rPr>
            </w:pPr>
            <w:r>
              <w:rPr>
                <w:rFonts w:eastAsia="TimesNewRomanPSMT"/>
                <w:lang w:val="ru-RU" w:eastAsia="ru-RU"/>
              </w:rPr>
              <w:t>ед.</w:t>
            </w:r>
          </w:p>
        </w:tc>
        <w:tc>
          <w:tcPr>
            <w:tcW w:w="479"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w:t>
            </w:r>
          </w:p>
        </w:tc>
        <w:tc>
          <w:tcPr>
            <w:tcW w:w="446"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w:t>
            </w:r>
          </w:p>
        </w:tc>
        <w:tc>
          <w:tcPr>
            <w:tcW w:w="633"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w:t>
            </w:r>
          </w:p>
        </w:tc>
      </w:tr>
      <w:tr w:rsidR="002143D2" w:rsidRPr="00BB1C5D" w:rsidTr="00007F9E">
        <w:tc>
          <w:tcPr>
            <w:tcW w:w="1547" w:type="pct"/>
            <w:tcBorders>
              <w:top w:val="single" w:sz="4" w:space="0" w:color="auto"/>
              <w:left w:val="single" w:sz="4" w:space="0" w:color="auto"/>
              <w:bottom w:val="single" w:sz="4" w:space="0" w:color="auto"/>
              <w:right w:val="single" w:sz="4" w:space="0" w:color="auto"/>
            </w:tcBorders>
            <w:vAlign w:val="center"/>
          </w:tcPr>
          <w:p w:rsidR="002143D2" w:rsidRPr="00A44E13" w:rsidRDefault="002143D2" w:rsidP="002143D2">
            <w:pPr>
              <w:pStyle w:val="a6"/>
              <w:rPr>
                <w:rFonts w:eastAsia="TimesNewRomanPSMT"/>
                <w:lang w:val="ru-RU" w:eastAsia="ru-RU"/>
              </w:rPr>
            </w:pPr>
            <w:r>
              <w:rPr>
                <w:rFonts w:eastAsia="TimesNewRomanPSMT"/>
                <w:lang w:val="ru-RU" w:eastAsia="ru-RU"/>
              </w:rPr>
              <w:t>Автостанция</w:t>
            </w:r>
          </w:p>
        </w:tc>
        <w:tc>
          <w:tcPr>
            <w:tcW w:w="550" w:type="pct"/>
            <w:tcBorders>
              <w:top w:val="single" w:sz="4" w:space="0" w:color="auto"/>
              <w:left w:val="single" w:sz="4" w:space="0" w:color="auto"/>
              <w:bottom w:val="single" w:sz="4" w:space="0" w:color="auto"/>
              <w:right w:val="single" w:sz="4" w:space="0" w:color="auto"/>
            </w:tcBorders>
            <w:vAlign w:val="center"/>
          </w:tcPr>
          <w:p w:rsidR="002143D2" w:rsidRPr="00A44E13" w:rsidRDefault="002143D2" w:rsidP="002143D2">
            <w:pPr>
              <w:pStyle w:val="a6"/>
              <w:rPr>
                <w:rFonts w:eastAsia="TimesNewRomanPSMT"/>
                <w:lang w:val="ru-RU" w:eastAsia="ru-RU"/>
              </w:rPr>
            </w:pPr>
            <w:r>
              <w:rPr>
                <w:rFonts w:eastAsia="TimesNewRomanPSMT"/>
                <w:lang w:val="ru-RU" w:eastAsia="ru-RU"/>
              </w:rPr>
              <w:t>ед.</w:t>
            </w:r>
          </w:p>
        </w:tc>
        <w:tc>
          <w:tcPr>
            <w:tcW w:w="479"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w:t>
            </w:r>
          </w:p>
        </w:tc>
        <w:tc>
          <w:tcPr>
            <w:tcW w:w="446"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w:t>
            </w:r>
          </w:p>
        </w:tc>
        <w:tc>
          <w:tcPr>
            <w:tcW w:w="633"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w:t>
            </w:r>
          </w:p>
        </w:tc>
      </w:tr>
      <w:tr w:rsidR="002143D2" w:rsidRPr="00BB1C5D" w:rsidTr="00007F9E">
        <w:tc>
          <w:tcPr>
            <w:tcW w:w="1547" w:type="pct"/>
            <w:tcBorders>
              <w:top w:val="single" w:sz="4" w:space="0" w:color="auto"/>
              <w:left w:val="single" w:sz="4" w:space="0" w:color="auto"/>
              <w:bottom w:val="single" w:sz="4" w:space="0" w:color="auto"/>
              <w:right w:val="single" w:sz="4" w:space="0" w:color="auto"/>
            </w:tcBorders>
            <w:vAlign w:val="center"/>
          </w:tcPr>
          <w:p w:rsidR="002143D2" w:rsidRDefault="002143D2" w:rsidP="002143D2">
            <w:pPr>
              <w:pStyle w:val="a6"/>
              <w:rPr>
                <w:rFonts w:eastAsia="TimesNewRomanPSMT"/>
                <w:lang w:val="ru-RU" w:eastAsia="ru-RU"/>
              </w:rPr>
            </w:pPr>
            <w:r w:rsidRPr="007013D8">
              <w:rPr>
                <w:lang w:val="ru-RU"/>
              </w:rPr>
              <w:t xml:space="preserve">Порт, </w:t>
            </w:r>
            <w:r>
              <w:rPr>
                <w:lang w:val="ru-RU"/>
              </w:rPr>
              <w:t>причал</w:t>
            </w:r>
            <w:r w:rsidRPr="007013D8">
              <w:rPr>
                <w:lang w:val="ru-RU"/>
              </w:rPr>
              <w:t>, пристань</w:t>
            </w:r>
          </w:p>
        </w:tc>
        <w:tc>
          <w:tcPr>
            <w:tcW w:w="550" w:type="pct"/>
            <w:tcBorders>
              <w:top w:val="single" w:sz="4" w:space="0" w:color="auto"/>
              <w:left w:val="single" w:sz="4" w:space="0" w:color="auto"/>
              <w:bottom w:val="single" w:sz="4" w:space="0" w:color="auto"/>
              <w:right w:val="single" w:sz="4" w:space="0" w:color="auto"/>
            </w:tcBorders>
            <w:vAlign w:val="center"/>
          </w:tcPr>
          <w:p w:rsidR="002143D2" w:rsidRDefault="002143D2" w:rsidP="002143D2">
            <w:pPr>
              <w:pStyle w:val="a6"/>
              <w:rPr>
                <w:rFonts w:eastAsia="TimesNewRomanPSMT"/>
                <w:lang w:val="ru-RU" w:eastAsia="ru-RU"/>
              </w:rPr>
            </w:pPr>
            <w:r>
              <w:rPr>
                <w:rFonts w:eastAsia="TimesNewRomanPSMT"/>
                <w:lang w:val="ru-RU" w:eastAsia="ru-RU"/>
              </w:rPr>
              <w:t>ед.</w:t>
            </w:r>
          </w:p>
        </w:tc>
        <w:tc>
          <w:tcPr>
            <w:tcW w:w="479"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w:t>
            </w:r>
          </w:p>
        </w:tc>
        <w:tc>
          <w:tcPr>
            <w:tcW w:w="446"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w:t>
            </w:r>
          </w:p>
        </w:tc>
        <w:tc>
          <w:tcPr>
            <w:tcW w:w="633"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w:t>
            </w:r>
          </w:p>
        </w:tc>
      </w:tr>
      <w:tr w:rsidR="002143D2" w:rsidRPr="00BB1C5D" w:rsidTr="00A801FA">
        <w:tc>
          <w:tcPr>
            <w:tcW w:w="1547" w:type="pct"/>
            <w:tcBorders>
              <w:top w:val="single" w:sz="4" w:space="0" w:color="auto"/>
              <w:left w:val="single" w:sz="4" w:space="0" w:color="auto"/>
              <w:bottom w:val="single" w:sz="4" w:space="0" w:color="auto"/>
              <w:right w:val="single" w:sz="4" w:space="0" w:color="auto"/>
            </w:tcBorders>
            <w:vAlign w:val="center"/>
            <w:hideMark/>
          </w:tcPr>
          <w:p w:rsidR="002143D2" w:rsidRPr="00A44E13" w:rsidRDefault="002143D2" w:rsidP="002143D2">
            <w:pPr>
              <w:pStyle w:val="a6"/>
              <w:rPr>
                <w:lang w:val="ru-RU" w:eastAsia="ru-RU"/>
              </w:rPr>
            </w:pPr>
            <w:r w:rsidRPr="00DA20A0">
              <w:rPr>
                <w:lang w:val="ru-RU"/>
              </w:rPr>
              <w:t>Число вертолетных площадок, ВПП</w:t>
            </w:r>
          </w:p>
        </w:tc>
        <w:tc>
          <w:tcPr>
            <w:tcW w:w="550" w:type="pct"/>
            <w:tcBorders>
              <w:top w:val="single" w:sz="4" w:space="0" w:color="auto"/>
              <w:left w:val="single" w:sz="4" w:space="0" w:color="auto"/>
              <w:bottom w:val="single" w:sz="4" w:space="0" w:color="auto"/>
              <w:right w:val="single" w:sz="4" w:space="0" w:color="auto"/>
            </w:tcBorders>
            <w:vAlign w:val="center"/>
            <w:hideMark/>
          </w:tcPr>
          <w:p w:rsidR="002143D2" w:rsidRPr="00A44E13" w:rsidRDefault="002143D2" w:rsidP="002143D2">
            <w:pPr>
              <w:pStyle w:val="a6"/>
              <w:rPr>
                <w:lang w:val="ru-RU" w:eastAsia="ru-RU"/>
              </w:rPr>
            </w:pPr>
            <w:r>
              <w:rPr>
                <w:rFonts w:eastAsia="TimesNewRomanPSMT"/>
                <w:lang w:val="ru-RU" w:eastAsia="ru-RU"/>
              </w:rPr>
              <w:t>ед.</w:t>
            </w:r>
          </w:p>
        </w:tc>
        <w:tc>
          <w:tcPr>
            <w:tcW w:w="479"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w:t>
            </w:r>
          </w:p>
        </w:tc>
        <w:tc>
          <w:tcPr>
            <w:tcW w:w="446"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w:t>
            </w:r>
          </w:p>
        </w:tc>
        <w:tc>
          <w:tcPr>
            <w:tcW w:w="633"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w:t>
            </w:r>
          </w:p>
        </w:tc>
      </w:tr>
      <w:tr w:rsidR="002143D2" w:rsidRPr="00BB1C5D" w:rsidTr="00007F9E">
        <w:tc>
          <w:tcPr>
            <w:tcW w:w="1547" w:type="pct"/>
            <w:tcBorders>
              <w:top w:val="single" w:sz="4" w:space="0" w:color="auto"/>
              <w:left w:val="single" w:sz="4" w:space="0" w:color="auto"/>
              <w:bottom w:val="single" w:sz="4" w:space="0" w:color="auto"/>
              <w:right w:val="single" w:sz="4" w:space="0" w:color="auto"/>
            </w:tcBorders>
            <w:vAlign w:val="center"/>
            <w:hideMark/>
          </w:tcPr>
          <w:p w:rsidR="002143D2" w:rsidRPr="00A44E13" w:rsidRDefault="002143D2" w:rsidP="002143D2">
            <w:pPr>
              <w:pStyle w:val="a6"/>
              <w:rPr>
                <w:lang w:val="ru-RU" w:eastAsia="ru-RU"/>
              </w:rPr>
            </w:pPr>
            <w:r w:rsidRPr="00A44E13">
              <w:rPr>
                <w:rFonts w:eastAsia="TimesNewRomanPSMT"/>
                <w:lang w:val="ru-RU" w:eastAsia="ru-RU"/>
              </w:rPr>
              <w:t>Число оборудованных</w:t>
            </w:r>
            <w:r>
              <w:rPr>
                <w:rFonts w:eastAsia="TimesNewRomanPSMT"/>
                <w:lang w:val="ru-RU" w:eastAsia="ru-RU"/>
              </w:rPr>
              <w:t xml:space="preserve"> </w:t>
            </w:r>
            <w:r w:rsidRPr="00A44E13">
              <w:rPr>
                <w:rFonts w:eastAsia="TimesNewRomanPSMT"/>
                <w:lang w:val="ru-RU" w:eastAsia="ru-RU"/>
              </w:rPr>
              <w:t>остановочных площадок</w:t>
            </w:r>
          </w:p>
        </w:tc>
        <w:tc>
          <w:tcPr>
            <w:tcW w:w="550" w:type="pct"/>
            <w:tcBorders>
              <w:top w:val="single" w:sz="4" w:space="0" w:color="auto"/>
              <w:left w:val="single" w:sz="4" w:space="0" w:color="auto"/>
              <w:bottom w:val="single" w:sz="4" w:space="0" w:color="auto"/>
              <w:right w:val="single" w:sz="4" w:space="0" w:color="auto"/>
            </w:tcBorders>
            <w:vAlign w:val="center"/>
            <w:hideMark/>
          </w:tcPr>
          <w:p w:rsidR="002143D2" w:rsidRPr="00A44E13" w:rsidRDefault="002143D2" w:rsidP="002143D2">
            <w:pPr>
              <w:pStyle w:val="a6"/>
              <w:rPr>
                <w:lang w:val="ru-RU" w:eastAsia="ru-RU"/>
              </w:rPr>
            </w:pPr>
            <w:r>
              <w:rPr>
                <w:rFonts w:eastAsia="TimesNewRomanPSMT"/>
                <w:lang w:val="ru-RU" w:eastAsia="ru-RU"/>
              </w:rPr>
              <w:t>ед.</w:t>
            </w:r>
          </w:p>
        </w:tc>
        <w:tc>
          <w:tcPr>
            <w:tcW w:w="479"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15</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15</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15</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15</w:t>
            </w:r>
          </w:p>
        </w:tc>
        <w:tc>
          <w:tcPr>
            <w:tcW w:w="446"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15</w:t>
            </w:r>
          </w:p>
        </w:tc>
        <w:tc>
          <w:tcPr>
            <w:tcW w:w="633"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15</w:t>
            </w:r>
          </w:p>
        </w:tc>
      </w:tr>
      <w:tr w:rsidR="002143D2" w:rsidRPr="00BB1C5D" w:rsidTr="00007F9E">
        <w:tc>
          <w:tcPr>
            <w:tcW w:w="1547" w:type="pct"/>
            <w:tcBorders>
              <w:top w:val="single" w:sz="4" w:space="0" w:color="auto"/>
              <w:left w:val="single" w:sz="4" w:space="0" w:color="auto"/>
              <w:bottom w:val="single" w:sz="4" w:space="0" w:color="auto"/>
              <w:right w:val="single" w:sz="4" w:space="0" w:color="auto"/>
            </w:tcBorders>
            <w:vAlign w:val="center"/>
            <w:hideMark/>
          </w:tcPr>
          <w:p w:rsidR="002143D2" w:rsidRPr="00A44E13" w:rsidRDefault="002143D2" w:rsidP="002143D2">
            <w:pPr>
              <w:pStyle w:val="a6"/>
              <w:rPr>
                <w:lang w:val="ru-RU" w:eastAsia="ru-RU"/>
              </w:rPr>
            </w:pPr>
            <w:r w:rsidRPr="00DA20A0">
              <w:rPr>
                <w:rFonts w:eastAsia="TimesNewRomanPSMT"/>
                <w:lang w:val="ru-RU" w:eastAsia="ru-RU"/>
              </w:rPr>
              <w:t>Протяженность пешеходных тротуаров</w:t>
            </w:r>
          </w:p>
        </w:tc>
        <w:tc>
          <w:tcPr>
            <w:tcW w:w="550" w:type="pct"/>
            <w:tcBorders>
              <w:top w:val="single" w:sz="4" w:space="0" w:color="auto"/>
              <w:left w:val="single" w:sz="4" w:space="0" w:color="auto"/>
              <w:bottom w:val="single" w:sz="4" w:space="0" w:color="auto"/>
              <w:right w:val="single" w:sz="4" w:space="0" w:color="auto"/>
            </w:tcBorders>
            <w:vAlign w:val="center"/>
            <w:hideMark/>
          </w:tcPr>
          <w:p w:rsidR="002143D2" w:rsidRPr="00A44E13" w:rsidRDefault="002143D2" w:rsidP="002143D2">
            <w:pPr>
              <w:pStyle w:val="a6"/>
              <w:rPr>
                <w:lang w:val="ru-RU" w:eastAsia="ru-RU"/>
              </w:rPr>
            </w:pPr>
            <w:r>
              <w:rPr>
                <w:rFonts w:eastAsia="TimesNewRomanPSMT"/>
                <w:lang w:val="ru-RU" w:eastAsia="ru-RU"/>
              </w:rPr>
              <w:t>км</w:t>
            </w:r>
          </w:p>
        </w:tc>
        <w:tc>
          <w:tcPr>
            <w:tcW w:w="479"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color w:val="000000"/>
                <w:szCs w:val="20"/>
              </w:rPr>
              <w:t>н/д</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color w:val="000000"/>
                <w:szCs w:val="20"/>
              </w:rPr>
              <w:t>н/д</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color w:val="000000"/>
                <w:szCs w:val="20"/>
              </w:rPr>
              <w:t>н/д</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color w:val="000000"/>
                <w:szCs w:val="20"/>
              </w:rPr>
              <w:t>н/д</w:t>
            </w:r>
          </w:p>
        </w:tc>
        <w:tc>
          <w:tcPr>
            <w:tcW w:w="446"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color w:val="000000"/>
                <w:szCs w:val="20"/>
              </w:rPr>
              <w:t>н/д</w:t>
            </w:r>
          </w:p>
        </w:tc>
        <w:tc>
          <w:tcPr>
            <w:tcW w:w="633"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color w:val="000000"/>
                <w:szCs w:val="20"/>
              </w:rPr>
              <w:t>н/д</w:t>
            </w:r>
          </w:p>
        </w:tc>
      </w:tr>
      <w:tr w:rsidR="002143D2" w:rsidRPr="00BB1C5D" w:rsidTr="00007F9E">
        <w:tc>
          <w:tcPr>
            <w:tcW w:w="1547" w:type="pct"/>
            <w:tcBorders>
              <w:top w:val="single" w:sz="4" w:space="0" w:color="auto"/>
              <w:left w:val="single" w:sz="4" w:space="0" w:color="auto"/>
              <w:bottom w:val="single" w:sz="4" w:space="0" w:color="auto"/>
              <w:right w:val="single" w:sz="4" w:space="0" w:color="auto"/>
            </w:tcBorders>
            <w:vAlign w:val="center"/>
            <w:hideMark/>
          </w:tcPr>
          <w:p w:rsidR="002143D2" w:rsidRPr="007130E6" w:rsidRDefault="002143D2" w:rsidP="002143D2">
            <w:pPr>
              <w:pStyle w:val="a6"/>
              <w:rPr>
                <w:lang w:val="ru-RU" w:eastAsia="ru-RU"/>
              </w:rPr>
            </w:pPr>
            <w:r w:rsidRPr="007013D8">
              <w:rPr>
                <w:lang w:val="ru-RU"/>
              </w:rPr>
              <w:t>Велосипедное движение, число пунктов хранения мест</w:t>
            </w:r>
          </w:p>
        </w:tc>
        <w:tc>
          <w:tcPr>
            <w:tcW w:w="550" w:type="pct"/>
            <w:tcBorders>
              <w:top w:val="single" w:sz="4" w:space="0" w:color="auto"/>
              <w:left w:val="single" w:sz="4" w:space="0" w:color="auto"/>
              <w:bottom w:val="single" w:sz="4" w:space="0" w:color="auto"/>
              <w:right w:val="single" w:sz="4" w:space="0" w:color="auto"/>
            </w:tcBorders>
            <w:vAlign w:val="center"/>
            <w:hideMark/>
          </w:tcPr>
          <w:p w:rsidR="002143D2" w:rsidRPr="00A44E13" w:rsidRDefault="002143D2" w:rsidP="002143D2">
            <w:pPr>
              <w:pStyle w:val="a6"/>
              <w:rPr>
                <w:lang w:val="ru-RU" w:eastAsia="ru-RU"/>
              </w:rPr>
            </w:pPr>
            <w:r w:rsidRPr="007013D8">
              <w:rPr>
                <w:lang w:val="ru-RU"/>
              </w:rPr>
              <w:t>км/ед</w:t>
            </w:r>
            <w:r>
              <w:rPr>
                <w:lang w:val="ru-RU"/>
              </w:rPr>
              <w:t>.</w:t>
            </w:r>
          </w:p>
        </w:tc>
        <w:tc>
          <w:tcPr>
            <w:tcW w:w="479" w:type="pct"/>
            <w:tcBorders>
              <w:top w:val="single" w:sz="4" w:space="0" w:color="auto"/>
              <w:left w:val="single" w:sz="4" w:space="0" w:color="auto"/>
              <w:bottom w:val="single" w:sz="4" w:space="0" w:color="auto"/>
              <w:right w:val="single" w:sz="4" w:space="0" w:color="auto"/>
            </w:tcBorders>
            <w:vAlign w:val="center"/>
            <w:hideMark/>
          </w:tcPr>
          <w:p w:rsidR="002143D2" w:rsidRPr="008A6BF4" w:rsidRDefault="002143D2" w:rsidP="002143D2">
            <w:pPr>
              <w:pStyle w:val="a6"/>
              <w:rPr>
                <w:lang w:val="ru-RU" w:eastAsia="ru-RU"/>
              </w:rPr>
            </w:pPr>
            <w:r>
              <w:rPr>
                <w:lang w:val="ru-RU" w:eastAsia="ru-RU"/>
              </w:rPr>
              <w:t>0</w:t>
            </w:r>
          </w:p>
        </w:tc>
        <w:tc>
          <w:tcPr>
            <w:tcW w:w="448" w:type="pct"/>
            <w:tcBorders>
              <w:top w:val="single" w:sz="4" w:space="0" w:color="auto"/>
              <w:left w:val="single" w:sz="4" w:space="0" w:color="auto"/>
              <w:bottom w:val="single" w:sz="4" w:space="0" w:color="auto"/>
              <w:right w:val="single" w:sz="4" w:space="0" w:color="auto"/>
            </w:tcBorders>
            <w:vAlign w:val="center"/>
            <w:hideMark/>
          </w:tcPr>
          <w:p w:rsidR="002143D2" w:rsidRPr="008A6BF4" w:rsidRDefault="002143D2" w:rsidP="002143D2">
            <w:pPr>
              <w:pStyle w:val="a6"/>
              <w:rPr>
                <w:lang w:val="ru-RU" w:eastAsia="ru-RU"/>
              </w:rPr>
            </w:pPr>
            <w:r>
              <w:rPr>
                <w:lang w:val="ru-RU" w:eastAsia="ru-RU"/>
              </w:rPr>
              <w:t>0</w:t>
            </w:r>
          </w:p>
        </w:tc>
        <w:tc>
          <w:tcPr>
            <w:tcW w:w="448" w:type="pct"/>
            <w:tcBorders>
              <w:top w:val="single" w:sz="4" w:space="0" w:color="auto"/>
              <w:left w:val="single" w:sz="4" w:space="0" w:color="auto"/>
              <w:bottom w:val="single" w:sz="4" w:space="0" w:color="auto"/>
              <w:right w:val="single" w:sz="4" w:space="0" w:color="auto"/>
            </w:tcBorders>
            <w:vAlign w:val="center"/>
            <w:hideMark/>
          </w:tcPr>
          <w:p w:rsidR="002143D2" w:rsidRPr="008A6BF4" w:rsidRDefault="002143D2" w:rsidP="002143D2">
            <w:pPr>
              <w:pStyle w:val="a6"/>
              <w:rPr>
                <w:lang w:val="ru-RU" w:eastAsia="ru-RU"/>
              </w:rPr>
            </w:pPr>
            <w:r>
              <w:rPr>
                <w:lang w:val="ru-RU" w:eastAsia="ru-RU"/>
              </w:rPr>
              <w:t>0</w:t>
            </w:r>
          </w:p>
        </w:tc>
        <w:tc>
          <w:tcPr>
            <w:tcW w:w="448" w:type="pct"/>
            <w:tcBorders>
              <w:top w:val="single" w:sz="4" w:space="0" w:color="auto"/>
              <w:left w:val="single" w:sz="4" w:space="0" w:color="auto"/>
              <w:bottom w:val="single" w:sz="4" w:space="0" w:color="auto"/>
              <w:right w:val="single" w:sz="4" w:space="0" w:color="auto"/>
            </w:tcBorders>
            <w:vAlign w:val="center"/>
            <w:hideMark/>
          </w:tcPr>
          <w:p w:rsidR="002143D2" w:rsidRPr="008A6BF4" w:rsidRDefault="002143D2" w:rsidP="002143D2">
            <w:pPr>
              <w:pStyle w:val="a6"/>
              <w:rPr>
                <w:lang w:val="ru-RU" w:eastAsia="ru-RU"/>
              </w:rPr>
            </w:pPr>
            <w:r>
              <w:rPr>
                <w:lang w:val="ru-RU" w:eastAsia="ru-RU"/>
              </w:rPr>
              <w:t>0</w:t>
            </w:r>
          </w:p>
        </w:tc>
        <w:tc>
          <w:tcPr>
            <w:tcW w:w="446" w:type="pct"/>
            <w:tcBorders>
              <w:top w:val="single" w:sz="4" w:space="0" w:color="auto"/>
              <w:left w:val="single" w:sz="4" w:space="0" w:color="auto"/>
              <w:bottom w:val="single" w:sz="4" w:space="0" w:color="auto"/>
              <w:right w:val="single" w:sz="4" w:space="0" w:color="auto"/>
            </w:tcBorders>
            <w:vAlign w:val="center"/>
            <w:hideMark/>
          </w:tcPr>
          <w:p w:rsidR="002143D2" w:rsidRPr="008A6BF4" w:rsidRDefault="002143D2" w:rsidP="002143D2">
            <w:pPr>
              <w:pStyle w:val="a6"/>
              <w:rPr>
                <w:lang w:val="ru-RU" w:eastAsia="ru-RU"/>
              </w:rPr>
            </w:pPr>
            <w:r>
              <w:rPr>
                <w:lang w:val="ru-RU" w:eastAsia="ru-RU"/>
              </w:rPr>
              <w:t>0</w:t>
            </w:r>
          </w:p>
        </w:tc>
        <w:tc>
          <w:tcPr>
            <w:tcW w:w="633" w:type="pct"/>
            <w:tcBorders>
              <w:top w:val="single" w:sz="4" w:space="0" w:color="auto"/>
              <w:left w:val="single" w:sz="4" w:space="0" w:color="auto"/>
              <w:bottom w:val="single" w:sz="4" w:space="0" w:color="auto"/>
              <w:right w:val="single" w:sz="4" w:space="0" w:color="auto"/>
            </w:tcBorders>
            <w:vAlign w:val="center"/>
            <w:hideMark/>
          </w:tcPr>
          <w:p w:rsidR="002143D2" w:rsidRPr="008A6BF4" w:rsidRDefault="002143D2" w:rsidP="002143D2">
            <w:pPr>
              <w:pStyle w:val="a6"/>
              <w:rPr>
                <w:lang w:val="ru-RU" w:eastAsia="ru-RU"/>
              </w:rPr>
            </w:pPr>
            <w:r>
              <w:rPr>
                <w:lang w:val="ru-RU" w:eastAsia="ru-RU"/>
              </w:rPr>
              <w:t>0</w:t>
            </w:r>
          </w:p>
        </w:tc>
      </w:tr>
      <w:tr w:rsidR="002143D2" w:rsidRPr="00BB1C5D" w:rsidTr="00007F9E">
        <w:tc>
          <w:tcPr>
            <w:tcW w:w="1547" w:type="pct"/>
            <w:tcBorders>
              <w:top w:val="single" w:sz="4" w:space="0" w:color="auto"/>
              <w:left w:val="single" w:sz="4" w:space="0" w:color="auto"/>
              <w:bottom w:val="single" w:sz="4" w:space="0" w:color="auto"/>
              <w:right w:val="single" w:sz="4" w:space="0" w:color="auto"/>
            </w:tcBorders>
            <w:vAlign w:val="center"/>
            <w:hideMark/>
          </w:tcPr>
          <w:p w:rsidR="002143D2" w:rsidRPr="008A6BF4" w:rsidRDefault="002143D2" w:rsidP="002143D2">
            <w:pPr>
              <w:pStyle w:val="a6"/>
              <w:rPr>
                <w:lang w:eastAsia="ru-RU"/>
              </w:rPr>
            </w:pPr>
            <w:r>
              <w:rPr>
                <w:rFonts w:eastAsia="TimesNewRomanPSMT"/>
                <w:lang w:val="ru-RU" w:eastAsia="ru-RU"/>
              </w:rPr>
              <w:t>Обеспеченность парковочным пространством</w:t>
            </w:r>
          </w:p>
        </w:tc>
        <w:tc>
          <w:tcPr>
            <w:tcW w:w="550" w:type="pct"/>
            <w:tcBorders>
              <w:top w:val="single" w:sz="4" w:space="0" w:color="auto"/>
              <w:left w:val="single" w:sz="4" w:space="0" w:color="auto"/>
              <w:bottom w:val="single" w:sz="4" w:space="0" w:color="auto"/>
              <w:right w:val="single" w:sz="4" w:space="0" w:color="auto"/>
            </w:tcBorders>
            <w:vAlign w:val="center"/>
            <w:hideMark/>
          </w:tcPr>
          <w:p w:rsidR="002143D2" w:rsidRPr="008A6BF4" w:rsidRDefault="002143D2" w:rsidP="002143D2">
            <w:pPr>
              <w:pStyle w:val="a6"/>
              <w:rPr>
                <w:lang w:eastAsia="ru-RU"/>
              </w:rPr>
            </w:pPr>
            <w:r w:rsidRPr="008A6BF4">
              <w:rPr>
                <w:rFonts w:eastAsia="TimesNewRomanPSMT"/>
                <w:lang w:eastAsia="ru-RU"/>
              </w:rPr>
              <w:t xml:space="preserve">% </w:t>
            </w:r>
          </w:p>
        </w:tc>
        <w:tc>
          <w:tcPr>
            <w:tcW w:w="479" w:type="pct"/>
            <w:tcBorders>
              <w:top w:val="single" w:sz="4" w:space="0" w:color="auto"/>
              <w:left w:val="single" w:sz="4" w:space="0" w:color="auto"/>
              <w:bottom w:val="single" w:sz="4" w:space="0" w:color="auto"/>
              <w:right w:val="single" w:sz="4" w:space="0" w:color="auto"/>
            </w:tcBorders>
            <w:vAlign w:val="center"/>
            <w:hideMark/>
          </w:tcPr>
          <w:p w:rsidR="002143D2" w:rsidRPr="004C06A1" w:rsidRDefault="002143D2" w:rsidP="002143D2">
            <w:pPr>
              <w:pStyle w:val="a6"/>
              <w:rPr>
                <w:lang w:val="ru-RU" w:eastAsia="ru-RU"/>
              </w:rPr>
            </w:pPr>
            <w:r>
              <w:rPr>
                <w:rFonts w:eastAsia="TimesNewRomanPSMT"/>
                <w:lang w:val="ru-RU" w:eastAsia="ru-RU"/>
              </w:rPr>
              <w:t>100</w:t>
            </w:r>
          </w:p>
        </w:tc>
        <w:tc>
          <w:tcPr>
            <w:tcW w:w="448" w:type="pct"/>
            <w:tcBorders>
              <w:top w:val="single" w:sz="4" w:space="0" w:color="auto"/>
              <w:left w:val="single" w:sz="4" w:space="0" w:color="auto"/>
              <w:bottom w:val="single" w:sz="4" w:space="0" w:color="auto"/>
              <w:right w:val="single" w:sz="4" w:space="0" w:color="auto"/>
            </w:tcBorders>
            <w:vAlign w:val="center"/>
            <w:hideMark/>
          </w:tcPr>
          <w:p w:rsidR="002143D2" w:rsidRPr="004C06A1" w:rsidRDefault="002143D2" w:rsidP="002143D2">
            <w:pPr>
              <w:pStyle w:val="a6"/>
              <w:rPr>
                <w:lang w:val="ru-RU" w:eastAsia="ru-RU"/>
              </w:rPr>
            </w:pPr>
            <w:r>
              <w:rPr>
                <w:rFonts w:eastAsia="TimesNewRomanPSMT"/>
                <w:lang w:val="ru-RU" w:eastAsia="ru-RU"/>
              </w:rPr>
              <w:t>100</w:t>
            </w:r>
          </w:p>
        </w:tc>
        <w:tc>
          <w:tcPr>
            <w:tcW w:w="448" w:type="pct"/>
            <w:tcBorders>
              <w:top w:val="single" w:sz="4" w:space="0" w:color="auto"/>
              <w:left w:val="single" w:sz="4" w:space="0" w:color="auto"/>
              <w:bottom w:val="single" w:sz="4" w:space="0" w:color="auto"/>
              <w:right w:val="single" w:sz="4" w:space="0" w:color="auto"/>
            </w:tcBorders>
            <w:vAlign w:val="center"/>
            <w:hideMark/>
          </w:tcPr>
          <w:p w:rsidR="002143D2" w:rsidRPr="004C06A1" w:rsidRDefault="002143D2" w:rsidP="002143D2">
            <w:pPr>
              <w:pStyle w:val="a6"/>
              <w:rPr>
                <w:lang w:val="ru-RU" w:eastAsia="ru-RU"/>
              </w:rPr>
            </w:pPr>
            <w:r>
              <w:rPr>
                <w:rFonts w:eastAsia="TimesNewRomanPSMT"/>
                <w:lang w:val="ru-RU" w:eastAsia="ru-RU"/>
              </w:rPr>
              <w:t>100</w:t>
            </w:r>
          </w:p>
        </w:tc>
        <w:tc>
          <w:tcPr>
            <w:tcW w:w="448" w:type="pct"/>
            <w:tcBorders>
              <w:top w:val="single" w:sz="4" w:space="0" w:color="auto"/>
              <w:left w:val="single" w:sz="4" w:space="0" w:color="auto"/>
              <w:bottom w:val="single" w:sz="4" w:space="0" w:color="auto"/>
              <w:right w:val="single" w:sz="4" w:space="0" w:color="auto"/>
            </w:tcBorders>
            <w:vAlign w:val="center"/>
            <w:hideMark/>
          </w:tcPr>
          <w:p w:rsidR="002143D2" w:rsidRPr="004C06A1" w:rsidRDefault="002143D2" w:rsidP="002143D2">
            <w:pPr>
              <w:pStyle w:val="a6"/>
              <w:rPr>
                <w:lang w:val="ru-RU" w:eastAsia="ru-RU"/>
              </w:rPr>
            </w:pPr>
            <w:r>
              <w:rPr>
                <w:rFonts w:eastAsia="TimesNewRomanPSMT"/>
                <w:lang w:val="ru-RU" w:eastAsia="ru-RU"/>
              </w:rPr>
              <w:t>100</w:t>
            </w:r>
          </w:p>
        </w:tc>
        <w:tc>
          <w:tcPr>
            <w:tcW w:w="446" w:type="pct"/>
            <w:tcBorders>
              <w:top w:val="single" w:sz="4" w:space="0" w:color="auto"/>
              <w:left w:val="single" w:sz="4" w:space="0" w:color="auto"/>
              <w:bottom w:val="single" w:sz="4" w:space="0" w:color="auto"/>
              <w:right w:val="single" w:sz="4" w:space="0" w:color="auto"/>
            </w:tcBorders>
            <w:vAlign w:val="center"/>
            <w:hideMark/>
          </w:tcPr>
          <w:p w:rsidR="002143D2" w:rsidRPr="004C06A1" w:rsidRDefault="002143D2" w:rsidP="002143D2">
            <w:pPr>
              <w:pStyle w:val="a6"/>
              <w:rPr>
                <w:lang w:val="ru-RU" w:eastAsia="ru-RU"/>
              </w:rPr>
            </w:pPr>
            <w:r>
              <w:rPr>
                <w:rFonts w:eastAsia="TimesNewRomanPSMT"/>
                <w:lang w:val="ru-RU" w:eastAsia="ru-RU"/>
              </w:rPr>
              <w:t>100</w:t>
            </w:r>
          </w:p>
        </w:tc>
        <w:tc>
          <w:tcPr>
            <w:tcW w:w="633" w:type="pct"/>
            <w:tcBorders>
              <w:top w:val="single" w:sz="4" w:space="0" w:color="auto"/>
              <w:left w:val="single" w:sz="4" w:space="0" w:color="auto"/>
              <w:bottom w:val="single" w:sz="4" w:space="0" w:color="auto"/>
              <w:right w:val="single" w:sz="4" w:space="0" w:color="auto"/>
            </w:tcBorders>
            <w:vAlign w:val="center"/>
            <w:hideMark/>
          </w:tcPr>
          <w:p w:rsidR="002143D2" w:rsidRPr="004C06A1" w:rsidRDefault="002143D2" w:rsidP="002143D2">
            <w:pPr>
              <w:pStyle w:val="a6"/>
              <w:rPr>
                <w:lang w:val="ru-RU" w:eastAsia="ru-RU"/>
              </w:rPr>
            </w:pPr>
            <w:r>
              <w:rPr>
                <w:rFonts w:eastAsia="TimesNewRomanPSMT"/>
                <w:lang w:val="ru-RU" w:eastAsia="ru-RU"/>
              </w:rPr>
              <w:t>100</w:t>
            </w:r>
          </w:p>
        </w:tc>
      </w:tr>
      <w:tr w:rsidR="002143D2" w:rsidRPr="00BB1C5D" w:rsidTr="00007F9E">
        <w:tc>
          <w:tcPr>
            <w:tcW w:w="1547" w:type="pct"/>
            <w:tcBorders>
              <w:top w:val="single" w:sz="4" w:space="0" w:color="auto"/>
              <w:left w:val="single" w:sz="4" w:space="0" w:color="auto"/>
              <w:bottom w:val="single" w:sz="4" w:space="0" w:color="auto"/>
              <w:right w:val="single" w:sz="4" w:space="0" w:color="auto"/>
            </w:tcBorders>
            <w:vAlign w:val="center"/>
          </w:tcPr>
          <w:p w:rsidR="002143D2" w:rsidRDefault="002143D2" w:rsidP="002143D2">
            <w:pPr>
              <w:pStyle w:val="a6"/>
              <w:rPr>
                <w:rFonts w:eastAsia="TimesNewRomanPSMT"/>
                <w:lang w:val="ru-RU" w:eastAsia="ru-RU"/>
              </w:rPr>
            </w:pPr>
            <w:r>
              <w:rPr>
                <w:rFonts w:eastAsia="TimesNewRomanPSMT"/>
                <w:lang w:val="ru-RU" w:eastAsia="ru-RU"/>
              </w:rPr>
              <w:t>АЗС</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DF2C11" w:rsidRDefault="002143D2" w:rsidP="002143D2">
            <w:pPr>
              <w:pStyle w:val="a6"/>
              <w:rPr>
                <w:rFonts w:eastAsia="TimesNewRomanPSMT"/>
                <w:lang w:val="ru-RU" w:eastAsia="ru-RU"/>
              </w:rPr>
            </w:pPr>
            <w:r>
              <w:rPr>
                <w:rFonts w:eastAsia="TimesNewRomanPSMT"/>
                <w:lang w:val="ru-RU" w:eastAsia="ru-RU"/>
              </w:rPr>
              <w:t>ед.</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8A6BF4" w:rsidRDefault="002143D2" w:rsidP="002143D2">
            <w:pPr>
              <w:pStyle w:val="a6"/>
              <w:rPr>
                <w:rFonts w:eastAsia="TimesNewRomanPSMT"/>
                <w:lang w:val="ru-RU" w:eastAsia="ru-RU"/>
              </w:rPr>
            </w:pPr>
            <w:r>
              <w:rPr>
                <w:color w:val="000000"/>
                <w:szCs w:val="20"/>
              </w:rPr>
              <w:t>н/д</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8A6BF4" w:rsidRDefault="002143D2" w:rsidP="002143D2">
            <w:pPr>
              <w:pStyle w:val="a6"/>
              <w:rPr>
                <w:rFonts w:eastAsia="TimesNewRomanPSMT"/>
                <w:lang w:val="ru-RU" w:eastAsia="ru-RU"/>
              </w:rPr>
            </w:pPr>
            <w:r>
              <w:rPr>
                <w:color w:val="000000"/>
                <w:szCs w:val="20"/>
              </w:rPr>
              <w:t>н/д</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8A6BF4" w:rsidRDefault="002143D2" w:rsidP="002143D2">
            <w:pPr>
              <w:pStyle w:val="a6"/>
              <w:rPr>
                <w:rFonts w:eastAsia="TimesNewRomanPSMT"/>
                <w:lang w:val="ru-RU" w:eastAsia="ru-RU"/>
              </w:rPr>
            </w:pPr>
            <w:r>
              <w:rPr>
                <w:color w:val="000000"/>
                <w:szCs w:val="20"/>
              </w:rPr>
              <w:t>н/д</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8A6BF4" w:rsidRDefault="002143D2" w:rsidP="002143D2">
            <w:pPr>
              <w:pStyle w:val="a6"/>
              <w:rPr>
                <w:rFonts w:eastAsia="TimesNewRomanPSMT"/>
                <w:lang w:val="ru-RU" w:eastAsia="ru-RU"/>
              </w:rPr>
            </w:pPr>
            <w:r>
              <w:rPr>
                <w:color w:val="000000"/>
                <w:szCs w:val="20"/>
              </w:rPr>
              <w:t>н/д</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8A6BF4" w:rsidRDefault="002143D2" w:rsidP="002143D2">
            <w:pPr>
              <w:pStyle w:val="a6"/>
              <w:rPr>
                <w:rFonts w:eastAsia="TimesNewRomanPSMT"/>
                <w:lang w:val="ru-RU" w:eastAsia="ru-RU"/>
              </w:rPr>
            </w:pPr>
            <w:r>
              <w:rPr>
                <w:color w:val="000000"/>
                <w:szCs w:val="20"/>
              </w:rPr>
              <w:t>н/д</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8A6BF4" w:rsidRDefault="002143D2" w:rsidP="002143D2">
            <w:pPr>
              <w:pStyle w:val="a6"/>
              <w:rPr>
                <w:rFonts w:eastAsia="TimesNewRomanPSMT"/>
                <w:lang w:val="ru-RU" w:eastAsia="ru-RU"/>
              </w:rPr>
            </w:pPr>
            <w:r>
              <w:rPr>
                <w:color w:val="000000"/>
                <w:szCs w:val="20"/>
              </w:rPr>
              <w:t>н/д</w:t>
            </w:r>
          </w:p>
        </w:tc>
      </w:tr>
      <w:tr w:rsidR="002143D2" w:rsidRPr="00BB1C5D" w:rsidTr="00007F9E">
        <w:tc>
          <w:tcPr>
            <w:tcW w:w="1547" w:type="pct"/>
            <w:tcBorders>
              <w:top w:val="single" w:sz="4" w:space="0" w:color="auto"/>
              <w:left w:val="single" w:sz="4" w:space="0" w:color="auto"/>
              <w:bottom w:val="single" w:sz="4" w:space="0" w:color="auto"/>
              <w:right w:val="single" w:sz="4" w:space="0" w:color="auto"/>
            </w:tcBorders>
            <w:vAlign w:val="center"/>
          </w:tcPr>
          <w:p w:rsidR="002143D2" w:rsidRDefault="002143D2" w:rsidP="002143D2">
            <w:pPr>
              <w:pStyle w:val="a6"/>
              <w:rPr>
                <w:rFonts w:eastAsia="TimesNewRomanPSMT"/>
                <w:lang w:val="ru-RU" w:eastAsia="ru-RU"/>
              </w:rPr>
            </w:pPr>
            <w:r>
              <w:rPr>
                <w:rFonts w:eastAsia="TimesNewRomanPSMT"/>
                <w:lang w:val="ru-RU" w:eastAsia="ru-RU"/>
              </w:rPr>
              <w:t>СТО</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DF2C11" w:rsidRDefault="002143D2" w:rsidP="002143D2">
            <w:pPr>
              <w:pStyle w:val="a6"/>
              <w:rPr>
                <w:rFonts w:eastAsia="TimesNewRomanPSMT"/>
                <w:lang w:val="ru-RU" w:eastAsia="ru-RU"/>
              </w:rPr>
            </w:pPr>
            <w:r>
              <w:rPr>
                <w:rFonts w:eastAsia="TimesNewRomanPSMT"/>
                <w:lang w:val="ru-RU" w:eastAsia="ru-RU"/>
              </w:rPr>
              <w:t>ед.</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A44E13" w:rsidRDefault="002143D2" w:rsidP="002143D2">
            <w:pPr>
              <w:pStyle w:val="a6"/>
              <w:rPr>
                <w:szCs w:val="20"/>
                <w:lang w:val="ru-RU" w:eastAsia="ru-RU"/>
              </w:rPr>
            </w:pPr>
            <w:r>
              <w:rPr>
                <w:lang w:val="ru-RU" w:eastAsia="ru-RU"/>
              </w:rPr>
              <w:t>н/д</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A44E13" w:rsidRDefault="002143D2" w:rsidP="002143D2">
            <w:pPr>
              <w:pStyle w:val="a6"/>
              <w:rPr>
                <w:szCs w:val="20"/>
                <w:lang w:val="ru-RU" w:eastAsia="ru-RU"/>
              </w:rPr>
            </w:pPr>
            <w:r>
              <w:rPr>
                <w:lang w:val="ru-RU" w:eastAsia="ru-RU"/>
              </w:rPr>
              <w:t>н/д</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A44E13" w:rsidRDefault="002143D2" w:rsidP="002143D2">
            <w:pPr>
              <w:pStyle w:val="a6"/>
              <w:rPr>
                <w:szCs w:val="20"/>
                <w:lang w:val="ru-RU" w:eastAsia="ru-RU"/>
              </w:rPr>
            </w:pPr>
            <w:r>
              <w:rPr>
                <w:lang w:val="ru-RU" w:eastAsia="ru-RU"/>
              </w:rPr>
              <w:t>н/д</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A44E13" w:rsidRDefault="002143D2" w:rsidP="002143D2">
            <w:pPr>
              <w:pStyle w:val="a6"/>
              <w:rPr>
                <w:szCs w:val="20"/>
                <w:lang w:val="ru-RU" w:eastAsia="ru-RU"/>
              </w:rPr>
            </w:pPr>
            <w:r>
              <w:rPr>
                <w:lang w:val="ru-RU" w:eastAsia="ru-RU"/>
              </w:rPr>
              <w:t>н/д</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A44E13" w:rsidRDefault="002143D2" w:rsidP="002143D2">
            <w:pPr>
              <w:pStyle w:val="a6"/>
              <w:rPr>
                <w:szCs w:val="20"/>
                <w:lang w:val="ru-RU" w:eastAsia="ru-RU"/>
              </w:rPr>
            </w:pPr>
            <w:r>
              <w:rPr>
                <w:lang w:val="ru-RU" w:eastAsia="ru-RU"/>
              </w:rPr>
              <w:t>н/д</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A44E13" w:rsidRDefault="002143D2" w:rsidP="002143D2">
            <w:pPr>
              <w:pStyle w:val="a6"/>
              <w:rPr>
                <w:szCs w:val="20"/>
                <w:lang w:val="ru-RU" w:eastAsia="ru-RU"/>
              </w:rPr>
            </w:pPr>
            <w:r>
              <w:rPr>
                <w:lang w:val="ru-RU" w:eastAsia="ru-RU"/>
              </w:rPr>
              <w:t>н/д</w:t>
            </w:r>
          </w:p>
        </w:tc>
      </w:tr>
    </w:tbl>
    <w:p w:rsidR="00450B11" w:rsidRPr="008A6BF4" w:rsidRDefault="00C15CA7" w:rsidP="00DA20A0">
      <w:pPr>
        <w:pStyle w:val="2"/>
        <w:spacing w:after="120" w:line="240" w:lineRule="auto"/>
      </w:pPr>
      <w:bookmarkStart w:id="67" w:name="dst100054"/>
      <w:bookmarkStart w:id="68" w:name="_Toc39080488"/>
      <w:bookmarkEnd w:id="67"/>
      <w:r>
        <w:t>2.4</w:t>
      </w:r>
      <w:r w:rsidR="00450B11" w:rsidRPr="008A6BF4">
        <w:t xml:space="preserve"> Прогноз развития дорожной сети</w:t>
      </w:r>
      <w:bookmarkEnd w:id="68"/>
    </w:p>
    <w:p w:rsidR="00A53EF5" w:rsidRPr="00372682" w:rsidRDefault="0068605C" w:rsidP="00012723">
      <w:r w:rsidRPr="00372682">
        <w:t xml:space="preserve">Основными направлениями развития дорожной сети </w:t>
      </w:r>
      <w:r w:rsidR="007A48BB">
        <w:t>Загривского сельского поселения</w:t>
      </w:r>
      <w:r w:rsidRPr="00372682">
        <w:t xml:space="preserve"> в период реализации Программы будет являться</w:t>
      </w:r>
      <w:r w:rsidR="00FE155B">
        <w:t xml:space="preserve"> </w:t>
      </w:r>
      <w:r w:rsidR="00751759">
        <w:t>сохранение протяженности</w:t>
      </w:r>
      <w:r w:rsidR="00751759" w:rsidRPr="00372682">
        <w:t xml:space="preserve"> автомобильных дорог общего пользования</w:t>
      </w:r>
      <w:r w:rsidRPr="00372682">
        <w:t xml:space="preserve"> соответствующим нормативным требованиям за счет </w:t>
      </w:r>
      <w:r w:rsidR="00751759">
        <w:t xml:space="preserve">их </w:t>
      </w:r>
      <w:r w:rsidRPr="00372682">
        <w:t>ремонта и капитального ремонта,</w:t>
      </w:r>
      <w:r w:rsidR="00FE155B">
        <w:t xml:space="preserve"> </w:t>
      </w:r>
      <w:r w:rsidRPr="00372682">
        <w:t>поддержани</w:t>
      </w:r>
      <w:r w:rsidR="00751759">
        <w:t>я</w:t>
      </w:r>
      <w:r w:rsidRPr="00372682">
        <w:t xml:space="preserve"> на уровне</w:t>
      </w:r>
      <w:r w:rsidR="00751759">
        <w:t>,</w:t>
      </w:r>
      <w:r w:rsidRPr="00372682">
        <w:t xml:space="preserve"> соответствующем категории дороги, путем</w:t>
      </w:r>
      <w:r w:rsidR="00FE155B">
        <w:t xml:space="preserve"> </w:t>
      </w:r>
      <w:r w:rsidRPr="00372682">
        <w:t>нормативного содержания дорог, повышения качества и безопасности дорожной сети.</w:t>
      </w:r>
    </w:p>
    <w:p w:rsidR="00A53EF5" w:rsidRPr="00372682" w:rsidRDefault="0068605C" w:rsidP="00012723">
      <w:r w:rsidRPr="00372682">
        <w:t>Реализация Программы комплексного развития транспортной инфраструктуры</w:t>
      </w:r>
      <w:r w:rsidR="00FE155B">
        <w:t xml:space="preserve"> </w:t>
      </w:r>
      <w:r w:rsidR="007A48BB">
        <w:t>Загривского сельского поселения</w:t>
      </w:r>
      <w:r w:rsidR="00FE155B">
        <w:t xml:space="preserve"> </w:t>
      </w:r>
      <w:r w:rsidRPr="00372682">
        <w:t>позволит развить сеть</w:t>
      </w:r>
      <w:r w:rsidR="00FE155B">
        <w:t xml:space="preserve"> </w:t>
      </w:r>
      <w:r w:rsidRPr="00372682">
        <w:t>автомобильных дорог за счет выполнения мероприятия по капитальному ремонту и</w:t>
      </w:r>
      <w:r w:rsidR="00FE155B">
        <w:t xml:space="preserve"> </w:t>
      </w:r>
      <w:r w:rsidRPr="00372682">
        <w:t>ремонту существующих участков улично</w:t>
      </w:r>
      <w:r w:rsidR="00372682" w:rsidRPr="00372682">
        <w:t>-</w:t>
      </w:r>
      <w:r w:rsidRPr="00372682">
        <w:t>дорожной сети, осуществления контроля за</w:t>
      </w:r>
      <w:r w:rsidR="00FE155B">
        <w:t xml:space="preserve"> </w:t>
      </w:r>
      <w:r w:rsidRPr="00372682">
        <w:t>перевозкой грузов, инструментальной диагностике технического состояния автомобильных</w:t>
      </w:r>
      <w:r w:rsidR="00FE155B">
        <w:t xml:space="preserve"> </w:t>
      </w:r>
      <w:r w:rsidRPr="00372682">
        <w:t>дорог и искусственных сооружений на них, повысить качественные характеристики</w:t>
      </w:r>
      <w:r w:rsidR="00FE155B">
        <w:t xml:space="preserve"> </w:t>
      </w:r>
      <w:r w:rsidRPr="00372682">
        <w:t>дорожных покрытий и безопасность дорожного движения за счет проведения целевых</w:t>
      </w:r>
      <w:r w:rsidR="00FE155B">
        <w:t xml:space="preserve"> </w:t>
      </w:r>
      <w:r w:rsidRPr="00372682">
        <w:t>мероприятий по капитальному ремонту автомобильных дорог, применения новых</w:t>
      </w:r>
      <w:r w:rsidR="00FE155B">
        <w:t xml:space="preserve"> </w:t>
      </w:r>
      <w:r w:rsidRPr="00372682">
        <w:t>технологий и материалов, обновлению проектов организации дорожного движения.</w:t>
      </w:r>
    </w:p>
    <w:p w:rsidR="00A53EF5" w:rsidRPr="00372682" w:rsidRDefault="0068605C" w:rsidP="00012723">
      <w:r w:rsidRPr="00372682">
        <w:t xml:space="preserve">Транспортное обслуживание </w:t>
      </w:r>
      <w:r w:rsidR="007A48BB">
        <w:t>Загривского сельского поселения</w:t>
      </w:r>
      <w:r w:rsidR="00FE155B">
        <w:t xml:space="preserve"> </w:t>
      </w:r>
      <w:r w:rsidRPr="00372682">
        <w:t>предусматривается с использованием существующих автомобильных</w:t>
      </w:r>
      <w:r w:rsidR="00FE155B">
        <w:t xml:space="preserve"> </w:t>
      </w:r>
      <w:r w:rsidRPr="00372682">
        <w:t>дорог, магистральных и жилых улиц и прокладкой новых связей между жилыми районами,</w:t>
      </w:r>
      <w:r w:rsidR="00FE155B">
        <w:t xml:space="preserve"> </w:t>
      </w:r>
      <w:r w:rsidRPr="00372682">
        <w:t>близлежащими населенными пунктами, объектами массового тяготения.</w:t>
      </w:r>
    </w:p>
    <w:p w:rsidR="00B10499" w:rsidRPr="00372682" w:rsidRDefault="00450B11" w:rsidP="00C61B49">
      <w:pPr>
        <w:keepNext/>
        <w:jc w:val="right"/>
        <w:rPr>
          <w:rFonts w:eastAsia="Times New Roman"/>
          <w:color w:val="000000"/>
        </w:rPr>
      </w:pPr>
      <w:r w:rsidRPr="00372682">
        <w:rPr>
          <w:rFonts w:eastAsia="Times New Roman"/>
          <w:color w:val="000000"/>
        </w:rPr>
        <w:t>Таблиц</w:t>
      </w:r>
      <w:r w:rsidR="00B10499" w:rsidRPr="00372682">
        <w:rPr>
          <w:rFonts w:eastAsia="Times New Roman"/>
          <w:color w:val="000000"/>
        </w:rPr>
        <w:t>а 2.</w:t>
      </w:r>
      <w:r w:rsidR="00E62A26">
        <w:rPr>
          <w:rFonts w:eastAsia="Times New Roman"/>
          <w:color w:val="000000"/>
        </w:rPr>
        <w:t>5</w:t>
      </w:r>
    </w:p>
    <w:p w:rsidR="00450B11" w:rsidRDefault="00450B11" w:rsidP="00C61B49">
      <w:pPr>
        <w:keepNext/>
        <w:jc w:val="center"/>
        <w:rPr>
          <w:rFonts w:eastAsia="Times New Roman"/>
          <w:color w:val="000000"/>
          <w:u w:val="single"/>
        </w:rPr>
      </w:pPr>
      <w:r w:rsidRPr="00372682">
        <w:rPr>
          <w:rFonts w:eastAsia="Times New Roman"/>
          <w:color w:val="000000"/>
          <w:u w:val="single"/>
        </w:rPr>
        <w:t>Прогнозные значения развития</w:t>
      </w:r>
      <w:r w:rsidR="00FE155B">
        <w:rPr>
          <w:rFonts w:eastAsia="Times New Roman"/>
          <w:color w:val="000000"/>
          <w:u w:val="single"/>
        </w:rPr>
        <w:t xml:space="preserve"> </w:t>
      </w:r>
      <w:r w:rsidRPr="00372682">
        <w:rPr>
          <w:rFonts w:eastAsia="Times New Roman"/>
          <w:color w:val="000000"/>
          <w:u w:val="single"/>
        </w:rPr>
        <w:t xml:space="preserve">дорожной сети до </w:t>
      </w:r>
      <w:r w:rsidR="00FE5F12">
        <w:rPr>
          <w:rFonts w:eastAsia="Times New Roman"/>
          <w:color w:val="000000"/>
          <w:u w:val="single"/>
        </w:rPr>
        <w:t>2035</w:t>
      </w:r>
      <w:r w:rsidRPr="00372682">
        <w:rPr>
          <w:rFonts w:eastAsia="Times New Roman"/>
          <w:color w:val="000000"/>
          <w:u w:val="single"/>
        </w:rPr>
        <w:t xml:space="preserve"> года, км</w:t>
      </w: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tblPr>
      <w:tblGrid>
        <w:gridCol w:w="4122"/>
        <w:gridCol w:w="850"/>
        <w:gridCol w:w="709"/>
        <w:gridCol w:w="709"/>
        <w:gridCol w:w="709"/>
        <w:gridCol w:w="708"/>
        <w:gridCol w:w="709"/>
        <w:gridCol w:w="898"/>
      </w:tblGrid>
      <w:tr w:rsidR="002143D2" w:rsidRPr="00725710" w:rsidTr="00662DD0">
        <w:trPr>
          <w:trHeight w:val="70"/>
          <w:tblHeader/>
        </w:trPr>
        <w:tc>
          <w:tcPr>
            <w:tcW w:w="4122" w:type="dxa"/>
            <w:shd w:val="clear" w:color="auto" w:fill="auto"/>
            <w:tcMar>
              <w:left w:w="11" w:type="dxa"/>
              <w:right w:w="11" w:type="dxa"/>
            </w:tcMar>
            <w:vAlign w:val="center"/>
          </w:tcPr>
          <w:p w:rsidR="002143D2" w:rsidRPr="00725710" w:rsidRDefault="002143D2" w:rsidP="002143D2">
            <w:pPr>
              <w:spacing w:line="240" w:lineRule="auto"/>
              <w:ind w:firstLine="0"/>
              <w:jc w:val="center"/>
              <w:rPr>
                <w:rFonts w:eastAsia="Times New Roman"/>
                <w:b/>
                <w:bCs/>
                <w:color w:val="000000"/>
                <w:sz w:val="20"/>
                <w:szCs w:val="20"/>
                <w:lang w:eastAsia="ru-RU"/>
              </w:rPr>
            </w:pPr>
            <w:r w:rsidRPr="00725710">
              <w:rPr>
                <w:rFonts w:eastAsia="Times New Roman"/>
                <w:b/>
                <w:bCs/>
                <w:color w:val="000000"/>
                <w:sz w:val="20"/>
                <w:szCs w:val="20"/>
                <w:lang w:eastAsia="ru-RU"/>
              </w:rPr>
              <w:t>Показатели</w:t>
            </w:r>
          </w:p>
        </w:tc>
        <w:tc>
          <w:tcPr>
            <w:tcW w:w="850" w:type="dxa"/>
            <w:shd w:val="clear" w:color="auto" w:fill="auto"/>
            <w:tcMar>
              <w:left w:w="11" w:type="dxa"/>
              <w:right w:w="11" w:type="dxa"/>
            </w:tcMar>
            <w:vAlign w:val="center"/>
          </w:tcPr>
          <w:p w:rsidR="002143D2" w:rsidRPr="00725710" w:rsidRDefault="002143D2" w:rsidP="002143D2">
            <w:pPr>
              <w:spacing w:line="240" w:lineRule="auto"/>
              <w:ind w:firstLine="0"/>
              <w:jc w:val="center"/>
              <w:rPr>
                <w:rFonts w:eastAsia="Times New Roman"/>
                <w:b/>
                <w:bCs/>
                <w:color w:val="000000"/>
                <w:sz w:val="20"/>
                <w:szCs w:val="20"/>
                <w:lang w:eastAsia="ru-RU"/>
              </w:rPr>
            </w:pPr>
            <w:r w:rsidRPr="00725710">
              <w:rPr>
                <w:rFonts w:eastAsia="Times New Roman"/>
                <w:b/>
                <w:bCs/>
                <w:color w:val="000000"/>
                <w:sz w:val="20"/>
                <w:szCs w:val="20"/>
                <w:lang w:eastAsia="ru-RU"/>
              </w:rPr>
              <w:t>Ед. изм.</w:t>
            </w:r>
          </w:p>
        </w:tc>
        <w:tc>
          <w:tcPr>
            <w:tcW w:w="709" w:type="dxa"/>
            <w:shd w:val="clear" w:color="auto" w:fill="auto"/>
            <w:tcMar>
              <w:left w:w="11" w:type="dxa"/>
              <w:right w:w="11" w:type="dxa"/>
            </w:tcMar>
            <w:vAlign w:val="center"/>
          </w:tcPr>
          <w:p w:rsidR="002143D2" w:rsidRPr="00725710" w:rsidRDefault="002143D2" w:rsidP="002143D2">
            <w:pPr>
              <w:spacing w:line="240" w:lineRule="auto"/>
              <w:ind w:firstLine="0"/>
              <w:jc w:val="center"/>
              <w:rPr>
                <w:rFonts w:eastAsia="Times New Roman"/>
                <w:b/>
                <w:bCs/>
                <w:color w:val="000000"/>
                <w:sz w:val="20"/>
                <w:szCs w:val="20"/>
                <w:lang w:eastAsia="ru-RU"/>
              </w:rPr>
            </w:pPr>
            <w:r w:rsidRPr="00725710">
              <w:rPr>
                <w:rFonts w:eastAsia="Times New Roman"/>
                <w:b/>
                <w:bCs/>
                <w:color w:val="000000"/>
                <w:sz w:val="20"/>
                <w:szCs w:val="20"/>
                <w:lang w:eastAsia="ru-RU"/>
              </w:rPr>
              <w:t>2021</w:t>
            </w:r>
          </w:p>
        </w:tc>
        <w:tc>
          <w:tcPr>
            <w:tcW w:w="709" w:type="dxa"/>
            <w:shd w:val="clear" w:color="auto" w:fill="auto"/>
            <w:tcMar>
              <w:left w:w="11" w:type="dxa"/>
              <w:right w:w="11" w:type="dxa"/>
            </w:tcMar>
            <w:vAlign w:val="center"/>
          </w:tcPr>
          <w:p w:rsidR="002143D2" w:rsidRPr="00725710" w:rsidRDefault="002143D2" w:rsidP="002143D2">
            <w:pPr>
              <w:spacing w:line="240" w:lineRule="auto"/>
              <w:ind w:firstLine="0"/>
              <w:jc w:val="center"/>
              <w:rPr>
                <w:rFonts w:eastAsia="Times New Roman"/>
                <w:b/>
                <w:bCs/>
                <w:color w:val="000000"/>
                <w:sz w:val="20"/>
                <w:szCs w:val="20"/>
                <w:lang w:eastAsia="ru-RU"/>
              </w:rPr>
            </w:pPr>
            <w:r w:rsidRPr="00725710">
              <w:rPr>
                <w:rFonts w:eastAsia="Times New Roman"/>
                <w:b/>
                <w:bCs/>
                <w:color w:val="000000"/>
                <w:sz w:val="20"/>
                <w:szCs w:val="20"/>
                <w:lang w:eastAsia="ru-RU"/>
              </w:rPr>
              <w:t>2022</w:t>
            </w:r>
          </w:p>
        </w:tc>
        <w:tc>
          <w:tcPr>
            <w:tcW w:w="709" w:type="dxa"/>
            <w:shd w:val="clear" w:color="auto" w:fill="auto"/>
            <w:tcMar>
              <w:left w:w="11" w:type="dxa"/>
              <w:right w:w="11" w:type="dxa"/>
            </w:tcMar>
            <w:vAlign w:val="center"/>
          </w:tcPr>
          <w:p w:rsidR="002143D2" w:rsidRPr="00725710" w:rsidRDefault="002143D2" w:rsidP="002143D2">
            <w:pPr>
              <w:spacing w:line="240" w:lineRule="auto"/>
              <w:ind w:firstLine="0"/>
              <w:jc w:val="center"/>
              <w:rPr>
                <w:rFonts w:eastAsia="Times New Roman"/>
                <w:b/>
                <w:bCs/>
                <w:color w:val="000000"/>
                <w:sz w:val="20"/>
                <w:szCs w:val="20"/>
                <w:lang w:eastAsia="ru-RU"/>
              </w:rPr>
            </w:pPr>
            <w:r w:rsidRPr="00725710">
              <w:rPr>
                <w:rFonts w:eastAsia="Times New Roman"/>
                <w:b/>
                <w:bCs/>
                <w:color w:val="000000"/>
                <w:sz w:val="20"/>
                <w:szCs w:val="20"/>
                <w:lang w:eastAsia="ru-RU"/>
              </w:rPr>
              <w:t>2023</w:t>
            </w:r>
          </w:p>
        </w:tc>
        <w:tc>
          <w:tcPr>
            <w:tcW w:w="708" w:type="dxa"/>
            <w:shd w:val="clear" w:color="auto" w:fill="auto"/>
            <w:tcMar>
              <w:left w:w="11" w:type="dxa"/>
              <w:right w:w="11" w:type="dxa"/>
            </w:tcMar>
            <w:vAlign w:val="center"/>
          </w:tcPr>
          <w:p w:rsidR="002143D2" w:rsidRPr="00725710" w:rsidRDefault="002143D2" w:rsidP="002143D2">
            <w:pPr>
              <w:spacing w:line="240" w:lineRule="auto"/>
              <w:ind w:firstLine="0"/>
              <w:jc w:val="center"/>
              <w:rPr>
                <w:rFonts w:eastAsia="Times New Roman"/>
                <w:b/>
                <w:bCs/>
                <w:color w:val="000000"/>
                <w:sz w:val="20"/>
                <w:szCs w:val="20"/>
                <w:lang w:eastAsia="ru-RU"/>
              </w:rPr>
            </w:pPr>
            <w:r w:rsidRPr="00725710">
              <w:rPr>
                <w:rFonts w:eastAsia="Times New Roman"/>
                <w:b/>
                <w:bCs/>
                <w:color w:val="000000"/>
                <w:sz w:val="20"/>
                <w:szCs w:val="20"/>
                <w:lang w:eastAsia="ru-RU"/>
              </w:rPr>
              <w:t>202</w:t>
            </w:r>
            <w:r>
              <w:rPr>
                <w:rFonts w:eastAsia="Times New Roman"/>
                <w:b/>
                <w:bCs/>
                <w:color w:val="000000"/>
                <w:sz w:val="20"/>
                <w:szCs w:val="20"/>
                <w:lang w:eastAsia="ru-RU"/>
              </w:rPr>
              <w:t>4</w:t>
            </w:r>
          </w:p>
        </w:tc>
        <w:tc>
          <w:tcPr>
            <w:tcW w:w="709" w:type="dxa"/>
            <w:shd w:val="clear" w:color="auto" w:fill="auto"/>
            <w:tcMar>
              <w:left w:w="11" w:type="dxa"/>
              <w:right w:w="11" w:type="dxa"/>
            </w:tcMar>
            <w:vAlign w:val="center"/>
          </w:tcPr>
          <w:p w:rsidR="002143D2" w:rsidRPr="00725710" w:rsidRDefault="002143D2" w:rsidP="002143D2">
            <w:pPr>
              <w:spacing w:line="240" w:lineRule="auto"/>
              <w:ind w:firstLine="0"/>
              <w:jc w:val="center"/>
              <w:rPr>
                <w:rFonts w:eastAsia="Times New Roman"/>
                <w:b/>
                <w:bCs/>
                <w:color w:val="000000"/>
                <w:sz w:val="20"/>
                <w:szCs w:val="20"/>
                <w:lang w:eastAsia="ru-RU"/>
              </w:rPr>
            </w:pPr>
            <w:r w:rsidRPr="00725710">
              <w:rPr>
                <w:rFonts w:eastAsia="Times New Roman"/>
                <w:b/>
                <w:bCs/>
                <w:color w:val="000000"/>
                <w:sz w:val="20"/>
                <w:szCs w:val="20"/>
                <w:lang w:eastAsia="ru-RU"/>
              </w:rPr>
              <w:t>202</w:t>
            </w:r>
            <w:r>
              <w:rPr>
                <w:rFonts w:eastAsia="Times New Roman"/>
                <w:b/>
                <w:bCs/>
                <w:color w:val="000000"/>
                <w:sz w:val="20"/>
                <w:szCs w:val="20"/>
                <w:lang w:eastAsia="ru-RU"/>
              </w:rPr>
              <w:t>5</w:t>
            </w:r>
          </w:p>
        </w:tc>
        <w:tc>
          <w:tcPr>
            <w:tcW w:w="898" w:type="dxa"/>
            <w:shd w:val="clear" w:color="auto" w:fill="auto"/>
            <w:tcMar>
              <w:left w:w="11" w:type="dxa"/>
              <w:right w:w="11" w:type="dxa"/>
            </w:tcMar>
            <w:vAlign w:val="center"/>
          </w:tcPr>
          <w:p w:rsidR="002143D2" w:rsidRPr="00725710" w:rsidRDefault="002143D2" w:rsidP="002143D2">
            <w:pPr>
              <w:spacing w:line="240" w:lineRule="auto"/>
              <w:ind w:firstLine="0"/>
              <w:jc w:val="center"/>
              <w:rPr>
                <w:rFonts w:eastAsia="Times New Roman"/>
                <w:b/>
                <w:bCs/>
                <w:color w:val="000000"/>
                <w:sz w:val="20"/>
                <w:szCs w:val="20"/>
                <w:lang w:eastAsia="ru-RU"/>
              </w:rPr>
            </w:pPr>
            <w:r w:rsidRPr="00725710">
              <w:rPr>
                <w:rFonts w:eastAsia="Times New Roman"/>
                <w:b/>
                <w:bCs/>
                <w:color w:val="000000"/>
                <w:sz w:val="20"/>
                <w:szCs w:val="20"/>
                <w:lang w:eastAsia="ru-RU"/>
              </w:rPr>
              <w:t>202</w:t>
            </w:r>
            <w:r>
              <w:rPr>
                <w:rFonts w:eastAsia="Times New Roman"/>
                <w:b/>
                <w:bCs/>
                <w:color w:val="000000"/>
                <w:sz w:val="20"/>
                <w:szCs w:val="20"/>
                <w:lang w:eastAsia="ru-RU"/>
              </w:rPr>
              <w:t>6</w:t>
            </w:r>
            <w:r w:rsidRPr="00725710">
              <w:rPr>
                <w:rFonts w:eastAsia="Times New Roman"/>
                <w:b/>
                <w:bCs/>
                <w:color w:val="000000"/>
                <w:sz w:val="20"/>
                <w:szCs w:val="20"/>
                <w:lang w:eastAsia="ru-RU"/>
              </w:rPr>
              <w:t>-</w:t>
            </w:r>
            <w:r>
              <w:rPr>
                <w:rFonts w:eastAsia="Times New Roman"/>
                <w:b/>
                <w:bCs/>
                <w:color w:val="000000"/>
                <w:sz w:val="20"/>
                <w:szCs w:val="20"/>
                <w:lang w:eastAsia="ru-RU"/>
              </w:rPr>
              <w:t>2035</w:t>
            </w:r>
          </w:p>
        </w:tc>
      </w:tr>
      <w:tr w:rsidR="00746C4A" w:rsidRPr="00725710" w:rsidTr="00662DD0">
        <w:tc>
          <w:tcPr>
            <w:tcW w:w="4122" w:type="dxa"/>
            <w:shd w:val="clear" w:color="auto" w:fill="auto"/>
            <w:tcMar>
              <w:left w:w="11" w:type="dxa"/>
              <w:right w:w="11" w:type="dxa"/>
            </w:tcMar>
            <w:vAlign w:val="center"/>
            <w:hideMark/>
          </w:tcPr>
          <w:p w:rsidR="00746C4A" w:rsidRPr="00725710" w:rsidRDefault="00746C4A" w:rsidP="00662DD0">
            <w:pPr>
              <w:spacing w:line="240" w:lineRule="auto"/>
              <w:ind w:firstLine="0"/>
              <w:jc w:val="left"/>
              <w:rPr>
                <w:rFonts w:eastAsia="Times New Roman"/>
                <w:color w:val="000000"/>
                <w:sz w:val="20"/>
                <w:szCs w:val="20"/>
                <w:lang w:eastAsia="ru-RU"/>
              </w:rPr>
            </w:pPr>
            <w:r w:rsidRPr="00725710">
              <w:rPr>
                <w:rFonts w:eastAsia="Times New Roman"/>
                <w:color w:val="000000"/>
                <w:sz w:val="20"/>
                <w:szCs w:val="20"/>
                <w:lang w:eastAsia="ru-RU"/>
              </w:rPr>
              <w:t xml:space="preserve">Протяженность построенных дорог общего пользования </w:t>
            </w:r>
          </w:p>
        </w:tc>
        <w:tc>
          <w:tcPr>
            <w:tcW w:w="850" w:type="dxa"/>
            <w:shd w:val="clear" w:color="auto" w:fill="auto"/>
            <w:noWrap/>
            <w:tcMar>
              <w:left w:w="11" w:type="dxa"/>
              <w:right w:w="11" w:type="dxa"/>
            </w:tcMar>
            <w:vAlign w:val="center"/>
            <w:hideMark/>
          </w:tcPr>
          <w:p w:rsidR="00746C4A" w:rsidRPr="00725710" w:rsidRDefault="00746C4A" w:rsidP="00C61B49">
            <w:pPr>
              <w:spacing w:line="240" w:lineRule="auto"/>
              <w:ind w:firstLine="0"/>
              <w:jc w:val="center"/>
              <w:rPr>
                <w:rFonts w:eastAsia="Times New Roman"/>
                <w:color w:val="000000"/>
                <w:sz w:val="20"/>
                <w:szCs w:val="20"/>
                <w:lang w:eastAsia="ru-RU"/>
              </w:rPr>
            </w:pPr>
            <w:r w:rsidRPr="00725710">
              <w:rPr>
                <w:rFonts w:eastAsia="Times New Roman"/>
                <w:color w:val="000000"/>
                <w:sz w:val="20"/>
                <w:szCs w:val="20"/>
                <w:lang w:eastAsia="ru-RU"/>
              </w:rPr>
              <w:t>км</w:t>
            </w:r>
          </w:p>
        </w:tc>
        <w:tc>
          <w:tcPr>
            <w:tcW w:w="709" w:type="dxa"/>
            <w:shd w:val="clear" w:color="auto" w:fill="auto"/>
            <w:noWrap/>
            <w:tcMar>
              <w:left w:w="11" w:type="dxa"/>
              <w:right w:w="11" w:type="dxa"/>
            </w:tcMar>
            <w:vAlign w:val="center"/>
          </w:tcPr>
          <w:p w:rsidR="00746C4A" w:rsidRPr="00725710" w:rsidRDefault="00750D0D" w:rsidP="00C61B49">
            <w:pPr>
              <w:spacing w:line="240" w:lineRule="auto"/>
              <w:ind w:firstLine="0"/>
              <w:jc w:val="center"/>
              <w:rPr>
                <w:rFonts w:eastAsia="Times New Roman"/>
                <w:color w:val="000000"/>
                <w:sz w:val="20"/>
                <w:szCs w:val="20"/>
                <w:lang w:eastAsia="ru-RU"/>
              </w:rPr>
            </w:pPr>
            <w:r w:rsidRPr="00725710">
              <w:rPr>
                <w:rFonts w:eastAsia="Times New Roman"/>
                <w:color w:val="000000"/>
                <w:sz w:val="20"/>
                <w:szCs w:val="20"/>
                <w:lang w:eastAsia="ru-RU"/>
              </w:rPr>
              <w:t>0</w:t>
            </w:r>
          </w:p>
        </w:tc>
        <w:tc>
          <w:tcPr>
            <w:tcW w:w="709" w:type="dxa"/>
            <w:shd w:val="clear" w:color="auto" w:fill="auto"/>
            <w:noWrap/>
            <w:tcMar>
              <w:left w:w="11" w:type="dxa"/>
              <w:right w:w="11" w:type="dxa"/>
            </w:tcMar>
            <w:vAlign w:val="center"/>
          </w:tcPr>
          <w:p w:rsidR="00746C4A" w:rsidRPr="00725710" w:rsidRDefault="00750D0D" w:rsidP="00C61B49">
            <w:pPr>
              <w:spacing w:line="240" w:lineRule="auto"/>
              <w:ind w:firstLine="0"/>
              <w:jc w:val="center"/>
              <w:rPr>
                <w:rFonts w:eastAsia="Times New Roman"/>
                <w:color w:val="000000"/>
                <w:sz w:val="20"/>
                <w:szCs w:val="20"/>
                <w:lang w:eastAsia="ru-RU"/>
              </w:rPr>
            </w:pPr>
            <w:r w:rsidRPr="00725710">
              <w:rPr>
                <w:rFonts w:eastAsia="Times New Roman"/>
                <w:color w:val="000000"/>
                <w:sz w:val="20"/>
                <w:szCs w:val="20"/>
                <w:lang w:eastAsia="ru-RU"/>
              </w:rPr>
              <w:t>0</w:t>
            </w:r>
          </w:p>
        </w:tc>
        <w:tc>
          <w:tcPr>
            <w:tcW w:w="709" w:type="dxa"/>
            <w:shd w:val="clear" w:color="auto" w:fill="auto"/>
            <w:noWrap/>
            <w:tcMar>
              <w:left w:w="11" w:type="dxa"/>
              <w:right w:w="11" w:type="dxa"/>
            </w:tcMar>
            <w:vAlign w:val="center"/>
            <w:hideMark/>
          </w:tcPr>
          <w:p w:rsidR="00746C4A" w:rsidRPr="00725710" w:rsidRDefault="00746C4A" w:rsidP="00C61B49">
            <w:pPr>
              <w:spacing w:line="240" w:lineRule="auto"/>
              <w:ind w:firstLine="0"/>
              <w:jc w:val="center"/>
              <w:rPr>
                <w:rFonts w:eastAsia="Times New Roman"/>
                <w:color w:val="000000"/>
                <w:sz w:val="20"/>
                <w:szCs w:val="20"/>
                <w:lang w:eastAsia="ru-RU"/>
              </w:rPr>
            </w:pPr>
            <w:r w:rsidRPr="00725710">
              <w:rPr>
                <w:rFonts w:eastAsia="Times New Roman"/>
                <w:color w:val="000000"/>
                <w:sz w:val="20"/>
                <w:szCs w:val="20"/>
                <w:lang w:eastAsia="ru-RU"/>
              </w:rPr>
              <w:t>0</w:t>
            </w:r>
          </w:p>
        </w:tc>
        <w:tc>
          <w:tcPr>
            <w:tcW w:w="708" w:type="dxa"/>
            <w:shd w:val="clear" w:color="auto" w:fill="auto"/>
            <w:noWrap/>
            <w:tcMar>
              <w:left w:w="11" w:type="dxa"/>
              <w:right w:w="11" w:type="dxa"/>
            </w:tcMar>
            <w:vAlign w:val="center"/>
          </w:tcPr>
          <w:p w:rsidR="00746C4A" w:rsidRPr="00725710" w:rsidRDefault="00662DD0" w:rsidP="00C61B49">
            <w:pPr>
              <w:spacing w:line="240" w:lineRule="auto"/>
              <w:ind w:firstLine="0"/>
              <w:jc w:val="center"/>
              <w:rPr>
                <w:rFonts w:eastAsia="Times New Roman"/>
                <w:color w:val="000000"/>
                <w:sz w:val="20"/>
                <w:szCs w:val="20"/>
                <w:lang w:eastAsia="ru-RU"/>
              </w:rPr>
            </w:pPr>
            <w:r w:rsidRPr="00725710">
              <w:rPr>
                <w:rFonts w:eastAsia="Times New Roman"/>
                <w:color w:val="000000"/>
                <w:sz w:val="20"/>
                <w:szCs w:val="20"/>
                <w:lang w:eastAsia="ru-RU"/>
              </w:rPr>
              <w:t>0</w:t>
            </w:r>
          </w:p>
        </w:tc>
        <w:tc>
          <w:tcPr>
            <w:tcW w:w="709" w:type="dxa"/>
            <w:shd w:val="clear" w:color="auto" w:fill="auto"/>
            <w:noWrap/>
            <w:tcMar>
              <w:left w:w="11" w:type="dxa"/>
              <w:right w:w="11" w:type="dxa"/>
            </w:tcMar>
            <w:vAlign w:val="center"/>
          </w:tcPr>
          <w:p w:rsidR="00746C4A" w:rsidRPr="00725710" w:rsidRDefault="00662DD0" w:rsidP="00C61B49">
            <w:pPr>
              <w:spacing w:line="240" w:lineRule="auto"/>
              <w:ind w:firstLine="0"/>
              <w:jc w:val="center"/>
              <w:rPr>
                <w:rFonts w:eastAsia="Times New Roman"/>
                <w:color w:val="000000"/>
                <w:sz w:val="20"/>
                <w:szCs w:val="20"/>
                <w:lang w:eastAsia="ru-RU"/>
              </w:rPr>
            </w:pPr>
            <w:r w:rsidRPr="00725710">
              <w:rPr>
                <w:rFonts w:eastAsia="Times New Roman"/>
                <w:color w:val="000000"/>
                <w:sz w:val="20"/>
                <w:szCs w:val="20"/>
                <w:lang w:eastAsia="ru-RU"/>
              </w:rPr>
              <w:t>0</w:t>
            </w:r>
          </w:p>
        </w:tc>
        <w:tc>
          <w:tcPr>
            <w:tcW w:w="898" w:type="dxa"/>
            <w:shd w:val="clear" w:color="auto" w:fill="auto"/>
            <w:noWrap/>
            <w:tcMar>
              <w:left w:w="11" w:type="dxa"/>
              <w:right w:w="11" w:type="dxa"/>
            </w:tcMar>
            <w:vAlign w:val="center"/>
          </w:tcPr>
          <w:p w:rsidR="00746C4A" w:rsidRPr="00725710" w:rsidRDefault="00DA4416" w:rsidP="00C61B49">
            <w:pPr>
              <w:spacing w:line="240" w:lineRule="auto"/>
              <w:ind w:firstLine="0"/>
              <w:jc w:val="center"/>
              <w:rPr>
                <w:rFonts w:eastAsia="Times New Roman"/>
                <w:color w:val="000000"/>
                <w:sz w:val="20"/>
                <w:szCs w:val="20"/>
                <w:lang w:eastAsia="ru-RU"/>
              </w:rPr>
            </w:pPr>
            <w:r w:rsidRPr="00725710">
              <w:rPr>
                <w:rFonts w:eastAsia="Times New Roman"/>
                <w:color w:val="000000"/>
                <w:sz w:val="20"/>
                <w:szCs w:val="20"/>
                <w:lang w:eastAsia="ru-RU"/>
              </w:rPr>
              <w:t>0</w:t>
            </w:r>
          </w:p>
        </w:tc>
      </w:tr>
      <w:tr w:rsidR="002143D2" w:rsidRPr="00725710" w:rsidTr="00662DD0">
        <w:tc>
          <w:tcPr>
            <w:tcW w:w="4122" w:type="dxa"/>
            <w:shd w:val="clear" w:color="auto" w:fill="auto"/>
            <w:tcMar>
              <w:left w:w="11" w:type="dxa"/>
              <w:right w:w="11" w:type="dxa"/>
            </w:tcMar>
            <w:vAlign w:val="center"/>
            <w:hideMark/>
          </w:tcPr>
          <w:p w:rsidR="002143D2" w:rsidRPr="00725710" w:rsidRDefault="002143D2" w:rsidP="002143D2">
            <w:pPr>
              <w:spacing w:line="240" w:lineRule="auto"/>
              <w:ind w:firstLine="0"/>
              <w:jc w:val="left"/>
              <w:rPr>
                <w:rFonts w:eastAsia="Times New Roman"/>
                <w:color w:val="000000"/>
                <w:sz w:val="20"/>
                <w:szCs w:val="20"/>
                <w:lang w:eastAsia="ru-RU"/>
              </w:rPr>
            </w:pPr>
            <w:r w:rsidRPr="00725710">
              <w:rPr>
                <w:rFonts w:eastAsia="Times New Roman"/>
                <w:color w:val="000000"/>
                <w:sz w:val="20"/>
                <w:szCs w:val="20"/>
                <w:lang w:eastAsia="ru-RU"/>
              </w:rPr>
              <w:t>Площадь отремонтированных автомобильных дорог общего пользования</w:t>
            </w:r>
          </w:p>
        </w:tc>
        <w:tc>
          <w:tcPr>
            <w:tcW w:w="850" w:type="dxa"/>
            <w:shd w:val="clear" w:color="auto" w:fill="auto"/>
            <w:tcMar>
              <w:left w:w="11" w:type="dxa"/>
              <w:right w:w="11" w:type="dxa"/>
            </w:tcMar>
            <w:vAlign w:val="center"/>
            <w:hideMark/>
          </w:tcPr>
          <w:p w:rsidR="002143D2" w:rsidRPr="00725710" w:rsidRDefault="002143D2" w:rsidP="002143D2">
            <w:pPr>
              <w:spacing w:line="240" w:lineRule="auto"/>
              <w:ind w:firstLine="0"/>
              <w:jc w:val="center"/>
              <w:rPr>
                <w:rFonts w:eastAsia="Times New Roman"/>
                <w:color w:val="000000"/>
                <w:sz w:val="20"/>
                <w:szCs w:val="20"/>
                <w:lang w:eastAsia="ru-RU"/>
              </w:rPr>
            </w:pPr>
            <w:r w:rsidRPr="00725710">
              <w:rPr>
                <w:rFonts w:eastAsia="Times New Roman"/>
                <w:color w:val="000000"/>
                <w:sz w:val="20"/>
                <w:szCs w:val="20"/>
                <w:lang w:eastAsia="ru-RU"/>
              </w:rPr>
              <w:t>км</w:t>
            </w:r>
          </w:p>
        </w:tc>
        <w:tc>
          <w:tcPr>
            <w:tcW w:w="709" w:type="dxa"/>
            <w:shd w:val="clear" w:color="auto" w:fill="auto"/>
            <w:noWrap/>
            <w:tcMar>
              <w:left w:w="11" w:type="dxa"/>
              <w:right w:w="11" w:type="dxa"/>
            </w:tcMar>
            <w:vAlign w:val="center"/>
            <w:hideMark/>
          </w:tcPr>
          <w:p w:rsidR="002143D2" w:rsidRPr="00725710" w:rsidRDefault="002143D2" w:rsidP="002143D2">
            <w:pPr>
              <w:spacing w:line="240" w:lineRule="auto"/>
              <w:ind w:firstLine="0"/>
              <w:jc w:val="center"/>
              <w:rPr>
                <w:rFonts w:eastAsia="Times New Roman"/>
                <w:color w:val="000000"/>
                <w:sz w:val="20"/>
                <w:szCs w:val="20"/>
                <w:lang w:eastAsia="ru-RU"/>
              </w:rPr>
            </w:pPr>
            <w:r w:rsidRPr="00725710">
              <w:rPr>
                <w:rFonts w:eastAsia="Times New Roman"/>
                <w:color w:val="000000"/>
                <w:sz w:val="20"/>
                <w:szCs w:val="20"/>
                <w:lang w:eastAsia="ru-RU"/>
              </w:rPr>
              <w:t>н/д</w:t>
            </w:r>
          </w:p>
        </w:tc>
        <w:tc>
          <w:tcPr>
            <w:tcW w:w="709" w:type="dxa"/>
            <w:shd w:val="clear" w:color="auto" w:fill="auto"/>
            <w:noWrap/>
            <w:tcMar>
              <w:left w:w="11" w:type="dxa"/>
              <w:right w:w="11" w:type="dxa"/>
            </w:tcMar>
            <w:vAlign w:val="center"/>
          </w:tcPr>
          <w:p w:rsidR="002143D2" w:rsidRPr="00725710" w:rsidRDefault="002143D2" w:rsidP="002143D2">
            <w:pPr>
              <w:spacing w:line="240" w:lineRule="auto"/>
              <w:ind w:firstLine="0"/>
              <w:jc w:val="center"/>
              <w:rPr>
                <w:rFonts w:eastAsia="Times New Roman"/>
                <w:color w:val="000000"/>
                <w:sz w:val="20"/>
                <w:szCs w:val="20"/>
                <w:lang w:eastAsia="ru-RU"/>
              </w:rPr>
            </w:pPr>
            <w:r w:rsidRPr="00725710">
              <w:rPr>
                <w:rFonts w:eastAsia="Times New Roman"/>
                <w:color w:val="000000"/>
                <w:sz w:val="20"/>
                <w:szCs w:val="20"/>
                <w:lang w:eastAsia="ru-RU"/>
              </w:rPr>
              <w:t>н/д</w:t>
            </w:r>
          </w:p>
        </w:tc>
        <w:tc>
          <w:tcPr>
            <w:tcW w:w="709" w:type="dxa"/>
            <w:shd w:val="clear" w:color="auto" w:fill="auto"/>
            <w:noWrap/>
            <w:tcMar>
              <w:left w:w="11" w:type="dxa"/>
              <w:right w:w="11" w:type="dxa"/>
            </w:tcMar>
            <w:vAlign w:val="center"/>
          </w:tcPr>
          <w:p w:rsidR="002143D2" w:rsidRPr="00725710" w:rsidRDefault="002143D2" w:rsidP="002143D2">
            <w:pPr>
              <w:spacing w:line="240" w:lineRule="auto"/>
              <w:ind w:firstLine="0"/>
              <w:jc w:val="center"/>
              <w:rPr>
                <w:rFonts w:eastAsia="Times New Roman"/>
                <w:color w:val="000000"/>
                <w:sz w:val="20"/>
                <w:szCs w:val="20"/>
                <w:lang w:eastAsia="ru-RU"/>
              </w:rPr>
            </w:pPr>
            <w:r w:rsidRPr="00725710">
              <w:rPr>
                <w:rFonts w:eastAsia="Times New Roman"/>
                <w:color w:val="000000"/>
                <w:sz w:val="20"/>
                <w:szCs w:val="20"/>
                <w:lang w:eastAsia="ru-RU"/>
              </w:rPr>
              <w:t>н/д</w:t>
            </w:r>
          </w:p>
        </w:tc>
        <w:tc>
          <w:tcPr>
            <w:tcW w:w="708" w:type="dxa"/>
            <w:shd w:val="clear" w:color="auto" w:fill="auto"/>
            <w:noWrap/>
            <w:tcMar>
              <w:left w:w="11" w:type="dxa"/>
              <w:right w:w="11" w:type="dxa"/>
            </w:tcMar>
            <w:vAlign w:val="center"/>
          </w:tcPr>
          <w:p w:rsidR="002143D2" w:rsidRPr="00725710" w:rsidRDefault="002143D2" w:rsidP="002143D2">
            <w:pPr>
              <w:spacing w:line="240" w:lineRule="auto"/>
              <w:ind w:firstLine="0"/>
              <w:jc w:val="center"/>
              <w:rPr>
                <w:rFonts w:eastAsia="Times New Roman"/>
                <w:color w:val="000000"/>
                <w:sz w:val="20"/>
                <w:szCs w:val="20"/>
                <w:lang w:eastAsia="ru-RU"/>
              </w:rPr>
            </w:pPr>
            <w:r w:rsidRPr="00725710">
              <w:rPr>
                <w:rFonts w:eastAsia="Times New Roman"/>
                <w:color w:val="000000"/>
                <w:sz w:val="20"/>
                <w:szCs w:val="20"/>
                <w:lang w:eastAsia="ru-RU"/>
              </w:rPr>
              <w:t>н/д</w:t>
            </w:r>
          </w:p>
        </w:tc>
        <w:tc>
          <w:tcPr>
            <w:tcW w:w="709" w:type="dxa"/>
            <w:shd w:val="clear" w:color="auto" w:fill="auto"/>
            <w:noWrap/>
            <w:tcMar>
              <w:left w:w="11" w:type="dxa"/>
              <w:right w:w="11" w:type="dxa"/>
            </w:tcMar>
            <w:vAlign w:val="center"/>
          </w:tcPr>
          <w:p w:rsidR="002143D2" w:rsidRPr="00725710" w:rsidRDefault="002143D2" w:rsidP="002143D2">
            <w:pPr>
              <w:spacing w:line="240" w:lineRule="auto"/>
              <w:ind w:firstLine="0"/>
              <w:jc w:val="center"/>
              <w:rPr>
                <w:rFonts w:eastAsia="Times New Roman"/>
                <w:color w:val="000000"/>
                <w:sz w:val="20"/>
                <w:szCs w:val="20"/>
                <w:lang w:eastAsia="ru-RU"/>
              </w:rPr>
            </w:pPr>
            <w:r w:rsidRPr="00725710">
              <w:rPr>
                <w:rFonts w:eastAsia="Times New Roman"/>
                <w:color w:val="000000"/>
                <w:sz w:val="20"/>
                <w:szCs w:val="20"/>
                <w:lang w:eastAsia="ru-RU"/>
              </w:rPr>
              <w:t>н/д</w:t>
            </w:r>
          </w:p>
        </w:tc>
        <w:tc>
          <w:tcPr>
            <w:tcW w:w="898" w:type="dxa"/>
            <w:shd w:val="clear" w:color="auto" w:fill="auto"/>
            <w:noWrap/>
            <w:tcMar>
              <w:left w:w="11" w:type="dxa"/>
              <w:right w:w="11" w:type="dxa"/>
            </w:tcMar>
            <w:vAlign w:val="center"/>
          </w:tcPr>
          <w:p w:rsidR="002143D2" w:rsidRPr="00725710" w:rsidRDefault="002143D2" w:rsidP="002143D2">
            <w:pPr>
              <w:spacing w:line="240" w:lineRule="auto"/>
              <w:ind w:firstLine="0"/>
              <w:jc w:val="center"/>
              <w:rPr>
                <w:rFonts w:eastAsia="Times New Roman"/>
                <w:color w:val="000000"/>
                <w:sz w:val="20"/>
                <w:szCs w:val="20"/>
                <w:lang w:eastAsia="ru-RU"/>
              </w:rPr>
            </w:pPr>
            <w:r w:rsidRPr="00725710">
              <w:rPr>
                <w:rFonts w:eastAsia="Times New Roman"/>
                <w:color w:val="000000"/>
                <w:sz w:val="20"/>
                <w:szCs w:val="20"/>
                <w:lang w:eastAsia="ru-RU"/>
              </w:rPr>
              <w:t>н/д</w:t>
            </w:r>
          </w:p>
        </w:tc>
      </w:tr>
      <w:tr w:rsidR="00725710" w:rsidRPr="00C61B49" w:rsidTr="00662DD0">
        <w:tc>
          <w:tcPr>
            <w:tcW w:w="4122" w:type="dxa"/>
            <w:shd w:val="clear" w:color="auto" w:fill="auto"/>
            <w:tcMar>
              <w:left w:w="11" w:type="dxa"/>
              <w:right w:w="11" w:type="dxa"/>
            </w:tcMar>
            <w:vAlign w:val="center"/>
            <w:hideMark/>
          </w:tcPr>
          <w:p w:rsidR="00725710" w:rsidRPr="00725710" w:rsidRDefault="00725710" w:rsidP="00725710">
            <w:pPr>
              <w:spacing w:line="240" w:lineRule="auto"/>
              <w:ind w:firstLine="0"/>
              <w:jc w:val="left"/>
              <w:rPr>
                <w:rFonts w:eastAsia="Times New Roman"/>
                <w:color w:val="000000"/>
                <w:sz w:val="20"/>
                <w:szCs w:val="20"/>
                <w:lang w:eastAsia="ru-RU"/>
              </w:rPr>
            </w:pPr>
            <w:r w:rsidRPr="00725710">
              <w:rPr>
                <w:rFonts w:eastAsia="Times New Roman"/>
                <w:color w:val="000000"/>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50" w:type="dxa"/>
            <w:shd w:val="clear" w:color="auto" w:fill="auto"/>
            <w:noWrap/>
            <w:tcMar>
              <w:left w:w="11" w:type="dxa"/>
              <w:right w:w="11" w:type="dxa"/>
            </w:tcMar>
            <w:vAlign w:val="center"/>
            <w:hideMark/>
          </w:tcPr>
          <w:p w:rsidR="00725710" w:rsidRPr="00725710" w:rsidRDefault="00725710" w:rsidP="00725710">
            <w:pPr>
              <w:spacing w:line="240" w:lineRule="auto"/>
              <w:ind w:firstLine="0"/>
              <w:jc w:val="center"/>
              <w:rPr>
                <w:rFonts w:eastAsia="Times New Roman"/>
                <w:color w:val="000000"/>
                <w:sz w:val="20"/>
                <w:szCs w:val="20"/>
                <w:lang w:eastAsia="ru-RU"/>
              </w:rPr>
            </w:pPr>
            <w:r w:rsidRPr="00725710">
              <w:rPr>
                <w:rFonts w:eastAsia="Times New Roman"/>
                <w:color w:val="000000"/>
                <w:sz w:val="20"/>
                <w:szCs w:val="20"/>
                <w:lang w:eastAsia="ru-RU"/>
              </w:rPr>
              <w:t>%</w:t>
            </w:r>
          </w:p>
        </w:tc>
        <w:tc>
          <w:tcPr>
            <w:tcW w:w="709" w:type="dxa"/>
            <w:shd w:val="clear" w:color="auto" w:fill="auto"/>
            <w:noWrap/>
            <w:tcMar>
              <w:left w:w="11" w:type="dxa"/>
              <w:right w:w="11" w:type="dxa"/>
            </w:tcMar>
            <w:vAlign w:val="center"/>
            <w:hideMark/>
          </w:tcPr>
          <w:p w:rsidR="00725710" w:rsidRPr="00725710" w:rsidRDefault="00725710" w:rsidP="00725710">
            <w:pPr>
              <w:pStyle w:val="a6"/>
              <w:rPr>
                <w:szCs w:val="20"/>
                <w:lang w:val="ru-RU" w:eastAsia="ru-RU"/>
              </w:rPr>
            </w:pPr>
            <w:r w:rsidRPr="00725710">
              <w:rPr>
                <w:color w:val="000000"/>
                <w:szCs w:val="20"/>
                <w:lang w:eastAsia="ru-RU"/>
              </w:rPr>
              <w:t>30</w:t>
            </w:r>
          </w:p>
        </w:tc>
        <w:tc>
          <w:tcPr>
            <w:tcW w:w="709" w:type="dxa"/>
            <w:shd w:val="clear" w:color="auto" w:fill="auto"/>
            <w:noWrap/>
            <w:tcMar>
              <w:left w:w="11" w:type="dxa"/>
              <w:right w:w="11" w:type="dxa"/>
            </w:tcMar>
            <w:vAlign w:val="center"/>
            <w:hideMark/>
          </w:tcPr>
          <w:p w:rsidR="00725710" w:rsidRPr="00725710" w:rsidRDefault="00725710" w:rsidP="00725710">
            <w:pPr>
              <w:pStyle w:val="a6"/>
              <w:rPr>
                <w:szCs w:val="20"/>
                <w:lang w:val="ru-RU" w:eastAsia="ru-RU"/>
              </w:rPr>
            </w:pPr>
            <w:r w:rsidRPr="00725710">
              <w:rPr>
                <w:color w:val="000000"/>
                <w:szCs w:val="20"/>
                <w:lang w:eastAsia="ru-RU"/>
              </w:rPr>
              <w:t>30</w:t>
            </w:r>
          </w:p>
        </w:tc>
        <w:tc>
          <w:tcPr>
            <w:tcW w:w="709" w:type="dxa"/>
            <w:shd w:val="clear" w:color="auto" w:fill="auto"/>
            <w:noWrap/>
            <w:tcMar>
              <w:left w:w="11" w:type="dxa"/>
              <w:right w:w="11" w:type="dxa"/>
            </w:tcMar>
            <w:vAlign w:val="center"/>
            <w:hideMark/>
          </w:tcPr>
          <w:p w:rsidR="00725710" w:rsidRPr="00725710" w:rsidRDefault="00725710" w:rsidP="00725710">
            <w:pPr>
              <w:pStyle w:val="a6"/>
              <w:rPr>
                <w:szCs w:val="20"/>
                <w:lang w:val="ru-RU" w:eastAsia="ru-RU"/>
              </w:rPr>
            </w:pPr>
            <w:r w:rsidRPr="00725710">
              <w:rPr>
                <w:color w:val="000000"/>
                <w:szCs w:val="20"/>
                <w:lang w:eastAsia="ru-RU"/>
              </w:rPr>
              <w:t>30</w:t>
            </w:r>
          </w:p>
        </w:tc>
        <w:tc>
          <w:tcPr>
            <w:tcW w:w="708" w:type="dxa"/>
            <w:shd w:val="clear" w:color="auto" w:fill="auto"/>
            <w:noWrap/>
            <w:tcMar>
              <w:left w:w="11" w:type="dxa"/>
              <w:right w:w="11" w:type="dxa"/>
            </w:tcMar>
            <w:vAlign w:val="center"/>
            <w:hideMark/>
          </w:tcPr>
          <w:p w:rsidR="00725710" w:rsidRPr="00725710" w:rsidRDefault="00725710" w:rsidP="00725710">
            <w:pPr>
              <w:pStyle w:val="a6"/>
              <w:rPr>
                <w:szCs w:val="20"/>
                <w:lang w:val="ru-RU" w:eastAsia="ru-RU"/>
              </w:rPr>
            </w:pPr>
            <w:r>
              <w:rPr>
                <w:color w:val="000000"/>
                <w:szCs w:val="20"/>
                <w:lang w:val="ru-RU" w:eastAsia="ru-RU"/>
              </w:rPr>
              <w:t>2</w:t>
            </w:r>
            <w:r w:rsidRPr="00725710">
              <w:rPr>
                <w:color w:val="000000"/>
                <w:szCs w:val="20"/>
                <w:lang w:eastAsia="ru-RU"/>
              </w:rPr>
              <w:t>0</w:t>
            </w:r>
          </w:p>
        </w:tc>
        <w:tc>
          <w:tcPr>
            <w:tcW w:w="709" w:type="dxa"/>
            <w:shd w:val="clear" w:color="auto" w:fill="auto"/>
            <w:noWrap/>
            <w:tcMar>
              <w:left w:w="11" w:type="dxa"/>
              <w:right w:w="11" w:type="dxa"/>
            </w:tcMar>
            <w:vAlign w:val="center"/>
            <w:hideMark/>
          </w:tcPr>
          <w:p w:rsidR="00725710" w:rsidRPr="00725710" w:rsidRDefault="00725710" w:rsidP="00725710">
            <w:pPr>
              <w:pStyle w:val="a6"/>
              <w:rPr>
                <w:szCs w:val="20"/>
                <w:lang w:val="ru-RU" w:eastAsia="ru-RU"/>
              </w:rPr>
            </w:pPr>
            <w:r>
              <w:rPr>
                <w:color w:val="000000"/>
                <w:szCs w:val="20"/>
                <w:lang w:val="ru-RU" w:eastAsia="ru-RU"/>
              </w:rPr>
              <w:t>2</w:t>
            </w:r>
            <w:r w:rsidRPr="00725710">
              <w:rPr>
                <w:color w:val="000000"/>
                <w:szCs w:val="20"/>
                <w:lang w:eastAsia="ru-RU"/>
              </w:rPr>
              <w:t>0</w:t>
            </w:r>
          </w:p>
        </w:tc>
        <w:tc>
          <w:tcPr>
            <w:tcW w:w="898" w:type="dxa"/>
            <w:shd w:val="clear" w:color="auto" w:fill="auto"/>
            <w:noWrap/>
            <w:tcMar>
              <w:left w:w="11" w:type="dxa"/>
              <w:right w:w="11" w:type="dxa"/>
            </w:tcMar>
            <w:vAlign w:val="center"/>
          </w:tcPr>
          <w:p w:rsidR="00725710" w:rsidRPr="00C61B49" w:rsidRDefault="00725710" w:rsidP="00725710">
            <w:pPr>
              <w:spacing w:line="240" w:lineRule="auto"/>
              <w:ind w:firstLine="0"/>
              <w:jc w:val="center"/>
              <w:rPr>
                <w:rFonts w:eastAsia="Times New Roman"/>
                <w:color w:val="000000"/>
                <w:sz w:val="20"/>
                <w:szCs w:val="20"/>
                <w:lang w:eastAsia="ru-RU"/>
              </w:rPr>
            </w:pPr>
            <w:r>
              <w:rPr>
                <w:rFonts w:eastAsia="Times New Roman"/>
                <w:color w:val="000000"/>
                <w:sz w:val="20"/>
                <w:szCs w:val="20"/>
                <w:lang w:eastAsia="ru-RU"/>
              </w:rPr>
              <w:t>0</w:t>
            </w:r>
          </w:p>
        </w:tc>
      </w:tr>
    </w:tbl>
    <w:p w:rsidR="00450B11" w:rsidRPr="00B61B2F" w:rsidRDefault="00C15CA7" w:rsidP="001622CE">
      <w:pPr>
        <w:pStyle w:val="2"/>
        <w:spacing w:after="120" w:line="240" w:lineRule="auto"/>
      </w:pPr>
      <w:bookmarkStart w:id="69" w:name="dst100055"/>
      <w:bookmarkStart w:id="70" w:name="_Toc39080489"/>
      <w:bookmarkEnd w:id="69"/>
      <w:r>
        <w:t>2.5</w:t>
      </w:r>
      <w:r w:rsidR="001622CE">
        <w:t xml:space="preserve"> </w:t>
      </w:r>
      <w:r w:rsidR="00450B11" w:rsidRPr="00B61B2F">
        <w:t>Прогноз уровня автомобилизации, параметров дорожного движения</w:t>
      </w:r>
      <w:bookmarkEnd w:id="70"/>
    </w:p>
    <w:p w:rsidR="009F0FE3" w:rsidRPr="00B61B2F" w:rsidRDefault="009F0FE3" w:rsidP="009F0FE3">
      <w:r w:rsidRPr="00B61B2F">
        <w:t xml:space="preserve">Прогнозные значения уровня автомобилизации </w:t>
      </w:r>
      <w:r w:rsidR="008628CC">
        <w:t>на</w:t>
      </w:r>
      <w:r w:rsidR="002143D2">
        <w:t xml:space="preserve"> </w:t>
      </w:r>
      <w:r w:rsidR="00FE5F12">
        <w:t>2035</w:t>
      </w:r>
      <w:r w:rsidR="008628CC">
        <w:t xml:space="preserve"> год</w:t>
      </w:r>
      <w:r w:rsidRPr="00B61B2F">
        <w:t>, представл</w:t>
      </w:r>
      <w:r w:rsidR="006F02BB">
        <w:t xml:space="preserve">ены в таб. </w:t>
      </w:r>
      <w:r w:rsidRPr="00B61B2F">
        <w:t>2.</w:t>
      </w:r>
      <w:r w:rsidR="00E62A26">
        <w:t>6</w:t>
      </w:r>
      <w:r w:rsidRPr="00B61B2F">
        <w:t>.</w:t>
      </w:r>
    </w:p>
    <w:p w:rsidR="009F0FE3" w:rsidRPr="00B61B2F" w:rsidRDefault="009F0FE3" w:rsidP="009F0FE3">
      <w:pPr>
        <w:jc w:val="right"/>
      </w:pPr>
      <w:r w:rsidRPr="00B61B2F">
        <w:t>Таблица 2.</w:t>
      </w:r>
      <w:r w:rsidR="00E62A26">
        <w:t>6</w:t>
      </w:r>
    </w:p>
    <w:p w:rsidR="009F0FE3" w:rsidRPr="00B61B2F" w:rsidRDefault="009F0FE3" w:rsidP="009F0FE3">
      <w:pPr>
        <w:jc w:val="center"/>
        <w:rPr>
          <w:u w:val="single"/>
        </w:rPr>
      </w:pPr>
      <w:r w:rsidRPr="00B61B2F">
        <w:rPr>
          <w:u w:val="single"/>
        </w:rPr>
        <w:t xml:space="preserve">Прогнозные значения уровня автомобилизации </w:t>
      </w:r>
      <w:r w:rsidR="008628CC">
        <w:rPr>
          <w:u w:val="single"/>
        </w:rPr>
        <w:t>на</w:t>
      </w:r>
      <w:r w:rsidR="00F763C1">
        <w:rPr>
          <w:u w:val="single"/>
        </w:rPr>
        <w:t xml:space="preserve"> </w:t>
      </w:r>
      <w:r w:rsidR="00FE5F12">
        <w:rPr>
          <w:u w:val="single"/>
        </w:rPr>
        <w:t>2035</w:t>
      </w:r>
      <w:r w:rsidR="008628CC">
        <w:rPr>
          <w:u w:val="single"/>
        </w:rPr>
        <w:t xml:space="preserve"> год</w:t>
      </w:r>
      <w:r w:rsidRPr="00B61B2F">
        <w:rPr>
          <w:u w:val="single"/>
        </w:rPr>
        <w:t>, ед.</w:t>
      </w:r>
    </w:p>
    <w:tbl>
      <w:tblPr>
        <w:tblW w:w="494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5213"/>
        <w:gridCol w:w="2408"/>
        <w:gridCol w:w="1844"/>
      </w:tblGrid>
      <w:tr w:rsidR="008628CC" w:rsidRPr="00BB1C5D" w:rsidTr="008628CC">
        <w:tc>
          <w:tcPr>
            <w:tcW w:w="2754" w:type="pct"/>
            <w:tcBorders>
              <w:top w:val="single" w:sz="4" w:space="0" w:color="auto"/>
              <w:left w:val="single" w:sz="4" w:space="0" w:color="auto"/>
              <w:bottom w:val="single" w:sz="4" w:space="0" w:color="auto"/>
              <w:right w:val="single" w:sz="4" w:space="0" w:color="auto"/>
            </w:tcBorders>
            <w:vAlign w:val="center"/>
            <w:hideMark/>
          </w:tcPr>
          <w:p w:rsidR="008628CC" w:rsidRPr="006E0250" w:rsidRDefault="008628CC" w:rsidP="009F0FE3">
            <w:pPr>
              <w:pStyle w:val="a6"/>
              <w:rPr>
                <w:b/>
                <w:highlight w:val="yellow"/>
                <w:lang w:val="ru-RU" w:eastAsia="ru-RU"/>
              </w:rPr>
            </w:pPr>
            <w:r>
              <w:rPr>
                <w:rFonts w:eastAsia="TimesNewRomanPSMT"/>
                <w:b/>
                <w:lang w:val="ru-RU" w:eastAsia="ru-RU"/>
              </w:rPr>
              <w:t>Показатели</w:t>
            </w:r>
          </w:p>
        </w:tc>
        <w:tc>
          <w:tcPr>
            <w:tcW w:w="1272" w:type="pct"/>
            <w:tcBorders>
              <w:top w:val="single" w:sz="4" w:space="0" w:color="auto"/>
              <w:left w:val="single" w:sz="4" w:space="0" w:color="auto"/>
              <w:bottom w:val="single" w:sz="4" w:space="0" w:color="auto"/>
              <w:right w:val="single" w:sz="4" w:space="0" w:color="auto"/>
            </w:tcBorders>
            <w:vAlign w:val="center"/>
          </w:tcPr>
          <w:p w:rsidR="008628CC" w:rsidRPr="00087874" w:rsidRDefault="008628CC" w:rsidP="00087874">
            <w:pPr>
              <w:pStyle w:val="a6"/>
              <w:keepNext/>
              <w:rPr>
                <w:b/>
                <w:lang w:val="ru-RU" w:eastAsia="ru-RU"/>
              </w:rPr>
            </w:pPr>
            <w:r>
              <w:rPr>
                <w:b/>
                <w:lang w:val="ru-RU" w:eastAsia="ru-RU"/>
              </w:rPr>
              <w:t>Ед. изм.</w:t>
            </w:r>
          </w:p>
        </w:tc>
        <w:tc>
          <w:tcPr>
            <w:tcW w:w="974" w:type="pct"/>
            <w:tcBorders>
              <w:top w:val="single" w:sz="4" w:space="0" w:color="auto"/>
              <w:left w:val="single" w:sz="4" w:space="0" w:color="auto"/>
              <w:bottom w:val="single" w:sz="4" w:space="0" w:color="auto"/>
              <w:right w:val="single" w:sz="4" w:space="0" w:color="auto"/>
            </w:tcBorders>
            <w:vAlign w:val="center"/>
            <w:hideMark/>
          </w:tcPr>
          <w:p w:rsidR="008628CC" w:rsidRPr="008A6BF4" w:rsidRDefault="00FE5F12" w:rsidP="007013D8">
            <w:pPr>
              <w:pStyle w:val="a6"/>
              <w:keepNext/>
              <w:rPr>
                <w:b/>
                <w:lang w:val="ru-RU" w:eastAsia="ru-RU"/>
              </w:rPr>
            </w:pPr>
            <w:r>
              <w:rPr>
                <w:b/>
                <w:lang w:eastAsia="ru-RU"/>
              </w:rPr>
              <w:t>2035</w:t>
            </w:r>
          </w:p>
        </w:tc>
      </w:tr>
      <w:tr w:rsidR="008628CC" w:rsidRPr="00BB1C5D" w:rsidTr="00BB394C">
        <w:tc>
          <w:tcPr>
            <w:tcW w:w="2754" w:type="pct"/>
            <w:tcBorders>
              <w:top w:val="single" w:sz="4" w:space="0" w:color="auto"/>
              <w:left w:val="single" w:sz="4" w:space="0" w:color="auto"/>
              <w:bottom w:val="single" w:sz="4" w:space="0" w:color="auto"/>
              <w:right w:val="single" w:sz="4" w:space="0" w:color="auto"/>
            </w:tcBorders>
            <w:vAlign w:val="center"/>
            <w:hideMark/>
          </w:tcPr>
          <w:p w:rsidR="008628CC" w:rsidRPr="00197075" w:rsidRDefault="008628CC" w:rsidP="00BB394C">
            <w:pPr>
              <w:pStyle w:val="a6"/>
              <w:jc w:val="left"/>
              <w:rPr>
                <w:lang w:val="ru-RU" w:eastAsia="ru-RU"/>
              </w:rPr>
            </w:pPr>
            <w:r>
              <w:rPr>
                <w:rFonts w:eastAsia="TimesNewRomanPSMT"/>
                <w:lang w:val="ru-RU" w:eastAsia="ru-RU"/>
              </w:rPr>
              <w:t>Общая численность населения МО</w:t>
            </w:r>
          </w:p>
        </w:tc>
        <w:tc>
          <w:tcPr>
            <w:tcW w:w="1272" w:type="pct"/>
            <w:tcBorders>
              <w:top w:val="single" w:sz="4" w:space="0" w:color="auto"/>
              <w:left w:val="single" w:sz="4" w:space="0" w:color="auto"/>
              <w:bottom w:val="single" w:sz="4" w:space="0" w:color="auto"/>
              <w:right w:val="single" w:sz="4" w:space="0" w:color="auto"/>
            </w:tcBorders>
            <w:vAlign w:val="center"/>
          </w:tcPr>
          <w:p w:rsidR="008628CC" w:rsidRPr="00087874" w:rsidRDefault="008628CC" w:rsidP="00087874">
            <w:pPr>
              <w:pStyle w:val="a6"/>
              <w:rPr>
                <w:color w:val="000000"/>
                <w:szCs w:val="20"/>
                <w:lang w:val="ru-RU" w:eastAsia="ru-RU"/>
              </w:rPr>
            </w:pPr>
            <w:r w:rsidRPr="00197075">
              <w:rPr>
                <w:rFonts w:eastAsia="TimesNewRomanPSMT"/>
                <w:lang w:val="ru-RU" w:eastAsia="ru-RU"/>
              </w:rPr>
              <w:t>чел.</w:t>
            </w:r>
          </w:p>
        </w:tc>
        <w:tc>
          <w:tcPr>
            <w:tcW w:w="974" w:type="pct"/>
            <w:tcBorders>
              <w:top w:val="single" w:sz="4" w:space="0" w:color="auto"/>
              <w:left w:val="single" w:sz="4" w:space="0" w:color="auto"/>
              <w:bottom w:val="single" w:sz="4" w:space="0" w:color="auto"/>
              <w:right w:val="single" w:sz="4" w:space="0" w:color="auto"/>
            </w:tcBorders>
            <w:vAlign w:val="center"/>
          </w:tcPr>
          <w:p w:rsidR="008628CC" w:rsidRPr="00197075" w:rsidRDefault="004154A7" w:rsidP="002143D2">
            <w:pPr>
              <w:pStyle w:val="a6"/>
              <w:rPr>
                <w:lang w:val="ru-RU" w:eastAsia="ru-RU"/>
              </w:rPr>
            </w:pPr>
            <w:r>
              <w:rPr>
                <w:lang w:val="ru-RU" w:eastAsia="ru-RU"/>
              </w:rPr>
              <w:t>1</w:t>
            </w:r>
            <w:r w:rsidR="002143D2">
              <w:rPr>
                <w:lang w:val="ru-RU" w:eastAsia="ru-RU"/>
              </w:rPr>
              <w:t>200</w:t>
            </w:r>
          </w:p>
        </w:tc>
      </w:tr>
      <w:tr w:rsidR="008628CC" w:rsidRPr="00BB1C5D" w:rsidTr="00BB394C">
        <w:tc>
          <w:tcPr>
            <w:tcW w:w="2754" w:type="pct"/>
            <w:tcBorders>
              <w:top w:val="single" w:sz="4" w:space="0" w:color="auto"/>
              <w:left w:val="single" w:sz="4" w:space="0" w:color="auto"/>
              <w:bottom w:val="single" w:sz="4" w:space="0" w:color="auto"/>
              <w:right w:val="single" w:sz="4" w:space="0" w:color="auto"/>
            </w:tcBorders>
            <w:vAlign w:val="center"/>
            <w:hideMark/>
          </w:tcPr>
          <w:p w:rsidR="008628CC" w:rsidRPr="003F10FE" w:rsidRDefault="008628CC" w:rsidP="00BB394C">
            <w:pPr>
              <w:pStyle w:val="a6"/>
              <w:jc w:val="left"/>
              <w:rPr>
                <w:lang w:val="ru-RU"/>
              </w:rPr>
            </w:pPr>
            <w:r w:rsidRPr="008628CC">
              <w:t>Количество легковых автомобилей</w:t>
            </w:r>
            <w:r w:rsidR="003F10FE">
              <w:rPr>
                <w:lang w:val="ru-RU"/>
              </w:rPr>
              <w:t xml:space="preserve"> </w:t>
            </w:r>
          </w:p>
        </w:tc>
        <w:tc>
          <w:tcPr>
            <w:tcW w:w="1272" w:type="pct"/>
            <w:tcBorders>
              <w:top w:val="single" w:sz="4" w:space="0" w:color="auto"/>
              <w:left w:val="single" w:sz="4" w:space="0" w:color="auto"/>
              <w:bottom w:val="single" w:sz="4" w:space="0" w:color="auto"/>
              <w:right w:val="single" w:sz="4" w:space="0" w:color="auto"/>
            </w:tcBorders>
            <w:vAlign w:val="center"/>
          </w:tcPr>
          <w:p w:rsidR="008628CC" w:rsidRPr="00087874" w:rsidRDefault="008628CC" w:rsidP="00087874">
            <w:pPr>
              <w:spacing w:line="240" w:lineRule="auto"/>
              <w:ind w:firstLine="0"/>
              <w:jc w:val="center"/>
              <w:rPr>
                <w:color w:val="000000"/>
                <w:sz w:val="20"/>
                <w:szCs w:val="20"/>
                <w:lang w:val="en-US"/>
              </w:rPr>
            </w:pPr>
            <w:r w:rsidRPr="00087874">
              <w:rPr>
                <w:rFonts w:eastAsia="TimesNewRomanPSMT"/>
                <w:sz w:val="20"/>
                <w:szCs w:val="20"/>
                <w:lang w:eastAsia="ru-RU"/>
              </w:rPr>
              <w:t>ед.</w:t>
            </w:r>
          </w:p>
        </w:tc>
        <w:tc>
          <w:tcPr>
            <w:tcW w:w="974" w:type="pct"/>
            <w:tcBorders>
              <w:top w:val="single" w:sz="4" w:space="0" w:color="auto"/>
              <w:left w:val="single" w:sz="4" w:space="0" w:color="auto"/>
              <w:bottom w:val="single" w:sz="4" w:space="0" w:color="auto"/>
              <w:right w:val="single" w:sz="4" w:space="0" w:color="auto"/>
            </w:tcBorders>
            <w:vAlign w:val="center"/>
          </w:tcPr>
          <w:p w:rsidR="008628CC" w:rsidRPr="00BB1C5D" w:rsidRDefault="002143D2" w:rsidP="00B41219">
            <w:pPr>
              <w:spacing w:line="240" w:lineRule="auto"/>
              <w:ind w:firstLine="0"/>
              <w:jc w:val="center"/>
              <w:rPr>
                <w:color w:val="000000"/>
                <w:sz w:val="20"/>
                <w:szCs w:val="20"/>
              </w:rPr>
            </w:pPr>
            <w:r>
              <w:rPr>
                <w:color w:val="000000"/>
                <w:sz w:val="20"/>
                <w:szCs w:val="20"/>
              </w:rPr>
              <w:t>н/д</w:t>
            </w:r>
          </w:p>
        </w:tc>
      </w:tr>
    </w:tbl>
    <w:p w:rsidR="00824EFC" w:rsidRDefault="00824EFC" w:rsidP="00A53EF5">
      <w:pPr>
        <w:rPr>
          <w:lang w:eastAsia="ru-RU"/>
        </w:rPr>
      </w:pPr>
    </w:p>
    <w:p w:rsidR="00824EFC" w:rsidRPr="00E2616D" w:rsidRDefault="00E2616D" w:rsidP="008745BB">
      <w:r>
        <w:t xml:space="preserve">Согласно </w:t>
      </w:r>
      <w:r w:rsidR="008628CC">
        <w:t xml:space="preserve">региональных </w:t>
      </w:r>
      <w:r>
        <w:t>н</w:t>
      </w:r>
      <w:r w:rsidRPr="00E2616D">
        <w:t>ормативов гра</w:t>
      </w:r>
      <w:r>
        <w:t xml:space="preserve">достроительного проектирования </w:t>
      </w:r>
      <w:r w:rsidR="007A48BB">
        <w:t>Ленинградской области</w:t>
      </w:r>
      <w:r w:rsidR="005169C5">
        <w:t>,</w:t>
      </w:r>
      <w:r w:rsidR="00FE155B">
        <w:t xml:space="preserve"> </w:t>
      </w:r>
      <w:r w:rsidR="00824EFC" w:rsidRPr="00E2616D">
        <w:t>уров</w:t>
      </w:r>
      <w:r>
        <w:t>е</w:t>
      </w:r>
      <w:r w:rsidR="00824EFC" w:rsidRPr="00E2616D">
        <w:t>н</w:t>
      </w:r>
      <w:r w:rsidRPr="00E2616D">
        <w:t>ь</w:t>
      </w:r>
      <w:r w:rsidR="00824EFC" w:rsidRPr="00E2616D">
        <w:t xml:space="preserve"> автомобилизации </w:t>
      </w:r>
      <w:r>
        <w:t>прини</w:t>
      </w:r>
      <w:r w:rsidRPr="00E2616D">
        <w:t>мается</w:t>
      </w:r>
      <w:r>
        <w:t xml:space="preserve"> следующий</w:t>
      </w:r>
      <w:r w:rsidR="005169C5">
        <w:t>:</w:t>
      </w:r>
      <w:r w:rsidR="00824EFC" w:rsidRPr="00E2616D">
        <w:t xml:space="preserve"> на 1000 человек:</w:t>
      </w:r>
      <w:r w:rsidR="002143D2">
        <w:t xml:space="preserve"> </w:t>
      </w:r>
      <w:r w:rsidR="006F19C9">
        <w:t>3</w:t>
      </w:r>
      <w:r w:rsidR="002143D2">
        <w:t>0</w:t>
      </w:r>
      <w:r w:rsidR="006F19C9">
        <w:t>0</w:t>
      </w:r>
      <w:r w:rsidR="00824EFC" w:rsidRPr="00E2616D">
        <w:t xml:space="preserve"> ле</w:t>
      </w:r>
      <w:r w:rsidR="006F19C9">
        <w:t>гковых автомобилей</w:t>
      </w:r>
      <w:r w:rsidR="00824EFC" w:rsidRPr="00E2616D">
        <w:t>.</w:t>
      </w:r>
    </w:p>
    <w:p w:rsidR="001F5A90" w:rsidRPr="00AB39AC" w:rsidRDefault="001F5A90" w:rsidP="009F0FE3">
      <w:r w:rsidRPr="00AB39AC">
        <w:t>Размещение объектов обслуживания и хранения транспортных средств необходимо осуществлять с учетом требований СанПиН 2.2.1/2.1.1.1200-03 «Санитарно-защитные зоны и санитарная классификация предприятий, сооружений и иных объектов».</w:t>
      </w:r>
    </w:p>
    <w:p w:rsidR="005A5296" w:rsidRPr="00AB39AC" w:rsidRDefault="005A5296" w:rsidP="005A5296">
      <w:r w:rsidRPr="00AB39AC">
        <w:t>Места хранения легковых автомобилей должны включать в себя:</w:t>
      </w:r>
    </w:p>
    <w:p w:rsidR="005A5296" w:rsidRPr="00AB39AC" w:rsidRDefault="005A5296" w:rsidP="007640F7">
      <w:pPr>
        <w:pStyle w:val="a1"/>
        <w:ind w:left="993"/>
      </w:pPr>
      <w:r w:rsidRPr="00AB39AC">
        <w:t>упорядоченную систему ГСК с боксовыми гаражами,</w:t>
      </w:r>
    </w:p>
    <w:p w:rsidR="005A5296" w:rsidRPr="00AB39AC" w:rsidRDefault="005A5296" w:rsidP="007640F7">
      <w:pPr>
        <w:pStyle w:val="a1"/>
        <w:ind w:left="993"/>
      </w:pPr>
      <w:r w:rsidRPr="00AB39AC">
        <w:t>платные охраняемые автостоянки,</w:t>
      </w:r>
    </w:p>
    <w:p w:rsidR="005A5296" w:rsidRPr="00AB39AC" w:rsidRDefault="005A5296" w:rsidP="007640F7">
      <w:pPr>
        <w:pStyle w:val="a1"/>
        <w:ind w:left="993"/>
      </w:pPr>
      <w:r w:rsidRPr="00AB39AC">
        <w:t>многоярусные наземные или подземные гаражи-манежи.</w:t>
      </w:r>
    </w:p>
    <w:p w:rsidR="005A5296" w:rsidRPr="00AB39AC" w:rsidRDefault="005A5296" w:rsidP="005A5296">
      <w:r w:rsidRPr="00AB39AC">
        <w:t xml:space="preserve">Конкретное размещение мест хранения легковых автомобилей, СТО и АЗС должно производиться на стадии проектов планировки отдельных районов </w:t>
      </w:r>
      <w:r w:rsidR="008628CC">
        <w:t>муниципального образования</w:t>
      </w:r>
      <w:r w:rsidRPr="00AB39AC">
        <w:t>.</w:t>
      </w:r>
    </w:p>
    <w:p w:rsidR="005A5296" w:rsidRPr="00AB39AC" w:rsidRDefault="001F5A90" w:rsidP="009F0FE3">
      <w:r w:rsidRPr="00AB39AC">
        <w:t>Определение параметров дорожного движения является неотъемлемой частью при определении мероприятий по снижению аварийности на дороге, а также для совершенствования регулирования дорожного движения на перекрестке. К основным параметрам дорожного движения относят: интенсивность движения, интенсивность прибытия на зеленый сигнал,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доля зеленого сигнала в цикле,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w:t>
      </w:r>
    </w:p>
    <w:p w:rsidR="00450B11" w:rsidRPr="00AB39AC" w:rsidRDefault="00B10499" w:rsidP="006F19C9">
      <w:pPr>
        <w:pStyle w:val="2"/>
        <w:tabs>
          <w:tab w:val="right" w:pos="9355"/>
        </w:tabs>
        <w:spacing w:after="120" w:line="240" w:lineRule="auto"/>
      </w:pPr>
      <w:bookmarkStart w:id="71" w:name="dst100056"/>
      <w:bookmarkStart w:id="72" w:name="_Toc39080490"/>
      <w:bookmarkEnd w:id="71"/>
      <w:r w:rsidRPr="00AB39AC">
        <w:t>2</w:t>
      </w:r>
      <w:r w:rsidR="00C15CA7">
        <w:t>.6</w:t>
      </w:r>
      <w:r w:rsidR="00450B11" w:rsidRPr="00AB39AC">
        <w:t xml:space="preserve"> Прогноз показателей безопасности дорожного движения</w:t>
      </w:r>
      <w:bookmarkEnd w:id="72"/>
    </w:p>
    <w:p w:rsidR="0068605C" w:rsidRPr="0016292F" w:rsidRDefault="0068605C" w:rsidP="009F0FE3">
      <w:r w:rsidRPr="0016292F">
        <w:t>Предполагается постепенное снижение аварийности. Факторами, влияющими на</w:t>
      </w:r>
      <w:r w:rsidR="00FE155B">
        <w:t xml:space="preserve"> </w:t>
      </w:r>
      <w:r w:rsidRPr="0016292F">
        <w:t xml:space="preserve">снижение </w:t>
      </w:r>
      <w:r w:rsidR="00DA20A0" w:rsidRPr="0016292F">
        <w:t>аварийности,</w:t>
      </w:r>
      <w:r w:rsidRPr="0016292F">
        <w:t xml:space="preserve"> станут обеспечение контроля за выполнением мероприятий по</w:t>
      </w:r>
      <w:r w:rsidR="00FE155B">
        <w:t xml:space="preserve"> </w:t>
      </w:r>
      <w:r w:rsidRPr="0016292F">
        <w:t>обеспечению безопасности дорожного движения, развитие систем видеофиксации</w:t>
      </w:r>
      <w:r w:rsidR="00FE155B">
        <w:t xml:space="preserve"> </w:t>
      </w:r>
      <w:r w:rsidRPr="0016292F">
        <w:t>нарушений правил дорожного движения, развитие целевой системы воспитания и обучения</w:t>
      </w:r>
      <w:r w:rsidR="00FE155B">
        <w:t xml:space="preserve"> </w:t>
      </w:r>
      <w:r w:rsidRPr="0016292F">
        <w:t>детей безопасному поведению на улицах и дорогах, проведение разъяснительной и</w:t>
      </w:r>
      <w:r w:rsidR="00FE155B">
        <w:t xml:space="preserve"> </w:t>
      </w:r>
      <w:r w:rsidRPr="0016292F">
        <w:t>предупредительно-профилактической работы среди населения по вопросам обеспечения</w:t>
      </w:r>
      <w:r w:rsidR="00FE155B">
        <w:t xml:space="preserve"> </w:t>
      </w:r>
      <w:r w:rsidRPr="0016292F">
        <w:t xml:space="preserve">безопасности дорожного движения с использованием СМИ. </w:t>
      </w:r>
      <w:r w:rsidR="00751759">
        <w:t>Также ф</w:t>
      </w:r>
      <w:r w:rsidRPr="0016292F">
        <w:t>акторами, влияющими на</w:t>
      </w:r>
      <w:r w:rsidR="00FE155B">
        <w:t xml:space="preserve"> </w:t>
      </w:r>
      <w:r w:rsidRPr="0016292F">
        <w:t>снижение аварийности, станут выполнение предписаний, выданных ГИБДД МВД России</w:t>
      </w:r>
      <w:r w:rsidR="00FE155B">
        <w:t xml:space="preserve"> </w:t>
      </w:r>
      <w:r w:rsidRPr="0016292F">
        <w:t xml:space="preserve">по </w:t>
      </w:r>
      <w:r w:rsidR="00BB394C">
        <w:t>муниципальному образованию</w:t>
      </w:r>
      <w:r w:rsidRPr="0016292F">
        <w:t>, а также выполнение работ по содержанию, текущему</w:t>
      </w:r>
      <w:r w:rsidR="00FE155B">
        <w:t xml:space="preserve"> </w:t>
      </w:r>
      <w:r w:rsidRPr="0016292F">
        <w:t>и капитальному ремонту дорог</w:t>
      </w:r>
    </w:p>
    <w:p w:rsidR="00B10499" w:rsidRPr="0016292F" w:rsidRDefault="00450B11" w:rsidP="00B10499">
      <w:pPr>
        <w:jc w:val="right"/>
      </w:pPr>
      <w:r w:rsidRPr="0016292F">
        <w:t xml:space="preserve">Таблица </w:t>
      </w:r>
      <w:r w:rsidR="00B10499" w:rsidRPr="0016292F">
        <w:t>2.</w:t>
      </w:r>
      <w:r w:rsidR="00E62A26">
        <w:t>7</w:t>
      </w:r>
    </w:p>
    <w:p w:rsidR="00450B11" w:rsidRPr="0016292F" w:rsidRDefault="00450B11" w:rsidP="00B10499">
      <w:pPr>
        <w:jc w:val="center"/>
        <w:rPr>
          <w:u w:val="single"/>
        </w:rPr>
      </w:pPr>
      <w:r w:rsidRPr="0016292F">
        <w:rPr>
          <w:u w:val="single"/>
        </w:rPr>
        <w:t>Прогнозные значения показателей безопасности дорожного движения до</w:t>
      </w:r>
      <w:r w:rsidR="00F763C1">
        <w:rPr>
          <w:u w:val="single"/>
        </w:rPr>
        <w:t xml:space="preserve"> </w:t>
      </w:r>
      <w:r w:rsidR="00FE5F12">
        <w:rPr>
          <w:u w:val="single"/>
        </w:rPr>
        <w:t>2035</w:t>
      </w:r>
      <w:r w:rsidRPr="0016292F">
        <w:rPr>
          <w:u w:val="single"/>
        </w:rPr>
        <w:t xml:space="preserve"> года</w:t>
      </w:r>
    </w:p>
    <w:tbl>
      <w:tblPr>
        <w:tblW w:w="488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067"/>
        <w:gridCol w:w="892"/>
        <w:gridCol w:w="874"/>
        <w:gridCol w:w="874"/>
        <w:gridCol w:w="874"/>
        <w:gridCol w:w="874"/>
        <w:gridCol w:w="874"/>
        <w:gridCol w:w="868"/>
      </w:tblGrid>
      <w:tr w:rsidR="00804010" w:rsidRPr="00BB1C5D" w:rsidTr="006E0250">
        <w:trPr>
          <w:tblHeader/>
        </w:trPr>
        <w:tc>
          <w:tcPr>
            <w:tcW w:w="166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04010" w:rsidRPr="006E0250" w:rsidRDefault="00804010" w:rsidP="00804010">
            <w:pPr>
              <w:pStyle w:val="a6"/>
              <w:rPr>
                <w:b/>
                <w:lang w:val="ru-RU" w:eastAsia="ru-RU"/>
              </w:rPr>
            </w:pPr>
            <w:r>
              <w:rPr>
                <w:rFonts w:eastAsia="TimesNewRomanPSMT"/>
                <w:b/>
                <w:lang w:val="ru-RU" w:eastAsia="ru-RU"/>
              </w:rPr>
              <w:t>Показатели</w:t>
            </w:r>
          </w:p>
        </w:tc>
        <w:tc>
          <w:tcPr>
            <w:tcW w:w="48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04010" w:rsidRPr="006E0250" w:rsidRDefault="00804010" w:rsidP="00804010">
            <w:pPr>
              <w:pStyle w:val="a6"/>
              <w:rPr>
                <w:b/>
                <w:lang w:val="ru-RU" w:eastAsia="ru-RU"/>
              </w:rPr>
            </w:pPr>
            <w:r>
              <w:rPr>
                <w:rFonts w:eastAsia="TimesNewRomanPSMT"/>
                <w:b/>
                <w:lang w:val="ru-RU" w:eastAsia="ru-RU"/>
              </w:rPr>
              <w:t>Ед. изм.</w:t>
            </w:r>
          </w:p>
        </w:tc>
        <w:tc>
          <w:tcPr>
            <w:tcW w:w="47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04010" w:rsidRPr="00BF019F" w:rsidRDefault="00804010" w:rsidP="00804010">
            <w:pPr>
              <w:pStyle w:val="a6"/>
              <w:rPr>
                <w:b/>
                <w:lang w:eastAsia="ru-RU"/>
              </w:rPr>
            </w:pPr>
            <w:r w:rsidRPr="00BF019F">
              <w:rPr>
                <w:b/>
                <w:lang w:eastAsia="ru-RU"/>
              </w:rPr>
              <w:t>20</w:t>
            </w:r>
            <w:r w:rsidRPr="00BF019F">
              <w:rPr>
                <w:b/>
                <w:lang w:val="ru-RU" w:eastAsia="ru-RU"/>
              </w:rPr>
              <w:t>20</w:t>
            </w:r>
          </w:p>
        </w:tc>
        <w:tc>
          <w:tcPr>
            <w:tcW w:w="47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04010" w:rsidRPr="00BF019F" w:rsidRDefault="00804010" w:rsidP="00804010">
            <w:pPr>
              <w:pStyle w:val="a6"/>
              <w:rPr>
                <w:b/>
                <w:lang w:val="ru-RU" w:eastAsia="ru-RU"/>
              </w:rPr>
            </w:pPr>
            <w:r w:rsidRPr="00BF019F">
              <w:rPr>
                <w:b/>
                <w:lang w:eastAsia="ru-RU"/>
              </w:rPr>
              <w:t>202</w:t>
            </w:r>
            <w:r w:rsidRPr="00BF019F">
              <w:rPr>
                <w:b/>
                <w:lang w:val="ru-RU" w:eastAsia="ru-RU"/>
              </w:rPr>
              <w:t>1</w:t>
            </w:r>
          </w:p>
        </w:tc>
        <w:tc>
          <w:tcPr>
            <w:tcW w:w="47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04010" w:rsidRPr="00BF019F" w:rsidRDefault="00804010" w:rsidP="00804010">
            <w:pPr>
              <w:pStyle w:val="a6"/>
              <w:rPr>
                <w:b/>
                <w:lang w:val="ru-RU" w:eastAsia="ru-RU"/>
              </w:rPr>
            </w:pPr>
            <w:r w:rsidRPr="00BF019F">
              <w:rPr>
                <w:b/>
                <w:lang w:eastAsia="ru-RU"/>
              </w:rPr>
              <w:t>202</w:t>
            </w:r>
            <w:r w:rsidRPr="00BF019F">
              <w:rPr>
                <w:b/>
                <w:lang w:val="ru-RU" w:eastAsia="ru-RU"/>
              </w:rPr>
              <w:t>2</w:t>
            </w:r>
          </w:p>
        </w:tc>
        <w:tc>
          <w:tcPr>
            <w:tcW w:w="47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04010" w:rsidRPr="00BF019F" w:rsidRDefault="00804010" w:rsidP="00804010">
            <w:pPr>
              <w:pStyle w:val="a6"/>
              <w:rPr>
                <w:b/>
                <w:lang w:val="ru-RU" w:eastAsia="ru-RU"/>
              </w:rPr>
            </w:pPr>
            <w:r w:rsidRPr="00BF019F">
              <w:rPr>
                <w:b/>
                <w:lang w:eastAsia="ru-RU"/>
              </w:rPr>
              <w:t>202</w:t>
            </w:r>
            <w:r w:rsidRPr="00BF019F">
              <w:rPr>
                <w:b/>
                <w:lang w:val="ru-RU" w:eastAsia="ru-RU"/>
              </w:rPr>
              <w:t>3</w:t>
            </w:r>
          </w:p>
        </w:tc>
        <w:tc>
          <w:tcPr>
            <w:tcW w:w="47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04010" w:rsidRPr="00BF019F" w:rsidRDefault="00804010" w:rsidP="00804010">
            <w:pPr>
              <w:pStyle w:val="a6"/>
              <w:rPr>
                <w:b/>
                <w:lang w:val="ru-RU" w:eastAsia="ru-RU"/>
              </w:rPr>
            </w:pPr>
            <w:r w:rsidRPr="00BF019F">
              <w:rPr>
                <w:b/>
                <w:lang w:eastAsia="ru-RU"/>
              </w:rPr>
              <w:t>202</w:t>
            </w:r>
            <w:r>
              <w:rPr>
                <w:b/>
                <w:lang w:val="ru-RU" w:eastAsia="ru-RU"/>
              </w:rPr>
              <w:t>4</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04010" w:rsidRPr="00BF019F" w:rsidRDefault="00804010" w:rsidP="00804010">
            <w:pPr>
              <w:pStyle w:val="a6"/>
              <w:rPr>
                <w:b/>
                <w:lang w:val="ru-RU" w:eastAsia="ru-RU"/>
              </w:rPr>
            </w:pPr>
            <w:r w:rsidRPr="00BF019F">
              <w:rPr>
                <w:b/>
                <w:lang w:eastAsia="ru-RU"/>
              </w:rPr>
              <w:t>202</w:t>
            </w:r>
            <w:r>
              <w:rPr>
                <w:b/>
                <w:lang w:val="ru-RU" w:eastAsia="ru-RU"/>
              </w:rPr>
              <w:t>5</w:t>
            </w:r>
            <w:r w:rsidRPr="00BF019F">
              <w:rPr>
                <w:b/>
                <w:lang w:eastAsia="ru-RU"/>
              </w:rPr>
              <w:t>-</w:t>
            </w:r>
            <w:r>
              <w:rPr>
                <w:b/>
                <w:lang w:eastAsia="ru-RU"/>
              </w:rPr>
              <w:t>2035</w:t>
            </w:r>
          </w:p>
        </w:tc>
      </w:tr>
      <w:tr w:rsidR="00804010" w:rsidRPr="00BB1C5D" w:rsidTr="001F05D8">
        <w:tc>
          <w:tcPr>
            <w:tcW w:w="16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04010" w:rsidRPr="006E0250" w:rsidRDefault="00804010" w:rsidP="00804010">
            <w:pPr>
              <w:pStyle w:val="a6"/>
              <w:rPr>
                <w:lang w:val="ru-RU" w:eastAsia="ru-RU"/>
              </w:rPr>
            </w:pPr>
            <w:r>
              <w:rPr>
                <w:color w:val="000000"/>
                <w:lang w:val="ru-RU" w:eastAsia="ru-RU"/>
              </w:rPr>
              <w:t>Количество ДТП</w:t>
            </w:r>
          </w:p>
        </w:tc>
        <w:tc>
          <w:tcPr>
            <w:tcW w:w="4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04010" w:rsidRPr="006E0250" w:rsidRDefault="00804010" w:rsidP="00804010">
            <w:pPr>
              <w:pStyle w:val="a6"/>
              <w:rPr>
                <w:lang w:val="ru-RU" w:eastAsia="ru-RU"/>
              </w:rPr>
            </w:pPr>
            <w:r w:rsidRPr="006E0250">
              <w:rPr>
                <w:rFonts w:eastAsia="TimesNewRomanPSMT"/>
                <w:lang w:val="ru-RU" w:eastAsia="ru-RU"/>
              </w:rPr>
              <w:t xml:space="preserve">ед. </w:t>
            </w:r>
          </w:p>
        </w:tc>
        <w:tc>
          <w:tcPr>
            <w:tcW w:w="47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804010" w:rsidRPr="006F02BB" w:rsidRDefault="00804010" w:rsidP="00804010">
            <w:pPr>
              <w:pStyle w:val="a6"/>
              <w:rPr>
                <w:lang w:val="ru-RU"/>
              </w:rPr>
            </w:pPr>
            <w:r>
              <w:rPr>
                <w:lang w:val="ru-RU"/>
              </w:rPr>
              <w:t>0</w:t>
            </w:r>
          </w:p>
        </w:tc>
        <w:tc>
          <w:tcPr>
            <w:tcW w:w="47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804010" w:rsidRPr="006F02BB" w:rsidRDefault="00804010" w:rsidP="00804010">
            <w:pPr>
              <w:pStyle w:val="a6"/>
              <w:rPr>
                <w:lang w:val="ru-RU"/>
              </w:rPr>
            </w:pPr>
            <w:r>
              <w:rPr>
                <w:lang w:val="ru-RU"/>
              </w:rPr>
              <w:t>0</w:t>
            </w:r>
          </w:p>
        </w:tc>
        <w:tc>
          <w:tcPr>
            <w:tcW w:w="47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804010" w:rsidRPr="006F02BB" w:rsidRDefault="00804010" w:rsidP="00804010">
            <w:pPr>
              <w:pStyle w:val="a6"/>
              <w:rPr>
                <w:lang w:val="ru-RU"/>
              </w:rPr>
            </w:pPr>
            <w:r>
              <w:rPr>
                <w:lang w:val="ru-RU"/>
              </w:rPr>
              <w:t>0</w:t>
            </w:r>
          </w:p>
        </w:tc>
        <w:tc>
          <w:tcPr>
            <w:tcW w:w="47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804010" w:rsidRPr="006F02BB" w:rsidRDefault="00804010" w:rsidP="00804010">
            <w:pPr>
              <w:pStyle w:val="a6"/>
              <w:rPr>
                <w:lang w:val="ru-RU"/>
              </w:rPr>
            </w:pPr>
            <w:r>
              <w:rPr>
                <w:lang w:val="ru-RU"/>
              </w:rPr>
              <w:t>0</w:t>
            </w:r>
          </w:p>
        </w:tc>
        <w:tc>
          <w:tcPr>
            <w:tcW w:w="47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804010" w:rsidRPr="006F02BB" w:rsidRDefault="00804010" w:rsidP="00804010">
            <w:pPr>
              <w:pStyle w:val="a6"/>
              <w:rPr>
                <w:lang w:val="ru-RU"/>
              </w:rPr>
            </w:pPr>
            <w:r>
              <w:rPr>
                <w:lang w:val="ru-RU"/>
              </w:rPr>
              <w:t>0</w:t>
            </w:r>
          </w:p>
        </w:tc>
        <w:tc>
          <w:tcPr>
            <w:tcW w:w="4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804010" w:rsidRPr="006F02BB" w:rsidRDefault="00804010" w:rsidP="00804010">
            <w:pPr>
              <w:pStyle w:val="a6"/>
              <w:rPr>
                <w:lang w:val="ru-RU"/>
              </w:rPr>
            </w:pPr>
            <w:r>
              <w:rPr>
                <w:lang w:val="ru-RU"/>
              </w:rPr>
              <w:t>0</w:t>
            </w:r>
          </w:p>
        </w:tc>
      </w:tr>
    </w:tbl>
    <w:p w:rsidR="00256016" w:rsidRDefault="00256016" w:rsidP="005A5296"/>
    <w:p w:rsidR="001F5A90" w:rsidRPr="00E21D65" w:rsidRDefault="0068605C" w:rsidP="005A5296">
      <w:r w:rsidRPr="00E21D65">
        <w:t>В перспективе возможно ухудшение ситуации из-за следующих причин:</w:t>
      </w:r>
    </w:p>
    <w:p w:rsidR="001F5A90" w:rsidRPr="00E21D65" w:rsidRDefault="0068605C" w:rsidP="007A7ADC">
      <w:pPr>
        <w:pStyle w:val="a1"/>
        <w:numPr>
          <w:ilvl w:val="0"/>
          <w:numId w:val="11"/>
        </w:numPr>
        <w:ind w:left="993"/>
      </w:pPr>
      <w:r w:rsidRPr="00E21D65">
        <w:t>постоянно возрастающая мобильность населения</w:t>
      </w:r>
      <w:r w:rsidR="00256016">
        <w:t>;</w:t>
      </w:r>
    </w:p>
    <w:p w:rsidR="001F5A90" w:rsidRPr="00E21D65" w:rsidRDefault="0068605C" w:rsidP="007A7ADC">
      <w:pPr>
        <w:pStyle w:val="a1"/>
        <w:numPr>
          <w:ilvl w:val="0"/>
          <w:numId w:val="11"/>
        </w:numPr>
        <w:ind w:left="993"/>
      </w:pPr>
      <w:r w:rsidRPr="00E21D65">
        <w:t>массовое пренебрежение требованиями безопасности дорожного движения со</w:t>
      </w:r>
      <w:r w:rsidR="00FE155B">
        <w:t xml:space="preserve"> </w:t>
      </w:r>
      <w:r w:rsidRPr="00E21D65">
        <w:t>стороны участников движения;</w:t>
      </w:r>
    </w:p>
    <w:p w:rsidR="001F5A90" w:rsidRPr="00E21D65" w:rsidRDefault="0068605C" w:rsidP="007A7ADC">
      <w:pPr>
        <w:pStyle w:val="a1"/>
        <w:numPr>
          <w:ilvl w:val="0"/>
          <w:numId w:val="11"/>
        </w:numPr>
        <w:ind w:left="993"/>
      </w:pPr>
      <w:r w:rsidRPr="00E21D65">
        <w:t>неудовлетворительное состояние автомобильных дорог;</w:t>
      </w:r>
    </w:p>
    <w:p w:rsidR="001F5A90" w:rsidRPr="00E21D65" w:rsidRDefault="0068605C" w:rsidP="007A7ADC">
      <w:pPr>
        <w:pStyle w:val="a1"/>
        <w:numPr>
          <w:ilvl w:val="0"/>
          <w:numId w:val="11"/>
        </w:numPr>
        <w:ind w:left="993"/>
      </w:pPr>
      <w:r w:rsidRPr="00E21D65">
        <w:t>недостаточный технический уровень дорожного хозяйства;</w:t>
      </w:r>
    </w:p>
    <w:p w:rsidR="001F5A90" w:rsidRPr="00E21D65" w:rsidRDefault="0068605C" w:rsidP="007A7ADC">
      <w:pPr>
        <w:pStyle w:val="a1"/>
        <w:numPr>
          <w:ilvl w:val="0"/>
          <w:numId w:val="11"/>
        </w:numPr>
        <w:ind w:left="993"/>
      </w:pPr>
      <w:r w:rsidRPr="00E21D65">
        <w:t>несовершенство технических средств организации дорожного движения.</w:t>
      </w:r>
    </w:p>
    <w:p w:rsidR="001F5A90" w:rsidRPr="00E21D65" w:rsidRDefault="0068605C" w:rsidP="009007BF">
      <w:r w:rsidRPr="00E21D65">
        <w:t>Чтобы не допустить негативного развития ситуации, необходимо:</w:t>
      </w:r>
    </w:p>
    <w:p w:rsidR="0040490E" w:rsidRPr="00E21D65" w:rsidRDefault="00751759" w:rsidP="007A7ADC">
      <w:pPr>
        <w:pStyle w:val="a1"/>
        <w:numPr>
          <w:ilvl w:val="0"/>
          <w:numId w:val="12"/>
        </w:numPr>
        <w:ind w:left="993"/>
      </w:pPr>
      <w:r>
        <w:t>с</w:t>
      </w:r>
      <w:r w:rsidR="0068605C" w:rsidRPr="00E21D65">
        <w:t>озда</w:t>
      </w:r>
      <w:r>
        <w:t>ть</w:t>
      </w:r>
      <w:r w:rsidR="0068605C" w:rsidRPr="00E21D65">
        <w:t xml:space="preserve"> современн</w:t>
      </w:r>
      <w:r>
        <w:t>ую</w:t>
      </w:r>
      <w:r w:rsidR="0068605C" w:rsidRPr="00E21D65">
        <w:t xml:space="preserve"> систем</w:t>
      </w:r>
      <w:r>
        <w:t>у</w:t>
      </w:r>
      <w:r w:rsidR="0068605C" w:rsidRPr="00E21D65">
        <w:t xml:space="preserve"> обеспечения безопасности дорожного движения</w:t>
      </w:r>
      <w:r w:rsidR="00FE155B">
        <w:t xml:space="preserve"> </w:t>
      </w:r>
      <w:r w:rsidR="0068605C" w:rsidRPr="00E21D65">
        <w:t>на автомобильных дорогах общего пользования и улично-дорожной сети всех населённых</w:t>
      </w:r>
      <w:r w:rsidR="00FE155B">
        <w:t xml:space="preserve"> </w:t>
      </w:r>
      <w:r w:rsidR="0068605C" w:rsidRPr="00E21D65">
        <w:t>пунктов;</w:t>
      </w:r>
    </w:p>
    <w:p w:rsidR="0040490E" w:rsidRPr="00E21D65" w:rsidRDefault="00751759" w:rsidP="007A7ADC">
      <w:pPr>
        <w:pStyle w:val="a1"/>
        <w:numPr>
          <w:ilvl w:val="0"/>
          <w:numId w:val="12"/>
        </w:numPr>
        <w:ind w:left="993"/>
      </w:pPr>
      <w:r>
        <w:t>п</w:t>
      </w:r>
      <w:r w:rsidR="0068605C" w:rsidRPr="00E21D65">
        <w:t>овы</w:t>
      </w:r>
      <w:r>
        <w:t>сить</w:t>
      </w:r>
      <w:r w:rsidR="0068605C" w:rsidRPr="00E21D65">
        <w:t xml:space="preserve"> правово</w:t>
      </w:r>
      <w:r>
        <w:t>е</w:t>
      </w:r>
      <w:r w:rsidR="0068605C" w:rsidRPr="00E21D65">
        <w:t xml:space="preserve"> сознани</w:t>
      </w:r>
      <w:r>
        <w:t>е</w:t>
      </w:r>
      <w:r w:rsidR="0068605C" w:rsidRPr="00E21D65">
        <w:t xml:space="preserve"> и предупреждени</w:t>
      </w:r>
      <w:r>
        <w:t>е</w:t>
      </w:r>
      <w:r w:rsidR="0068605C" w:rsidRPr="00E21D65">
        <w:t xml:space="preserve"> опасного поведения среди</w:t>
      </w:r>
      <w:r w:rsidR="00FE155B">
        <w:t xml:space="preserve"> </w:t>
      </w:r>
      <w:r w:rsidR="0068605C" w:rsidRPr="00E21D65">
        <w:t>населения, в том числе среди несовершеннолетних;</w:t>
      </w:r>
    </w:p>
    <w:p w:rsidR="0040490E" w:rsidRPr="00E21D65" w:rsidRDefault="00751759" w:rsidP="007A7ADC">
      <w:pPr>
        <w:pStyle w:val="a1"/>
        <w:numPr>
          <w:ilvl w:val="0"/>
          <w:numId w:val="12"/>
        </w:numPr>
        <w:ind w:left="993"/>
      </w:pPr>
      <w:r>
        <w:t>п</w:t>
      </w:r>
      <w:r w:rsidR="0068605C" w:rsidRPr="00E21D65">
        <w:t>овы</w:t>
      </w:r>
      <w:r>
        <w:t>сить</w:t>
      </w:r>
      <w:r w:rsidR="0068605C" w:rsidRPr="00E21D65">
        <w:t xml:space="preserve"> уров</w:t>
      </w:r>
      <w:r>
        <w:t>ень</w:t>
      </w:r>
      <w:r w:rsidR="0068605C" w:rsidRPr="00E21D65">
        <w:t xml:space="preserve"> обустройства автомобильных дорог общего пользования–установка средств организации дорожного движения на дорогах (дорожных знаков).</w:t>
      </w:r>
    </w:p>
    <w:p w:rsidR="0040490E" w:rsidRPr="00E21D65" w:rsidRDefault="0068605C" w:rsidP="0040490E">
      <w:r w:rsidRPr="00E21D65">
        <w:t xml:space="preserve">Если в расчетный срок данные мероприятия </w:t>
      </w:r>
      <w:r w:rsidR="007F359A">
        <w:t>реализуются</w:t>
      </w:r>
      <w:r w:rsidRPr="00E21D65">
        <w:t>, то прогноз показателей</w:t>
      </w:r>
      <w:r w:rsidR="00FE155B">
        <w:t xml:space="preserve"> </w:t>
      </w:r>
      <w:r w:rsidRPr="00E21D65">
        <w:t>безопасности дорожного движения будет благоприятный.</w:t>
      </w:r>
    </w:p>
    <w:p w:rsidR="0068605C" w:rsidRPr="00E21D65" w:rsidRDefault="0068605C" w:rsidP="009007BF">
      <w:r w:rsidRPr="00E21D65">
        <w:t>В результате проводимых мероприятий, предложенных в рамках данной программы,</w:t>
      </w:r>
      <w:r w:rsidR="00FE155B">
        <w:t xml:space="preserve"> </w:t>
      </w:r>
      <w:r w:rsidRPr="00E21D65">
        <w:t>планируется сокращение доли лиц, пострадавших в дорожно-транспортных</w:t>
      </w:r>
      <w:r w:rsidR="00FE155B">
        <w:t xml:space="preserve"> </w:t>
      </w:r>
      <w:r w:rsidRPr="00E21D65">
        <w:t>происшествиях.</w:t>
      </w:r>
    </w:p>
    <w:p w:rsidR="00450B11" w:rsidRPr="00E21D65" w:rsidRDefault="00C15CA7" w:rsidP="004829DE">
      <w:pPr>
        <w:pStyle w:val="2"/>
        <w:spacing w:line="240" w:lineRule="auto"/>
      </w:pPr>
      <w:bookmarkStart w:id="73" w:name="_Toc39080491"/>
      <w:r>
        <w:t>2.7</w:t>
      </w:r>
      <w:r w:rsidR="00450B11" w:rsidRPr="00E21D65">
        <w:t xml:space="preserve"> Прогноз негативного воздействия транспортной инфраструктуры на окружающую среду и здоровье населения</w:t>
      </w:r>
      <w:bookmarkEnd w:id="73"/>
    </w:p>
    <w:p w:rsidR="008428E8" w:rsidRPr="008428E8" w:rsidRDefault="008428E8" w:rsidP="008428E8">
      <w:r>
        <w:t>Учитывая мировой опыт в области охраны окружающей среды</w:t>
      </w:r>
      <w:r w:rsidR="007F359A">
        <w:t>,</w:t>
      </w:r>
      <w:r>
        <w:t xml:space="preserve"> программой предусмотрен ряд организационно-</w:t>
      </w:r>
      <w:r w:rsidRPr="008428E8">
        <w:t>распорядительн</w:t>
      </w:r>
      <w:r>
        <w:t xml:space="preserve">ых решений, который позволит значительно снизить негативное воздействие по </w:t>
      </w:r>
      <w:r w:rsidRPr="008428E8">
        <w:t>видам транспорта:</w:t>
      </w:r>
    </w:p>
    <w:p w:rsidR="008428E8" w:rsidRPr="008428E8" w:rsidRDefault="008428E8" w:rsidP="008428E8">
      <w:r w:rsidRPr="008428E8">
        <w:t xml:space="preserve">1) автомобильный транспорт: </w:t>
      </w:r>
    </w:p>
    <w:p w:rsidR="008428E8" w:rsidRPr="008428E8" w:rsidRDefault="008428E8" w:rsidP="008428E8">
      <w:r>
        <w:t xml:space="preserve">1.1) создание централизованных мест стоянок автомобилей </w:t>
      </w:r>
      <w:r w:rsidRPr="008428E8">
        <w:t>с соответствующими местами утилизации жидких и твердых бытовых отходов, что исключает попадание материалов в водоемы и загрязнение почвы в местах  хранения автомобилей;</w:t>
      </w:r>
    </w:p>
    <w:p w:rsidR="008428E8" w:rsidRPr="008428E8" w:rsidRDefault="008428E8" w:rsidP="008428E8">
      <w:r>
        <w:t xml:space="preserve">1.2) с целью </w:t>
      </w:r>
      <w:r w:rsidRPr="008428E8">
        <w:t xml:space="preserve">снижения </w:t>
      </w:r>
      <w:r>
        <w:t xml:space="preserve">выбросов в режиме холостого хода, </w:t>
      </w:r>
      <w:r w:rsidRPr="008428E8">
        <w:t xml:space="preserve">износа дорожного покрытия, </w:t>
      </w:r>
    </w:p>
    <w:p w:rsidR="008428E8" w:rsidRPr="008428E8" w:rsidRDefault="008428E8" w:rsidP="008428E8">
      <w:r w:rsidRPr="008428E8">
        <w:t>Предусмотрены ремонтные мероприятия основных улиц, строительство новых дорог (для увеличения скорости прохождения основных объектов улично-дорожной сети), что позволит значительно снизить негативное воздействие на окружающую среду;</w:t>
      </w:r>
    </w:p>
    <w:p w:rsidR="008428E8" w:rsidRPr="008428E8" w:rsidRDefault="008428E8" w:rsidP="008428E8">
      <w:r>
        <w:t xml:space="preserve">1.3) дополнительным мероприятием по уменьшению шумового воздействия на жителей </w:t>
      </w:r>
      <w:r w:rsidR="00CA01A2">
        <w:t>муниципального образования</w:t>
      </w:r>
      <w:r>
        <w:t xml:space="preserve"> (при наличии </w:t>
      </w:r>
      <w:r w:rsidRPr="008428E8">
        <w:t xml:space="preserve">соответствующего </w:t>
      </w:r>
      <w:r w:rsidR="007F359A">
        <w:t xml:space="preserve">финансирования </w:t>
      </w:r>
      <w:r w:rsidRPr="008428E8">
        <w:t xml:space="preserve">Программа комплексного развития транспортной инфраструктуры </w:t>
      </w:r>
      <w:r w:rsidR="007A48BB">
        <w:t>Загривского сельского поселения</w:t>
      </w:r>
      <w:r w:rsidRPr="008428E8">
        <w:t>) может стать возведение шумопоглощающих панелей в местах повышенного уровня шума;</w:t>
      </w:r>
    </w:p>
    <w:p w:rsidR="008428E8" w:rsidRPr="008428E8" w:rsidRDefault="008428E8" w:rsidP="008428E8">
      <w:r w:rsidRPr="008428E8">
        <w:t>1.4) перевод транспорта на газомоторное топливо позволит зн</w:t>
      </w:r>
      <w:r>
        <w:t xml:space="preserve">ачительно снизить загрязнение окружающей среды из-за применения </w:t>
      </w:r>
      <w:r w:rsidRPr="008428E8">
        <w:t>двигателей внутреннего сгорания;</w:t>
      </w:r>
    </w:p>
    <w:p w:rsidR="008428E8" w:rsidRPr="008428E8" w:rsidRDefault="008428E8" w:rsidP="008428E8">
      <w:r w:rsidRPr="008428E8">
        <w:t>2) пешеходное и велосипедное движение:</w:t>
      </w:r>
    </w:p>
    <w:p w:rsidR="00B10499" w:rsidRPr="00B12609" w:rsidRDefault="008428E8" w:rsidP="007640F7">
      <w:pPr>
        <w:rPr>
          <w:highlight w:val="yellow"/>
        </w:rPr>
      </w:pPr>
      <w:r w:rsidRPr="008428E8">
        <w:t>2.1) ключевые места организации велосипедного движен</w:t>
      </w:r>
      <w:r>
        <w:t xml:space="preserve">ия проложить в местах рекреации вдали от промышленных зон, что позволит </w:t>
      </w:r>
      <w:r w:rsidRPr="008428E8">
        <w:t>существенно уменьшить негативное воздействие на жителей</w:t>
      </w:r>
      <w:r w:rsidR="007640F7">
        <w:t>.</w:t>
      </w:r>
      <w:r w:rsidR="00B10499" w:rsidRPr="00B12609">
        <w:rPr>
          <w:highlight w:val="yellow"/>
        </w:rPr>
        <w:br w:type="page"/>
      </w:r>
    </w:p>
    <w:p w:rsidR="00450B11" w:rsidRPr="00537FD4" w:rsidRDefault="00C15CA7" w:rsidP="00B10499">
      <w:pPr>
        <w:pStyle w:val="1"/>
        <w:rPr>
          <w:rStyle w:val="40"/>
          <w:rFonts w:ascii="Times New Roman" w:hAnsi="Times New Roman"/>
          <w:i w:val="0"/>
          <w:iCs w:val="0"/>
          <w:color w:val="auto"/>
        </w:rPr>
      </w:pPr>
      <w:bookmarkStart w:id="74" w:name="dst100057"/>
      <w:bookmarkStart w:id="75" w:name="dst100058"/>
      <w:bookmarkStart w:id="76" w:name="dst100059"/>
      <w:bookmarkStart w:id="77" w:name="_Toc39080492"/>
      <w:bookmarkEnd w:id="74"/>
      <w:bookmarkEnd w:id="75"/>
      <w:bookmarkEnd w:id="76"/>
      <w:r>
        <w:rPr>
          <w:rStyle w:val="40"/>
          <w:rFonts w:ascii="Times New Roman" w:hAnsi="Times New Roman"/>
          <w:i w:val="0"/>
          <w:iCs w:val="0"/>
          <w:color w:val="auto"/>
        </w:rPr>
        <w:t xml:space="preserve">3 </w:t>
      </w:r>
      <w:r w:rsidR="00634859" w:rsidRPr="00537FD4">
        <w:rPr>
          <w:rStyle w:val="40"/>
          <w:rFonts w:ascii="Times New Roman" w:hAnsi="Times New Roman"/>
          <w:i w:val="0"/>
          <w:iCs w:val="0"/>
          <w:color w:val="auto"/>
        </w:rPr>
        <w:t>УКРУПНЕННАЯ ОЦЕНКА ПРИНЦИПИАЛЬНЫХ ВАРИАНТОВ РАЗВИТИЯ ТРАНСПОРТНОЙ ИНФРАСТРУКТУРЫ И ВЫБОР ПРЕДЛАГАЕМОГО К РЕАЛИЗАЦИИ ВАРИАНТА</w:t>
      </w:r>
      <w:bookmarkEnd w:id="77"/>
    </w:p>
    <w:p w:rsidR="0040490E" w:rsidRPr="00537FD4" w:rsidRDefault="0068605C" w:rsidP="0040490E">
      <w:pPr>
        <w:rPr>
          <w:lang w:eastAsia="ru-RU"/>
        </w:rPr>
      </w:pPr>
      <w:r w:rsidRPr="00537FD4">
        <w:rPr>
          <w:lang w:eastAsia="ru-RU"/>
        </w:rPr>
        <w:t xml:space="preserve">Прогноз сценарных условий развития транспортного комплекса </w:t>
      </w:r>
      <w:r w:rsidR="007A48BB">
        <w:t>Загривского сельского поселения</w:t>
      </w:r>
      <w:r w:rsidR="00FE155B">
        <w:t xml:space="preserve"> </w:t>
      </w:r>
      <w:r w:rsidRPr="00537FD4">
        <w:rPr>
          <w:lang w:eastAsia="ru-RU"/>
        </w:rPr>
        <w:t>разработан на основании сценарных</w:t>
      </w:r>
      <w:r w:rsidR="00FE155B">
        <w:rPr>
          <w:lang w:eastAsia="ru-RU"/>
        </w:rPr>
        <w:t xml:space="preserve"> </w:t>
      </w:r>
      <w:r w:rsidRPr="00537FD4">
        <w:rPr>
          <w:lang w:eastAsia="ru-RU"/>
        </w:rPr>
        <w:t>условий, основных параметров прогноза социально</w:t>
      </w:r>
      <w:r w:rsidR="00537FD4" w:rsidRPr="00537FD4">
        <w:rPr>
          <w:lang w:eastAsia="ru-RU"/>
        </w:rPr>
        <w:t>-</w:t>
      </w:r>
      <w:r w:rsidRPr="00537FD4">
        <w:rPr>
          <w:lang w:eastAsia="ru-RU"/>
        </w:rPr>
        <w:t>экономического развития Российской</w:t>
      </w:r>
      <w:r w:rsidR="00FE155B">
        <w:rPr>
          <w:lang w:eastAsia="ru-RU"/>
        </w:rPr>
        <w:t xml:space="preserve"> </w:t>
      </w:r>
      <w:r w:rsidRPr="00537FD4">
        <w:rPr>
          <w:lang w:eastAsia="ru-RU"/>
        </w:rPr>
        <w:t>Федерации.</w:t>
      </w:r>
    </w:p>
    <w:p w:rsidR="0040490E" w:rsidRPr="00537FD4" w:rsidRDefault="0068605C" w:rsidP="0040490E">
      <w:pPr>
        <w:rPr>
          <w:lang w:eastAsia="ru-RU"/>
        </w:rPr>
      </w:pPr>
      <w:r w:rsidRPr="00537FD4">
        <w:rPr>
          <w:lang w:eastAsia="ru-RU"/>
        </w:rPr>
        <w:t>При прогнозировании и построении транспортной модели учитывались прогноз</w:t>
      </w:r>
      <w:r w:rsidR="00FE155B">
        <w:rPr>
          <w:lang w:eastAsia="ru-RU"/>
        </w:rPr>
        <w:t xml:space="preserve"> </w:t>
      </w:r>
      <w:r w:rsidRPr="00537FD4">
        <w:rPr>
          <w:lang w:eastAsia="ru-RU"/>
        </w:rPr>
        <w:t>численности населения, деловая активность региона, была построена многофакторная</w:t>
      </w:r>
      <w:r w:rsidR="00FE155B">
        <w:rPr>
          <w:lang w:eastAsia="ru-RU"/>
        </w:rPr>
        <w:t xml:space="preserve"> </w:t>
      </w:r>
      <w:r w:rsidRPr="00537FD4">
        <w:rPr>
          <w:lang w:eastAsia="ru-RU"/>
        </w:rPr>
        <w:t>модель, по итогам которой сформированы прогнозы по развитию ключевых отраслей</w:t>
      </w:r>
      <w:r w:rsidR="00FE155B">
        <w:rPr>
          <w:lang w:eastAsia="ru-RU"/>
        </w:rPr>
        <w:t xml:space="preserve"> </w:t>
      </w:r>
      <w:r w:rsidRPr="00537FD4">
        <w:rPr>
          <w:lang w:eastAsia="ru-RU"/>
        </w:rPr>
        <w:t>транспортного спроса населения на услуги транспортного комплекса. Кроме того,</w:t>
      </w:r>
      <w:r w:rsidR="00FE155B">
        <w:rPr>
          <w:lang w:eastAsia="ru-RU"/>
        </w:rPr>
        <w:t xml:space="preserve"> </w:t>
      </w:r>
      <w:r w:rsidRPr="00537FD4">
        <w:rPr>
          <w:lang w:eastAsia="ru-RU"/>
        </w:rPr>
        <w:t>учитывалось, что инфраструктура транспортного комплекса в свою очередь должна расти</w:t>
      </w:r>
      <w:r w:rsidR="00FE155B">
        <w:rPr>
          <w:lang w:eastAsia="ru-RU"/>
        </w:rPr>
        <w:t xml:space="preserve"> </w:t>
      </w:r>
      <w:r w:rsidRPr="00537FD4">
        <w:rPr>
          <w:lang w:eastAsia="ru-RU"/>
        </w:rPr>
        <w:t>опережающими темпами вслед за транспортным спросом.</w:t>
      </w:r>
    </w:p>
    <w:p w:rsidR="00655BD8" w:rsidRPr="00537FD4" w:rsidRDefault="00655BD8" w:rsidP="00655BD8">
      <w:r w:rsidRPr="00537FD4">
        <w:t>При разработке сценариев развития транспортного комплекса помимо основных показателей социально-экономического развития учитывали</w:t>
      </w:r>
      <w:r w:rsidR="007F359A">
        <w:t>сь макроэкономические тенденции</w:t>
      </w:r>
      <w:r w:rsidRPr="00537FD4">
        <w:t>.</w:t>
      </w:r>
    </w:p>
    <w:p w:rsidR="00655BD8" w:rsidRPr="00537FD4" w:rsidRDefault="00655BD8" w:rsidP="00655BD8">
      <w:r w:rsidRPr="00537FD4">
        <w:rPr>
          <w:lang w:eastAsia="ru-RU"/>
        </w:rPr>
        <w:t>Варианты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w:t>
      </w:r>
    </w:p>
    <w:p w:rsidR="00655BD8" w:rsidRPr="00537FD4" w:rsidRDefault="00655BD8" w:rsidP="00655BD8">
      <w:r w:rsidRPr="00537FD4">
        <w:rPr>
          <w:b/>
          <w:bCs/>
        </w:rPr>
        <w:t xml:space="preserve">Вариант 1. </w:t>
      </w:r>
      <w:r w:rsidRPr="00537FD4">
        <w:rPr>
          <w:bCs/>
        </w:rPr>
        <w:t>Р</w:t>
      </w:r>
      <w:r w:rsidRPr="00537FD4">
        <w:t xml:space="preserve">азвитие транспортной инфраструктуры осуществляется на уровне необходимом и достаточном для обеспечения безопасности передвижения на уровне выполнения локальных ремонтно-восстановительных работ, без проведения капитального ремонта и нового строительства. Целевыми показателями (индикаторами) по сравнению с базовыми показателями для данного варианта будет снижение инвестиционной привлекательности территории поселения, снижение численности населения за счет увеличения миграционного оттока, увеличение числа трудовых маятниковых миграций. </w:t>
      </w:r>
    </w:p>
    <w:p w:rsidR="0040490E" w:rsidRPr="00537FD4" w:rsidRDefault="00655BD8" w:rsidP="0040490E">
      <w:pPr>
        <w:rPr>
          <w:lang w:eastAsia="ru-RU"/>
        </w:rPr>
      </w:pPr>
      <w:r w:rsidRPr="00537FD4">
        <w:rPr>
          <w:b/>
          <w:bCs/>
        </w:rPr>
        <w:t>Вариант 2.</w:t>
      </w:r>
      <w:r w:rsidR="00F51D45">
        <w:rPr>
          <w:b/>
          <w:bCs/>
        </w:rPr>
        <w:t xml:space="preserve"> </w:t>
      </w:r>
      <w:r w:rsidR="0068605C" w:rsidRPr="00537FD4">
        <w:rPr>
          <w:lang w:eastAsia="ru-RU"/>
        </w:rPr>
        <w:t>Развитие происходит в полном соответствии с</w:t>
      </w:r>
      <w:r w:rsidR="00FE155B">
        <w:rPr>
          <w:lang w:eastAsia="ru-RU"/>
        </w:rPr>
        <w:t xml:space="preserve"> </w:t>
      </w:r>
      <w:r w:rsidR="0068605C" w:rsidRPr="00537FD4">
        <w:rPr>
          <w:lang w:eastAsia="ru-RU"/>
        </w:rPr>
        <w:t>прогнозными показателями</w:t>
      </w:r>
      <w:r w:rsidR="008A77DF">
        <w:rPr>
          <w:lang w:eastAsia="ru-RU"/>
        </w:rPr>
        <w:t>,</w:t>
      </w:r>
      <w:r w:rsidR="0068605C" w:rsidRPr="00537FD4">
        <w:rPr>
          <w:lang w:eastAsia="ru-RU"/>
        </w:rPr>
        <w:t xml:space="preserve"> с реализаци</w:t>
      </w:r>
      <w:r w:rsidR="008A77DF">
        <w:rPr>
          <w:lang w:eastAsia="ru-RU"/>
        </w:rPr>
        <w:t>ей</w:t>
      </w:r>
      <w:r w:rsidR="0068605C" w:rsidRPr="00537FD4">
        <w:rPr>
          <w:lang w:eastAsia="ru-RU"/>
        </w:rPr>
        <w:t xml:space="preserve"> всех предложений по реконструкции и</w:t>
      </w:r>
      <w:r w:rsidR="00FE155B">
        <w:rPr>
          <w:lang w:eastAsia="ru-RU"/>
        </w:rPr>
        <w:t xml:space="preserve"> </w:t>
      </w:r>
      <w:r w:rsidR="0068605C" w:rsidRPr="00537FD4">
        <w:rPr>
          <w:lang w:eastAsia="ru-RU"/>
        </w:rPr>
        <w:t>строительств</w:t>
      </w:r>
      <w:r w:rsidR="008A77DF">
        <w:rPr>
          <w:lang w:eastAsia="ru-RU"/>
        </w:rPr>
        <w:t>у</w:t>
      </w:r>
      <w:r w:rsidR="0068605C" w:rsidRPr="00537FD4">
        <w:rPr>
          <w:lang w:eastAsia="ru-RU"/>
        </w:rPr>
        <w:t xml:space="preserve">. На территории </w:t>
      </w:r>
      <w:r w:rsidR="007A48BB">
        <w:t>Загривского сельского поселения</w:t>
      </w:r>
      <w:r w:rsidR="00FE155B">
        <w:t xml:space="preserve"> </w:t>
      </w:r>
      <w:r w:rsidR="0068605C" w:rsidRPr="00537FD4">
        <w:rPr>
          <w:lang w:eastAsia="ru-RU"/>
        </w:rPr>
        <w:t>предполагается проведение мероприятий, направленных на стабильный социально</w:t>
      </w:r>
      <w:r w:rsidRPr="00537FD4">
        <w:rPr>
          <w:lang w:eastAsia="ru-RU"/>
        </w:rPr>
        <w:t>-</w:t>
      </w:r>
      <w:r w:rsidR="0068605C" w:rsidRPr="00537FD4">
        <w:rPr>
          <w:lang w:eastAsia="ru-RU"/>
        </w:rPr>
        <w:t>экономический рост в соответствии с тенденциями текущего развития. Сценарий</w:t>
      </w:r>
      <w:r w:rsidR="00FE155B">
        <w:rPr>
          <w:lang w:eastAsia="ru-RU"/>
        </w:rPr>
        <w:t xml:space="preserve"> </w:t>
      </w:r>
      <w:r w:rsidR="0068605C" w:rsidRPr="00537FD4">
        <w:rPr>
          <w:lang w:eastAsia="ru-RU"/>
        </w:rPr>
        <w:t>характеризует развитие экономики в условиях повышения доверия частного бизнеса,</w:t>
      </w:r>
      <w:r w:rsidR="00FE155B">
        <w:rPr>
          <w:lang w:eastAsia="ru-RU"/>
        </w:rPr>
        <w:t xml:space="preserve"> </w:t>
      </w:r>
      <w:r w:rsidR="0068605C" w:rsidRPr="00537FD4">
        <w:rPr>
          <w:lang w:eastAsia="ru-RU"/>
        </w:rPr>
        <w:t>применения дополнительных мер стимулирующего характера, связанных с расходами</w:t>
      </w:r>
      <w:r w:rsidR="00FE155B">
        <w:rPr>
          <w:lang w:eastAsia="ru-RU"/>
        </w:rPr>
        <w:t xml:space="preserve"> </w:t>
      </w:r>
      <w:r w:rsidR="0068605C" w:rsidRPr="00537FD4">
        <w:rPr>
          <w:lang w:eastAsia="ru-RU"/>
        </w:rPr>
        <w:t>бюджета по финансированию новых инфраструктурных проектов, поддержанию</w:t>
      </w:r>
      <w:r w:rsidR="00FE155B">
        <w:rPr>
          <w:lang w:eastAsia="ru-RU"/>
        </w:rPr>
        <w:t xml:space="preserve"> </w:t>
      </w:r>
      <w:r w:rsidR="0068605C" w:rsidRPr="00537FD4">
        <w:rPr>
          <w:lang w:eastAsia="ru-RU"/>
        </w:rPr>
        <w:t>кредитования наиболее уязвимых секторов экономики, увеличению финансирования</w:t>
      </w:r>
      <w:r w:rsidR="00FE155B">
        <w:rPr>
          <w:lang w:eastAsia="ru-RU"/>
        </w:rPr>
        <w:t xml:space="preserve"> </w:t>
      </w:r>
      <w:r w:rsidR="0068605C" w:rsidRPr="00537FD4">
        <w:rPr>
          <w:lang w:eastAsia="ru-RU"/>
        </w:rPr>
        <w:t>развития человеческого капитала. Сценарий характеризуется ростом экономической</w:t>
      </w:r>
      <w:r w:rsidR="00FE155B">
        <w:rPr>
          <w:lang w:eastAsia="ru-RU"/>
        </w:rPr>
        <w:t xml:space="preserve"> </w:t>
      </w:r>
      <w:r w:rsidR="0068605C" w:rsidRPr="00537FD4">
        <w:rPr>
          <w:lang w:eastAsia="ru-RU"/>
        </w:rPr>
        <w:t>активности транспортных и пассажирских перевозок, увеличение</w:t>
      </w:r>
      <w:r w:rsidR="009A1EB0">
        <w:rPr>
          <w:lang w:eastAsia="ru-RU"/>
        </w:rPr>
        <w:t>м</w:t>
      </w:r>
      <w:r w:rsidR="0068605C" w:rsidRPr="00537FD4">
        <w:rPr>
          <w:lang w:eastAsia="ru-RU"/>
        </w:rPr>
        <w:t xml:space="preserve"> деловой активности.</w:t>
      </w:r>
    </w:p>
    <w:p w:rsidR="00655BD8" w:rsidRPr="00BE7EA0" w:rsidRDefault="00655BD8" w:rsidP="00655BD8">
      <w:pPr>
        <w:rPr>
          <w:lang w:eastAsia="ru-RU"/>
        </w:rPr>
      </w:pPr>
      <w:r w:rsidRPr="00537FD4">
        <w:rPr>
          <w:b/>
          <w:bCs/>
        </w:rPr>
        <w:t>Вариант 3.</w:t>
      </w:r>
      <w:r w:rsidRPr="00537FD4">
        <w:t xml:space="preserve"> Развитие транспортной инфраструктуры осуществляется на уровне с опережением достаточного дл</w:t>
      </w:r>
      <w:r w:rsidR="00B549EE">
        <w:t>я обеспечения комфортабельности</w:t>
      </w:r>
      <w:r w:rsidRPr="00537FD4">
        <w:t xml:space="preserve"> и безопасности передвижения населения и грузов. Вариант предполагает реконструкцию существую</w:t>
      </w:r>
      <w:r w:rsidR="00B549EE">
        <w:t>щей транспортной инфраструктуры</w:t>
      </w:r>
      <w:r w:rsidRPr="00537FD4">
        <w:t xml:space="preserve"> и строительство новых участков дорог и сооружений транспортной инфраструктуры, </w:t>
      </w:r>
      <w:r w:rsidRPr="00537FD4">
        <w:rPr>
          <w:rFonts w:eastAsia="Times New Roman"/>
          <w:color w:val="000000"/>
        </w:rPr>
        <w:t>развитие кварталов перспективной застройки, расширение индивидуального жилищного строительства, развитие инфраструктуры пассажирских перевозок</w:t>
      </w:r>
      <w:r w:rsidRPr="00537FD4">
        <w:t xml:space="preserve">. Целевыми показателями (индикаторами) по сравнению с базовыми показателями для данного варианта будет повышение инвестиционной привлекательности </w:t>
      </w:r>
      <w:r w:rsidRPr="00BE7EA0">
        <w:t>территории поселения, стабилизация и рост численности населения за счет увеличения рождаемости и снижени</w:t>
      </w:r>
      <w:r w:rsidR="00B549EE" w:rsidRPr="00BE7EA0">
        <w:t>я</w:t>
      </w:r>
      <w:r w:rsidRPr="00BE7EA0">
        <w:t xml:space="preserve"> смертности, снижение числа трудовых маятниковых миграций.</w:t>
      </w:r>
    </w:p>
    <w:p w:rsidR="0068605C" w:rsidRPr="00BE7EA0" w:rsidRDefault="0068605C" w:rsidP="0040490E">
      <w:pPr>
        <w:rPr>
          <w:lang w:eastAsia="ru-RU"/>
        </w:rPr>
      </w:pPr>
      <w:r w:rsidRPr="00BE7EA0">
        <w:rPr>
          <w:lang w:eastAsia="ru-RU"/>
        </w:rPr>
        <w:t>Укрупненная оценка по целевым показателям (индикаторам) принципиальных</w:t>
      </w:r>
      <w:r w:rsidR="00FE155B">
        <w:rPr>
          <w:lang w:eastAsia="ru-RU"/>
        </w:rPr>
        <w:t xml:space="preserve"> </w:t>
      </w:r>
      <w:r w:rsidRPr="00BE7EA0">
        <w:rPr>
          <w:lang w:eastAsia="ru-RU"/>
        </w:rPr>
        <w:t xml:space="preserve">вариантов развития транспортной инфраструктуры представлена в таблице </w:t>
      </w:r>
      <w:r w:rsidR="00D350E3" w:rsidRPr="00BE7EA0">
        <w:rPr>
          <w:lang w:eastAsia="ru-RU"/>
        </w:rPr>
        <w:t>3.1</w:t>
      </w:r>
      <w:r w:rsidRPr="00BE7EA0">
        <w:rPr>
          <w:lang w:eastAsia="ru-RU"/>
        </w:rPr>
        <w:t>.</w:t>
      </w:r>
    </w:p>
    <w:p w:rsidR="0040490E" w:rsidRPr="00BE7EA0" w:rsidRDefault="0040490E" w:rsidP="00D350E3">
      <w:pPr>
        <w:jc w:val="right"/>
        <w:rPr>
          <w:lang w:eastAsia="ru-RU"/>
        </w:rPr>
      </w:pPr>
      <w:r w:rsidRPr="00BE7EA0">
        <w:rPr>
          <w:lang w:eastAsia="ru-RU"/>
        </w:rPr>
        <w:t xml:space="preserve">Таблица </w:t>
      </w:r>
      <w:r w:rsidR="00D350E3" w:rsidRPr="00BE7EA0">
        <w:rPr>
          <w:lang w:eastAsia="ru-RU"/>
        </w:rPr>
        <w:t>3.1</w:t>
      </w:r>
    </w:p>
    <w:p w:rsidR="0040490E" w:rsidRPr="00537FD4" w:rsidRDefault="0040490E" w:rsidP="00D350E3">
      <w:pPr>
        <w:jc w:val="center"/>
        <w:rPr>
          <w:u w:val="single"/>
          <w:lang w:eastAsia="ru-RU"/>
        </w:rPr>
      </w:pPr>
      <w:r w:rsidRPr="00BE7EA0">
        <w:rPr>
          <w:u w:val="single"/>
          <w:lang w:eastAsia="ru-RU"/>
        </w:rPr>
        <w:t>Укрупненная оценка по целевым показателям (индикаторам) принципиальных вариантов развития транспортной инфраструктуры</w:t>
      </w:r>
      <w:r w:rsidR="00FB3A2B" w:rsidRPr="00BE7EA0">
        <w:rPr>
          <w:u w:val="single"/>
          <w:lang w:eastAsia="ru-RU"/>
        </w:rPr>
        <w:t xml:space="preserve"> до </w:t>
      </w:r>
      <w:r w:rsidR="00FE5F12">
        <w:rPr>
          <w:u w:val="single"/>
          <w:lang w:eastAsia="ru-RU"/>
        </w:rPr>
        <w:t>2035</w:t>
      </w:r>
      <w:r w:rsidR="00FB3A2B" w:rsidRPr="00BE7EA0">
        <w:rPr>
          <w:u w:val="single"/>
          <w:lang w:eastAsia="ru-RU"/>
        </w:rPr>
        <w:t xml:space="preserve"> года</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261"/>
        <w:gridCol w:w="1134"/>
        <w:gridCol w:w="1701"/>
        <w:gridCol w:w="1060"/>
        <w:gridCol w:w="1060"/>
        <w:gridCol w:w="1060"/>
      </w:tblGrid>
      <w:tr w:rsidR="001D6E48" w:rsidRPr="00BB1C5D" w:rsidTr="001F1C9D">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8605C" w:rsidRPr="007013D8" w:rsidRDefault="00F12AA9" w:rsidP="00F12AA9">
            <w:pPr>
              <w:pStyle w:val="a6"/>
              <w:rPr>
                <w:b/>
              </w:rPr>
            </w:pPr>
            <w:r>
              <w:rPr>
                <w:b/>
                <w:lang w:val="ru-RU"/>
              </w:rPr>
              <w:t>Показатель</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8605C" w:rsidRPr="00F12AA9" w:rsidRDefault="00F12AA9" w:rsidP="00655BD8">
            <w:pPr>
              <w:pStyle w:val="a6"/>
              <w:rPr>
                <w:b/>
                <w:lang w:val="ru-RU"/>
              </w:rPr>
            </w:pPr>
            <w:r>
              <w:rPr>
                <w:b/>
                <w:lang w:val="ru-RU"/>
              </w:rPr>
              <w:t>Ед. изм.</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8605C" w:rsidRPr="00F12AA9" w:rsidRDefault="0068605C" w:rsidP="00655BD8">
            <w:pPr>
              <w:pStyle w:val="a6"/>
              <w:rPr>
                <w:b/>
                <w:lang w:val="ru-RU"/>
              </w:rPr>
            </w:pPr>
            <w:r w:rsidRPr="00F12AA9">
              <w:rPr>
                <w:b/>
                <w:lang w:val="ru-RU"/>
              </w:rPr>
              <w:t>Существующее</w:t>
            </w:r>
            <w:r w:rsidR="003F10FE">
              <w:rPr>
                <w:b/>
                <w:lang w:val="ru-RU"/>
              </w:rPr>
              <w:t xml:space="preserve"> </w:t>
            </w:r>
            <w:r w:rsidRPr="00F12AA9">
              <w:rPr>
                <w:b/>
                <w:lang w:val="ru-RU"/>
              </w:rPr>
              <w:t>положение</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8605C" w:rsidRPr="00F12AA9" w:rsidRDefault="0068605C" w:rsidP="00282943">
            <w:pPr>
              <w:pStyle w:val="a6"/>
              <w:rPr>
                <w:b/>
                <w:lang w:val="ru-RU"/>
              </w:rPr>
            </w:pPr>
            <w:r w:rsidRPr="00F12AA9">
              <w:rPr>
                <w:b/>
                <w:lang w:val="ru-RU"/>
              </w:rPr>
              <w:t>Вариант№1</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8605C" w:rsidRPr="00F12AA9" w:rsidRDefault="0068605C" w:rsidP="00282943">
            <w:pPr>
              <w:pStyle w:val="a6"/>
              <w:rPr>
                <w:b/>
                <w:lang w:val="ru-RU"/>
              </w:rPr>
            </w:pPr>
            <w:r w:rsidRPr="00F12AA9">
              <w:rPr>
                <w:b/>
                <w:lang w:val="ru-RU"/>
              </w:rPr>
              <w:t>Вариант№2</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8605C" w:rsidRPr="00F12AA9" w:rsidRDefault="0068605C" w:rsidP="00282943">
            <w:pPr>
              <w:pStyle w:val="a6"/>
              <w:rPr>
                <w:b/>
                <w:lang w:val="ru-RU"/>
              </w:rPr>
            </w:pPr>
            <w:r w:rsidRPr="00F12AA9">
              <w:rPr>
                <w:b/>
                <w:lang w:val="ru-RU"/>
              </w:rPr>
              <w:t>Вариант№3</w:t>
            </w:r>
          </w:p>
        </w:tc>
      </w:tr>
      <w:tr w:rsidR="00D350E3" w:rsidRPr="00BB1C5D" w:rsidTr="001F1C9D">
        <w:tc>
          <w:tcPr>
            <w:tcW w:w="9276" w:type="dxa"/>
            <w:gridSpan w:val="6"/>
            <w:tcBorders>
              <w:top w:val="single" w:sz="4" w:space="0" w:color="auto"/>
              <w:left w:val="single" w:sz="4" w:space="0" w:color="auto"/>
              <w:bottom w:val="single" w:sz="4" w:space="0" w:color="auto"/>
            </w:tcBorders>
            <w:tcMar>
              <w:left w:w="28" w:type="dxa"/>
              <w:right w:w="28" w:type="dxa"/>
            </w:tcMar>
            <w:vAlign w:val="center"/>
            <w:hideMark/>
          </w:tcPr>
          <w:p w:rsidR="00D350E3" w:rsidRPr="007013D8" w:rsidRDefault="00D350E3" w:rsidP="00655BD8">
            <w:pPr>
              <w:pStyle w:val="a6"/>
              <w:rPr>
                <w:b/>
                <w:lang w:val="ru-RU"/>
              </w:rPr>
            </w:pPr>
            <w:r w:rsidRPr="007013D8">
              <w:rPr>
                <w:b/>
                <w:lang w:val="ru-RU"/>
              </w:rPr>
              <w:t>Прогнозные показатели деятельности автомобильного транспорта по муниципальным пассажирским маршрутам регулярных перевозок</w:t>
            </w:r>
          </w:p>
        </w:tc>
      </w:tr>
      <w:tr w:rsidR="00F12AA9" w:rsidRPr="00BB1C5D" w:rsidTr="004C06A1">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7013D8" w:rsidRDefault="00F12AA9" w:rsidP="00282943">
            <w:pPr>
              <w:pStyle w:val="a6"/>
              <w:rPr>
                <w:lang w:val="ru-RU"/>
              </w:rPr>
            </w:pPr>
            <w:r w:rsidRPr="007013D8">
              <w:rPr>
                <w:lang w:val="ru-RU"/>
              </w:rPr>
              <w:t>Количество муниципальных маршрутов наземным транспортом</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7013D8" w:rsidRDefault="00F12AA9" w:rsidP="00655BD8">
            <w:pPr>
              <w:pStyle w:val="a6"/>
            </w:pPr>
            <w:r>
              <w:rPr>
                <w:lang w:val="ru-RU"/>
              </w:rPr>
              <w:t>ед.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7013D8" w:rsidRDefault="00F51D45" w:rsidP="00655BD8">
            <w:pPr>
              <w:pStyle w:val="a6"/>
              <w:rPr>
                <w:lang w:val="ru-RU"/>
              </w:rPr>
            </w:pPr>
            <w:r>
              <w:rPr>
                <w:lang w:val="ru-RU"/>
              </w:rPr>
              <w:t>5</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7013D8" w:rsidRDefault="00F51D45" w:rsidP="00655BD8">
            <w:pPr>
              <w:pStyle w:val="a6"/>
              <w:rPr>
                <w:lang w:val="ru-RU"/>
              </w:rPr>
            </w:pPr>
            <w:r>
              <w:rPr>
                <w:lang w:val="ru-RU"/>
              </w:rPr>
              <w:t>5</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7013D8" w:rsidRDefault="00F51D45" w:rsidP="00655BD8">
            <w:pPr>
              <w:pStyle w:val="a6"/>
              <w:rPr>
                <w:lang w:val="ru-RU"/>
              </w:rPr>
            </w:pPr>
            <w:r>
              <w:rPr>
                <w:lang w:val="ru-RU"/>
              </w:rPr>
              <w:t>5</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7013D8" w:rsidRDefault="00F51D45" w:rsidP="00655BD8">
            <w:pPr>
              <w:pStyle w:val="a6"/>
              <w:rPr>
                <w:lang w:val="ru-RU"/>
              </w:rPr>
            </w:pPr>
            <w:r>
              <w:rPr>
                <w:lang w:val="ru-RU"/>
              </w:rPr>
              <w:t>5</w:t>
            </w:r>
          </w:p>
        </w:tc>
      </w:tr>
      <w:tr w:rsidR="00FB3A2B" w:rsidRPr="00BB1C5D" w:rsidTr="001F1C9D">
        <w:tc>
          <w:tcPr>
            <w:tcW w:w="9276"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3A2B" w:rsidRPr="007013D8" w:rsidRDefault="00FB3A2B" w:rsidP="00FB3A2B">
            <w:pPr>
              <w:pStyle w:val="a6"/>
              <w:rPr>
                <w:b/>
                <w:lang w:val="ru-RU"/>
              </w:rPr>
            </w:pPr>
            <w:r w:rsidRPr="007013D8">
              <w:rPr>
                <w:b/>
                <w:lang w:val="ru-RU"/>
              </w:rPr>
              <w:t>Прогнозные значения развития транспортной инфраструктуры</w:t>
            </w:r>
          </w:p>
        </w:tc>
      </w:tr>
      <w:tr w:rsidR="00FB3A2B" w:rsidRPr="00BB1C5D" w:rsidTr="001F1C9D">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3A2B" w:rsidRPr="007013D8" w:rsidRDefault="00F12AA9" w:rsidP="00F12AA9">
            <w:pPr>
              <w:pStyle w:val="a6"/>
            </w:pPr>
            <w:r>
              <w:rPr>
                <w:lang w:val="ru-RU"/>
              </w:rPr>
              <w:t>Железнодорожные станции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3A2B" w:rsidRPr="007013D8" w:rsidRDefault="00F12AA9" w:rsidP="00F12AA9">
            <w:pPr>
              <w:pStyle w:val="a6"/>
            </w:pPr>
            <w:r>
              <w:rPr>
                <w:lang w:val="ru-RU"/>
              </w:rPr>
              <w:t>ед.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3A2B" w:rsidRPr="007013D8" w:rsidRDefault="006F02BB" w:rsidP="00FB3A2B">
            <w:pPr>
              <w:pStyle w:val="a6"/>
              <w:rPr>
                <w:lang w:val="ru-RU"/>
              </w:rPr>
            </w:pPr>
            <w:r>
              <w:rPr>
                <w:lang w:val="ru-RU"/>
              </w:rPr>
              <w:t>0</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3A2B" w:rsidRPr="007013D8" w:rsidRDefault="006F02BB" w:rsidP="00FB3A2B">
            <w:pPr>
              <w:pStyle w:val="a6"/>
              <w:rPr>
                <w:lang w:val="ru-RU"/>
              </w:rPr>
            </w:pPr>
            <w:r>
              <w:rPr>
                <w:lang w:val="ru-RU"/>
              </w:rPr>
              <w:t>0</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3A2B" w:rsidRPr="007013D8" w:rsidRDefault="006F02BB" w:rsidP="00FB3A2B">
            <w:pPr>
              <w:pStyle w:val="a6"/>
              <w:rPr>
                <w:lang w:val="ru-RU"/>
              </w:rPr>
            </w:pPr>
            <w:r>
              <w:rPr>
                <w:lang w:val="ru-RU"/>
              </w:rPr>
              <w:t>0</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3A2B" w:rsidRPr="007013D8" w:rsidRDefault="006F02BB" w:rsidP="00FB3A2B">
            <w:pPr>
              <w:pStyle w:val="a6"/>
              <w:rPr>
                <w:lang w:val="ru-RU"/>
              </w:rPr>
            </w:pPr>
            <w:r>
              <w:rPr>
                <w:lang w:val="ru-RU"/>
              </w:rPr>
              <w:t>0</w:t>
            </w:r>
          </w:p>
        </w:tc>
      </w:tr>
      <w:tr w:rsidR="006F19C9" w:rsidRPr="00BB1C5D" w:rsidTr="001F1C9D">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F19C9" w:rsidRPr="007013D8" w:rsidRDefault="006F19C9" w:rsidP="006F19C9">
            <w:pPr>
              <w:pStyle w:val="a6"/>
              <w:rPr>
                <w:lang w:val="ru-RU"/>
              </w:rPr>
            </w:pPr>
            <w:r w:rsidRPr="007013D8">
              <w:rPr>
                <w:lang w:val="ru-RU"/>
              </w:rPr>
              <w:t>Автостанции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F19C9" w:rsidRPr="007013D8" w:rsidRDefault="006F19C9" w:rsidP="006F19C9">
            <w:pPr>
              <w:pStyle w:val="a6"/>
            </w:pPr>
            <w:r>
              <w:rPr>
                <w:lang w:val="ru-RU"/>
              </w:rPr>
              <w:t>ед.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F19C9" w:rsidRPr="007013D8" w:rsidRDefault="00F51D45" w:rsidP="006F19C9">
            <w:pPr>
              <w:pStyle w:val="a6"/>
              <w:rPr>
                <w:lang w:val="ru-RU"/>
              </w:rPr>
            </w:pPr>
            <w:r>
              <w:rPr>
                <w:lang w:val="ru-RU"/>
              </w:rPr>
              <w:t>1</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F19C9" w:rsidRPr="007013D8" w:rsidRDefault="00F51D45" w:rsidP="006F19C9">
            <w:pPr>
              <w:pStyle w:val="a6"/>
              <w:rPr>
                <w:lang w:val="ru-RU"/>
              </w:rPr>
            </w:pPr>
            <w:r>
              <w:rPr>
                <w:lang w:val="ru-RU"/>
              </w:rPr>
              <w:t>1</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F19C9" w:rsidRPr="007013D8" w:rsidRDefault="00F51D45" w:rsidP="006F19C9">
            <w:pPr>
              <w:pStyle w:val="a6"/>
              <w:rPr>
                <w:lang w:val="ru-RU"/>
              </w:rPr>
            </w:pPr>
            <w:r>
              <w:rPr>
                <w:lang w:val="ru-RU"/>
              </w:rPr>
              <w:t>1</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F19C9" w:rsidRPr="007013D8" w:rsidRDefault="00F51D45" w:rsidP="006F19C9">
            <w:pPr>
              <w:pStyle w:val="a6"/>
              <w:rPr>
                <w:lang w:val="ru-RU"/>
              </w:rPr>
            </w:pPr>
            <w:r>
              <w:rPr>
                <w:lang w:val="ru-RU"/>
              </w:rPr>
              <w:t>1</w:t>
            </w:r>
          </w:p>
        </w:tc>
      </w:tr>
      <w:tr w:rsidR="004C06A1" w:rsidRPr="00BB1C5D" w:rsidTr="001F1C9D">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C06A1" w:rsidRPr="007013D8" w:rsidRDefault="004C06A1" w:rsidP="00F12AA9">
            <w:pPr>
              <w:pStyle w:val="a6"/>
            </w:pPr>
            <w:r>
              <w:rPr>
                <w:lang w:val="ru-RU"/>
              </w:rPr>
              <w:t>Число оборудованных остановочных площадок</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C06A1" w:rsidRPr="007013D8" w:rsidRDefault="004C06A1" w:rsidP="00FB3A2B">
            <w:pPr>
              <w:pStyle w:val="a6"/>
            </w:pPr>
            <w:r>
              <w:rPr>
                <w:lang w:val="ru-RU"/>
              </w:rPr>
              <w:t>ед.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6A1" w:rsidRPr="007013D8" w:rsidRDefault="00F51D45" w:rsidP="00FB3A2B">
            <w:pPr>
              <w:pStyle w:val="a6"/>
              <w:rPr>
                <w:lang w:val="ru-RU"/>
              </w:rPr>
            </w:pPr>
            <w:r>
              <w:rPr>
                <w:lang w:val="ru-RU"/>
              </w:rPr>
              <w:t>15</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6A1" w:rsidRPr="007013D8" w:rsidRDefault="00F51D45" w:rsidP="00FB3A2B">
            <w:pPr>
              <w:pStyle w:val="a6"/>
              <w:rPr>
                <w:lang w:val="ru-RU"/>
              </w:rPr>
            </w:pPr>
            <w:r>
              <w:rPr>
                <w:lang w:val="ru-RU"/>
              </w:rPr>
              <w:t>15</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6A1" w:rsidRPr="007013D8" w:rsidRDefault="00F51D45" w:rsidP="00FB3A2B">
            <w:pPr>
              <w:pStyle w:val="a6"/>
              <w:rPr>
                <w:lang w:val="ru-RU"/>
              </w:rPr>
            </w:pPr>
            <w:r>
              <w:rPr>
                <w:lang w:val="ru-RU"/>
              </w:rPr>
              <w:t>15</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6A1" w:rsidRPr="007013D8" w:rsidRDefault="00F51D45" w:rsidP="00FB3A2B">
            <w:pPr>
              <w:pStyle w:val="a6"/>
              <w:rPr>
                <w:lang w:val="ru-RU"/>
              </w:rPr>
            </w:pPr>
            <w:r>
              <w:rPr>
                <w:lang w:val="ru-RU"/>
              </w:rPr>
              <w:t>15</w:t>
            </w:r>
          </w:p>
        </w:tc>
      </w:tr>
      <w:tr w:rsidR="00A44E13" w:rsidRPr="00BB1C5D" w:rsidTr="001F1C9D">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44E13" w:rsidRPr="007013D8" w:rsidRDefault="00A44E13" w:rsidP="00F12AA9">
            <w:pPr>
              <w:pStyle w:val="a6"/>
            </w:pPr>
            <w:r w:rsidRPr="007013D8">
              <w:rPr>
                <w:lang w:val="ru-RU"/>
              </w:rPr>
              <w:t xml:space="preserve">Порт, </w:t>
            </w:r>
            <w:r>
              <w:rPr>
                <w:lang w:val="ru-RU"/>
              </w:rPr>
              <w:t>причал</w:t>
            </w:r>
            <w:r w:rsidRPr="007013D8">
              <w:rPr>
                <w:lang w:val="ru-RU"/>
              </w:rPr>
              <w:t>, пристань</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44E13" w:rsidRPr="007013D8" w:rsidRDefault="00A44E13" w:rsidP="00FB3A2B">
            <w:pPr>
              <w:pStyle w:val="a6"/>
            </w:pPr>
            <w:r>
              <w:rPr>
                <w:lang w:val="ru-RU"/>
              </w:rPr>
              <w:t>ед.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44E13" w:rsidRPr="007013D8" w:rsidRDefault="00F51D45" w:rsidP="00FB3A2B">
            <w:pPr>
              <w:pStyle w:val="a6"/>
              <w:rPr>
                <w:lang w:val="ru-RU"/>
              </w:rPr>
            </w:pPr>
            <w:r>
              <w:rPr>
                <w:lang w:val="ru-RU"/>
              </w:rPr>
              <w:t>-</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44E13" w:rsidRPr="007013D8" w:rsidRDefault="00F51D45" w:rsidP="00FB3A2B">
            <w:pPr>
              <w:pStyle w:val="a6"/>
              <w:rPr>
                <w:lang w:val="ru-RU"/>
              </w:rPr>
            </w:pPr>
            <w:r>
              <w:rPr>
                <w:lang w:val="ru-RU"/>
              </w:rPr>
              <w:t>-</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44E13" w:rsidRPr="007013D8" w:rsidRDefault="00F51D45" w:rsidP="00FB3A2B">
            <w:pPr>
              <w:pStyle w:val="a6"/>
              <w:rPr>
                <w:lang w:val="ru-RU"/>
              </w:rPr>
            </w:pPr>
            <w:r>
              <w:rPr>
                <w:lang w:val="ru-RU"/>
              </w:rPr>
              <w:t>-</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44E13" w:rsidRPr="007013D8" w:rsidRDefault="00F51D45" w:rsidP="00FB3A2B">
            <w:pPr>
              <w:pStyle w:val="a6"/>
              <w:rPr>
                <w:lang w:val="ru-RU"/>
              </w:rPr>
            </w:pPr>
            <w:r>
              <w:rPr>
                <w:lang w:val="ru-RU"/>
              </w:rPr>
              <w:t>-</w:t>
            </w:r>
          </w:p>
        </w:tc>
      </w:tr>
      <w:tr w:rsidR="00F12AA9" w:rsidRPr="00BB1C5D" w:rsidTr="001F1C9D">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7013D8" w:rsidRDefault="00F12AA9" w:rsidP="00F12AA9">
            <w:pPr>
              <w:pStyle w:val="a6"/>
              <w:rPr>
                <w:lang w:val="ru-RU"/>
              </w:rPr>
            </w:pPr>
            <w:r>
              <w:rPr>
                <w:lang w:val="ru-RU"/>
              </w:rPr>
              <w:t>Число вертолетных площадок</w:t>
            </w:r>
            <w:r w:rsidRPr="007013D8">
              <w:rPr>
                <w:lang w:val="ru-RU"/>
              </w:rPr>
              <w:t>, ВПП</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7013D8" w:rsidRDefault="00F12AA9" w:rsidP="00FB3A2B">
            <w:pPr>
              <w:pStyle w:val="a6"/>
            </w:pPr>
            <w:r>
              <w:rPr>
                <w:lang w:val="ru-RU"/>
              </w:rPr>
              <w:t>ед.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7013D8" w:rsidRDefault="00F51D45" w:rsidP="00FB3A2B">
            <w:pPr>
              <w:pStyle w:val="a6"/>
              <w:rPr>
                <w:lang w:val="ru-RU"/>
              </w:rPr>
            </w:pPr>
            <w:r>
              <w:rPr>
                <w:lang w:val="ru-RU"/>
              </w:rPr>
              <w:t>1</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7013D8" w:rsidRDefault="00F51D45" w:rsidP="00FB3A2B">
            <w:pPr>
              <w:pStyle w:val="a6"/>
              <w:rPr>
                <w:lang w:val="ru-RU"/>
              </w:rPr>
            </w:pPr>
            <w:r>
              <w:rPr>
                <w:lang w:val="ru-RU"/>
              </w:rPr>
              <w:t>1</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7013D8" w:rsidRDefault="00F51D45" w:rsidP="00FB3A2B">
            <w:pPr>
              <w:pStyle w:val="a6"/>
              <w:rPr>
                <w:lang w:val="ru-RU"/>
              </w:rPr>
            </w:pPr>
            <w:r>
              <w:rPr>
                <w:lang w:val="ru-RU"/>
              </w:rPr>
              <w:t>1</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7013D8" w:rsidRDefault="00F51D45" w:rsidP="00FB3A2B">
            <w:pPr>
              <w:pStyle w:val="a6"/>
              <w:rPr>
                <w:lang w:val="ru-RU"/>
              </w:rPr>
            </w:pPr>
            <w:r>
              <w:rPr>
                <w:lang w:val="ru-RU"/>
              </w:rPr>
              <w:t>1</w:t>
            </w:r>
          </w:p>
        </w:tc>
      </w:tr>
      <w:tr w:rsidR="00FB3A2B" w:rsidRPr="00BB1C5D" w:rsidTr="001F1C9D">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3A2B" w:rsidRPr="007013D8" w:rsidRDefault="00FB3A2B" w:rsidP="00FB3A2B">
            <w:pPr>
              <w:pStyle w:val="a6"/>
              <w:rPr>
                <w:lang w:val="ru-RU"/>
              </w:rPr>
            </w:pPr>
            <w:r w:rsidRPr="007013D8">
              <w:rPr>
                <w:lang w:val="ru-RU"/>
              </w:rPr>
              <w:t>Доля пешеходных дорожек, пешеходных маршрутов, тротуаров</w:t>
            </w:r>
            <w:r w:rsidR="009030DB" w:rsidRPr="007013D8">
              <w:rPr>
                <w:lang w:val="ru-RU"/>
              </w:rPr>
              <w:t>,</w:t>
            </w:r>
            <w:r w:rsidRPr="007013D8">
              <w:rPr>
                <w:lang w:val="ru-RU"/>
              </w:rPr>
              <w:t xml:space="preserve"> соответствующих нормативным требованиям для организации пешеходного движения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3A2B" w:rsidRPr="007013D8" w:rsidRDefault="00FB3A2B" w:rsidP="00FB3A2B">
            <w:pPr>
              <w:pStyle w:val="a6"/>
            </w:pPr>
            <w:r w:rsidRPr="007013D8">
              <w:rPr>
                <w:lang w:val="ru-RU"/>
              </w:rPr>
              <w: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3A2B" w:rsidRPr="007013D8" w:rsidRDefault="004C06A1" w:rsidP="00FB3A2B">
            <w:pPr>
              <w:pStyle w:val="a6"/>
            </w:pPr>
            <w:r>
              <w:rPr>
                <w:lang w:val="ru-RU"/>
              </w:rPr>
              <w:t>н/д</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3A2B" w:rsidRPr="007013D8" w:rsidRDefault="006F19C9" w:rsidP="00FB3A2B">
            <w:pPr>
              <w:pStyle w:val="a6"/>
              <w:rPr>
                <w:lang w:val="ru-RU"/>
              </w:rPr>
            </w:pPr>
            <w:r>
              <w:rPr>
                <w:lang w:val="ru-RU"/>
              </w:rPr>
              <w:t>6</w:t>
            </w:r>
            <w:r w:rsidR="00FB3A2B" w:rsidRPr="007013D8">
              <w:rPr>
                <w:lang w:val="ru-RU"/>
              </w:rPr>
              <w:t>0</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3A2B" w:rsidRPr="007013D8" w:rsidRDefault="006F19C9" w:rsidP="006F19C9">
            <w:pPr>
              <w:pStyle w:val="a6"/>
              <w:rPr>
                <w:lang w:val="ru-RU"/>
              </w:rPr>
            </w:pPr>
            <w:r>
              <w:rPr>
                <w:lang w:val="ru-RU"/>
              </w:rPr>
              <w:t>8</w:t>
            </w:r>
            <w:r w:rsidR="00FB3A2B" w:rsidRPr="007013D8">
              <w:rPr>
                <w:lang w:val="ru-RU"/>
              </w:rPr>
              <w:t>0</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3A2B" w:rsidRPr="007013D8" w:rsidRDefault="006F19C9" w:rsidP="00FB3A2B">
            <w:pPr>
              <w:pStyle w:val="a6"/>
              <w:rPr>
                <w:lang w:val="ru-RU"/>
              </w:rPr>
            </w:pPr>
            <w:r>
              <w:rPr>
                <w:lang w:val="ru-RU"/>
              </w:rPr>
              <w:t>10</w:t>
            </w:r>
            <w:r w:rsidR="00FB3A2B" w:rsidRPr="007013D8">
              <w:rPr>
                <w:lang w:val="ru-RU"/>
              </w:rPr>
              <w:t>0</w:t>
            </w:r>
          </w:p>
        </w:tc>
      </w:tr>
      <w:tr w:rsidR="00FB3A2B" w:rsidRPr="00BB1C5D" w:rsidTr="001F1C9D">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3A2B" w:rsidRPr="007013D8" w:rsidRDefault="00FB3A2B" w:rsidP="00FB3A2B">
            <w:pPr>
              <w:pStyle w:val="a6"/>
              <w:rPr>
                <w:lang w:val="ru-RU"/>
              </w:rPr>
            </w:pPr>
            <w:r w:rsidRPr="007013D8">
              <w:rPr>
                <w:lang w:val="ru-RU"/>
              </w:rPr>
              <w:t>Велосипедное движение, число пунктов хранения мест</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3A2B" w:rsidRPr="007013D8" w:rsidRDefault="00FB3A2B" w:rsidP="00F12AA9">
            <w:pPr>
              <w:pStyle w:val="a6"/>
            </w:pPr>
            <w:r w:rsidRPr="007013D8">
              <w:rPr>
                <w:lang w:val="ru-RU"/>
              </w:rPr>
              <w:t>км/ед</w:t>
            </w:r>
            <w:r w:rsidR="00F12AA9">
              <w:rPr>
                <w:lang w:val="ru-RU"/>
              </w:rPr>
              <w: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3A2B" w:rsidRPr="007013D8" w:rsidRDefault="00932E44" w:rsidP="00FB3A2B">
            <w:pPr>
              <w:pStyle w:val="a6"/>
              <w:rPr>
                <w:lang w:val="ru-RU"/>
              </w:rPr>
            </w:pPr>
            <w:r w:rsidRPr="007013D8">
              <w:rPr>
                <w:lang w:val="ru-RU"/>
              </w:rPr>
              <w:t>0/</w:t>
            </w:r>
            <w:r>
              <w:rPr>
                <w:lang w:val="ru-RU"/>
              </w:rPr>
              <w:t>3</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3A2B" w:rsidRPr="007013D8" w:rsidRDefault="00932E44" w:rsidP="00F51D45">
            <w:pPr>
              <w:pStyle w:val="a6"/>
              <w:rPr>
                <w:lang w:val="ru-RU"/>
              </w:rPr>
            </w:pPr>
            <w:r w:rsidRPr="007013D8">
              <w:rPr>
                <w:lang w:val="ru-RU"/>
              </w:rPr>
              <w:t>0/</w:t>
            </w:r>
            <w:r w:rsidR="00F51D45">
              <w:rPr>
                <w:lang w:val="ru-RU"/>
              </w:rPr>
              <w:t>1</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3A2B" w:rsidRPr="007013D8" w:rsidRDefault="0006675B" w:rsidP="00F51D45">
            <w:pPr>
              <w:pStyle w:val="a6"/>
              <w:rPr>
                <w:lang w:val="ru-RU"/>
              </w:rPr>
            </w:pPr>
            <w:r w:rsidRPr="007013D8">
              <w:rPr>
                <w:lang w:val="ru-RU"/>
              </w:rPr>
              <w:t>0/</w:t>
            </w:r>
            <w:r w:rsidR="00F51D45">
              <w:rPr>
                <w:lang w:val="ru-RU"/>
              </w:rPr>
              <w:t>2</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3A2B" w:rsidRPr="007013D8" w:rsidRDefault="0006675B" w:rsidP="006F19C9">
            <w:pPr>
              <w:pStyle w:val="a6"/>
              <w:rPr>
                <w:lang w:val="ru-RU"/>
              </w:rPr>
            </w:pPr>
            <w:r w:rsidRPr="007013D8">
              <w:rPr>
                <w:lang w:val="ru-RU"/>
              </w:rPr>
              <w:t>0/</w:t>
            </w:r>
            <w:r w:rsidR="006F19C9">
              <w:rPr>
                <w:lang w:val="ru-RU"/>
              </w:rPr>
              <w:t>5</w:t>
            </w:r>
          </w:p>
        </w:tc>
      </w:tr>
      <w:tr w:rsidR="006F19C9" w:rsidRPr="00BB1C5D" w:rsidTr="001F1C9D">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F19C9" w:rsidRPr="00F12AA9" w:rsidRDefault="006F19C9" w:rsidP="006F19C9">
            <w:pPr>
              <w:pStyle w:val="a6"/>
              <w:rPr>
                <w:lang w:val="ru-RU"/>
              </w:rPr>
            </w:pPr>
            <w:r w:rsidRPr="00F12AA9">
              <w:rPr>
                <w:lang w:val="ru-RU"/>
              </w:rPr>
              <w:t>Обеспеченность парковочным пространством</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F19C9" w:rsidRPr="007013D8" w:rsidRDefault="006F19C9" w:rsidP="006F19C9">
            <w:pPr>
              <w:pStyle w:val="a6"/>
            </w:pPr>
            <w:r w:rsidRPr="007013D8">
              <w:t xml:space="preserve">% </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F19C9" w:rsidRPr="007013D8" w:rsidRDefault="006F19C9" w:rsidP="006F19C9">
            <w:pPr>
              <w:pStyle w:val="a6"/>
            </w:pPr>
            <w:r w:rsidRPr="007013D8">
              <w:t xml:space="preserve">100 </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F19C9" w:rsidRPr="007013D8" w:rsidRDefault="006F19C9" w:rsidP="006F19C9">
            <w:pPr>
              <w:pStyle w:val="a6"/>
            </w:pPr>
            <w:r w:rsidRPr="007013D8">
              <w:t>100</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F19C9" w:rsidRPr="007013D8" w:rsidRDefault="006F19C9" w:rsidP="006F19C9">
            <w:pPr>
              <w:pStyle w:val="a6"/>
            </w:pPr>
            <w:r w:rsidRPr="007013D8">
              <w:t xml:space="preserve">100 </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F19C9" w:rsidRPr="007013D8" w:rsidRDefault="006F19C9" w:rsidP="006F19C9">
            <w:pPr>
              <w:pStyle w:val="a6"/>
            </w:pPr>
            <w:r w:rsidRPr="007013D8">
              <w:t>100</w:t>
            </w:r>
          </w:p>
        </w:tc>
      </w:tr>
      <w:tr w:rsidR="00FB3A2B" w:rsidRPr="00BB1C5D" w:rsidTr="00662DD0">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3A2B" w:rsidRPr="00A44E13" w:rsidRDefault="00A44E13" w:rsidP="00F12AA9">
            <w:pPr>
              <w:pStyle w:val="a6"/>
              <w:rPr>
                <w:lang w:val="ru-RU"/>
              </w:rPr>
            </w:pPr>
            <w:r w:rsidRPr="00A44E13">
              <w:rPr>
                <w:color w:val="000000"/>
                <w:szCs w:val="20"/>
                <w:lang w:val="ru-RU"/>
              </w:rPr>
              <w:t>Протяженность автомобильных дорог общего пользования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3A2B" w:rsidRPr="00F12AA9" w:rsidRDefault="00F12AA9" w:rsidP="00FB3A2B">
            <w:pPr>
              <w:pStyle w:val="a6"/>
              <w:rPr>
                <w:lang w:val="ru-RU"/>
              </w:rPr>
            </w:pPr>
            <w:r>
              <w:rPr>
                <w:lang w:val="ru-RU"/>
              </w:rPr>
              <w:t>км</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B3A2B" w:rsidRPr="00DA20A0" w:rsidRDefault="00F51D45" w:rsidP="00FB3A2B">
            <w:pPr>
              <w:pStyle w:val="a6"/>
              <w:rPr>
                <w:lang w:val="ru-RU"/>
              </w:rPr>
            </w:pPr>
            <w:r>
              <w:rPr>
                <w:lang w:val="ru-RU"/>
              </w:rPr>
              <w:t>18</w:t>
            </w:r>
          </w:p>
        </w:tc>
        <w:tc>
          <w:tcPr>
            <w:tcW w:w="10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B3A2B" w:rsidRPr="00DA20A0" w:rsidRDefault="00F51D45" w:rsidP="00FB3A2B">
            <w:pPr>
              <w:pStyle w:val="a6"/>
            </w:pPr>
            <w:r>
              <w:rPr>
                <w:lang w:val="ru-RU"/>
              </w:rPr>
              <w:t>18</w:t>
            </w:r>
          </w:p>
        </w:tc>
        <w:tc>
          <w:tcPr>
            <w:tcW w:w="10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B3A2B" w:rsidRPr="00DA20A0" w:rsidRDefault="00F51D45" w:rsidP="00450A08">
            <w:pPr>
              <w:pStyle w:val="a6"/>
            </w:pPr>
            <w:r>
              <w:rPr>
                <w:lang w:val="ru-RU"/>
              </w:rPr>
              <w:t>18</w:t>
            </w:r>
          </w:p>
        </w:tc>
        <w:tc>
          <w:tcPr>
            <w:tcW w:w="10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B3A2B" w:rsidRPr="00DA20A0" w:rsidRDefault="00F51D45" w:rsidP="00662DD0">
            <w:pPr>
              <w:pStyle w:val="a6"/>
            </w:pPr>
            <w:r>
              <w:rPr>
                <w:lang w:val="ru-RU"/>
              </w:rPr>
              <w:t>18</w:t>
            </w:r>
          </w:p>
        </w:tc>
      </w:tr>
      <w:tr w:rsidR="00FB3A2B" w:rsidRPr="00BB1C5D" w:rsidTr="001F1C9D">
        <w:tc>
          <w:tcPr>
            <w:tcW w:w="9276" w:type="dxa"/>
            <w:gridSpan w:val="6"/>
            <w:tcBorders>
              <w:top w:val="single" w:sz="4" w:space="0" w:color="auto"/>
              <w:left w:val="single" w:sz="4" w:space="0" w:color="auto"/>
              <w:bottom w:val="single" w:sz="4" w:space="0" w:color="auto"/>
            </w:tcBorders>
            <w:tcMar>
              <w:left w:w="28" w:type="dxa"/>
              <w:right w:w="28" w:type="dxa"/>
            </w:tcMar>
            <w:vAlign w:val="center"/>
            <w:hideMark/>
          </w:tcPr>
          <w:p w:rsidR="00FB3A2B" w:rsidRPr="0085211D" w:rsidRDefault="00FB3A2B" w:rsidP="00FB3A2B">
            <w:pPr>
              <w:pStyle w:val="a6"/>
              <w:rPr>
                <w:b/>
                <w:lang w:val="ru-RU"/>
              </w:rPr>
            </w:pPr>
            <w:r w:rsidRPr="0085211D">
              <w:rPr>
                <w:b/>
                <w:lang w:val="ru-RU"/>
              </w:rPr>
              <w:t>Показатели автомобилизации и безопасности дорожного движения</w:t>
            </w:r>
          </w:p>
        </w:tc>
      </w:tr>
      <w:tr w:rsidR="00F12AA9" w:rsidRPr="00BB1C5D" w:rsidTr="001F1C9D">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85211D" w:rsidRDefault="00F12AA9" w:rsidP="00F12AA9">
            <w:pPr>
              <w:pStyle w:val="a6"/>
            </w:pPr>
            <w:r>
              <w:rPr>
                <w:lang w:val="ru-RU"/>
              </w:rPr>
              <w:t>Количество зарегистрированных</w:t>
            </w:r>
            <w:r w:rsidRPr="0085211D">
              <w:t xml:space="preserve"> ТС, </w:t>
            </w:r>
            <w:r>
              <w:rPr>
                <w:lang w:val="ru-RU"/>
              </w:rPr>
              <w:t>ед.</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85211D" w:rsidRDefault="00F12AA9" w:rsidP="00FB3A2B">
            <w:pPr>
              <w:pStyle w:val="a6"/>
            </w:pPr>
            <w:r>
              <w:rPr>
                <w:lang w:val="ru-RU"/>
              </w:rPr>
              <w:t>ед.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85211D" w:rsidRDefault="006F19C9" w:rsidP="0085211D">
            <w:pPr>
              <w:pStyle w:val="a6"/>
              <w:rPr>
                <w:lang w:eastAsia="ru-RU"/>
              </w:rPr>
            </w:pPr>
            <w:r>
              <w:rPr>
                <w:lang w:val="ru-RU"/>
              </w:rPr>
              <w:t>н/д</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85211D" w:rsidRDefault="006F19C9" w:rsidP="00FB3A2B">
            <w:pPr>
              <w:pStyle w:val="a6"/>
              <w:rPr>
                <w:lang w:val="ru-RU"/>
              </w:rPr>
            </w:pPr>
            <w:r>
              <w:rPr>
                <w:lang w:val="ru-RU"/>
              </w:rPr>
              <w:t>н/д</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85211D" w:rsidRDefault="006F19C9" w:rsidP="00FB3A2B">
            <w:pPr>
              <w:pStyle w:val="a6"/>
              <w:rPr>
                <w:lang w:val="ru-RU" w:eastAsia="ru-RU"/>
              </w:rPr>
            </w:pPr>
            <w:r>
              <w:rPr>
                <w:lang w:val="ru-RU"/>
              </w:rPr>
              <w:t>н/д</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85211D" w:rsidRDefault="006F19C9" w:rsidP="00FB3A2B">
            <w:pPr>
              <w:pStyle w:val="a6"/>
              <w:rPr>
                <w:lang w:val="ru-RU"/>
              </w:rPr>
            </w:pPr>
            <w:r>
              <w:rPr>
                <w:lang w:val="ru-RU"/>
              </w:rPr>
              <w:t>н/д</w:t>
            </w:r>
          </w:p>
        </w:tc>
      </w:tr>
      <w:tr w:rsidR="00F12AA9" w:rsidRPr="00BB1C5D" w:rsidTr="001F1C9D">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85211D" w:rsidRDefault="00F12AA9" w:rsidP="00FB3A2B">
            <w:pPr>
              <w:pStyle w:val="a6"/>
              <w:rPr>
                <w:lang w:val="ru-RU"/>
              </w:rPr>
            </w:pPr>
            <w:r w:rsidRPr="0085211D">
              <w:rPr>
                <w:lang w:val="ru-RU"/>
              </w:rPr>
              <w:t xml:space="preserve">Уровень автомобилизации населения, ед./1000 чел.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85211D" w:rsidRDefault="00F12AA9" w:rsidP="00FB3A2B">
            <w:pPr>
              <w:pStyle w:val="a6"/>
            </w:pPr>
            <w:r>
              <w:rPr>
                <w:lang w:val="ru-RU"/>
              </w:rPr>
              <w:t>ед.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85211D" w:rsidRDefault="006F19C9" w:rsidP="00F51D45">
            <w:pPr>
              <w:pStyle w:val="a6"/>
              <w:rPr>
                <w:lang w:eastAsia="ru-RU"/>
              </w:rPr>
            </w:pPr>
            <w:r>
              <w:rPr>
                <w:rFonts w:eastAsia="TimesNewRomanPSMT"/>
                <w:lang w:val="ru-RU" w:eastAsia="ru-RU"/>
              </w:rPr>
              <w:t>3</w:t>
            </w:r>
            <w:r w:rsidR="00F51D45">
              <w:rPr>
                <w:rFonts w:eastAsia="TimesNewRomanPSMT"/>
                <w:lang w:val="ru-RU" w:eastAsia="ru-RU"/>
              </w:rPr>
              <w:t>0</w:t>
            </w:r>
            <w:r>
              <w:rPr>
                <w:rFonts w:eastAsia="TimesNewRomanPSMT"/>
                <w:lang w:val="ru-RU" w:eastAsia="ru-RU"/>
              </w:rPr>
              <w:t>0</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85211D" w:rsidRDefault="006F19C9" w:rsidP="00F51D45">
            <w:pPr>
              <w:pStyle w:val="a6"/>
            </w:pPr>
            <w:r>
              <w:rPr>
                <w:rFonts w:eastAsia="TimesNewRomanPSMT"/>
                <w:lang w:val="ru-RU" w:eastAsia="ru-RU"/>
              </w:rPr>
              <w:t>3</w:t>
            </w:r>
            <w:r w:rsidR="00F51D45">
              <w:rPr>
                <w:rFonts w:eastAsia="TimesNewRomanPSMT"/>
                <w:lang w:val="ru-RU" w:eastAsia="ru-RU"/>
              </w:rPr>
              <w:t>0</w:t>
            </w:r>
            <w:r>
              <w:rPr>
                <w:rFonts w:eastAsia="TimesNewRomanPSMT"/>
                <w:lang w:val="ru-RU" w:eastAsia="ru-RU"/>
              </w:rPr>
              <w:t>0</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4C06A1" w:rsidRDefault="006F19C9" w:rsidP="00F51D45">
            <w:pPr>
              <w:pStyle w:val="a6"/>
              <w:rPr>
                <w:lang w:val="ru-RU" w:eastAsia="ru-RU"/>
              </w:rPr>
            </w:pPr>
            <w:r>
              <w:rPr>
                <w:rFonts w:eastAsia="TimesNewRomanPSMT"/>
                <w:lang w:val="ru-RU" w:eastAsia="ru-RU"/>
              </w:rPr>
              <w:t>3</w:t>
            </w:r>
            <w:r w:rsidR="00F51D45">
              <w:rPr>
                <w:rFonts w:eastAsia="TimesNewRomanPSMT"/>
                <w:lang w:val="ru-RU" w:eastAsia="ru-RU"/>
              </w:rPr>
              <w:t>0</w:t>
            </w:r>
            <w:r>
              <w:rPr>
                <w:rFonts w:eastAsia="TimesNewRomanPSMT"/>
                <w:lang w:val="ru-RU" w:eastAsia="ru-RU"/>
              </w:rPr>
              <w:t>0</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85211D" w:rsidRDefault="006F19C9" w:rsidP="004C06A1">
            <w:pPr>
              <w:pStyle w:val="a6"/>
              <w:rPr>
                <w:lang w:val="ru-RU"/>
              </w:rPr>
            </w:pPr>
            <w:r>
              <w:rPr>
                <w:rFonts w:eastAsia="TimesNewRomanPSMT"/>
                <w:lang w:val="ru-RU" w:eastAsia="ru-RU"/>
              </w:rPr>
              <w:t>350</w:t>
            </w:r>
          </w:p>
        </w:tc>
      </w:tr>
      <w:tr w:rsidR="00F12AA9" w:rsidRPr="00BB1C5D" w:rsidTr="001F1C9D">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85211D" w:rsidRDefault="00F12AA9" w:rsidP="00F12AA9">
            <w:pPr>
              <w:pStyle w:val="a6"/>
            </w:pPr>
            <w:r>
              <w:rPr>
                <w:lang w:val="ru-RU"/>
              </w:rPr>
              <w:t xml:space="preserve">Количество </w:t>
            </w:r>
            <w:r w:rsidRPr="0085211D">
              <w:t xml:space="preserve">ДТП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85211D" w:rsidRDefault="00F12AA9" w:rsidP="00FB3A2B">
            <w:pPr>
              <w:pStyle w:val="a6"/>
            </w:pPr>
            <w:r>
              <w:rPr>
                <w:lang w:val="ru-RU"/>
              </w:rPr>
              <w:t>ед.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85211D" w:rsidRDefault="00F51D45" w:rsidP="00FB3A2B">
            <w:pPr>
              <w:pStyle w:val="a6"/>
              <w:rPr>
                <w:lang w:val="ru-RU"/>
              </w:rPr>
            </w:pPr>
            <w:r>
              <w:rPr>
                <w:lang w:val="ru-RU"/>
              </w:rPr>
              <w:t>0</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85211D" w:rsidRDefault="00F51D45" w:rsidP="00FB3A2B">
            <w:pPr>
              <w:pStyle w:val="a6"/>
              <w:rPr>
                <w:lang w:val="ru-RU"/>
              </w:rPr>
            </w:pPr>
            <w:r>
              <w:rPr>
                <w:lang w:val="ru-RU"/>
              </w:rPr>
              <w:t>0</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6E0250" w:rsidRDefault="00F51D45" w:rsidP="00FB3A2B">
            <w:pPr>
              <w:pStyle w:val="a6"/>
              <w:rPr>
                <w:lang w:val="ru-RU"/>
              </w:rPr>
            </w:pPr>
            <w:r>
              <w:rPr>
                <w:lang w:val="ru-RU"/>
              </w:rPr>
              <w:t>0</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85211D" w:rsidRDefault="00F51D45" w:rsidP="00FB3A2B">
            <w:pPr>
              <w:pStyle w:val="a6"/>
              <w:rPr>
                <w:lang w:val="ru-RU"/>
              </w:rPr>
            </w:pPr>
            <w:r>
              <w:rPr>
                <w:lang w:val="ru-RU"/>
              </w:rPr>
              <w:t>0</w:t>
            </w:r>
          </w:p>
        </w:tc>
      </w:tr>
    </w:tbl>
    <w:p w:rsidR="00F12AA9" w:rsidRDefault="00F12AA9" w:rsidP="00D350E3">
      <w:pPr>
        <w:rPr>
          <w:lang w:eastAsia="ru-RU"/>
        </w:rPr>
      </w:pPr>
    </w:p>
    <w:p w:rsidR="00854FF1" w:rsidRPr="004B789E" w:rsidRDefault="0068605C" w:rsidP="00D350E3">
      <w:pPr>
        <w:rPr>
          <w:lang w:eastAsia="ru-RU"/>
        </w:rPr>
      </w:pPr>
      <w:r w:rsidRPr="004B789E">
        <w:rPr>
          <w:lang w:eastAsia="ru-RU"/>
        </w:rPr>
        <w:t xml:space="preserve">Все три варианта развития транспортной инфраструктуры </w:t>
      </w:r>
      <w:r w:rsidR="007A48BB">
        <w:t>Загривского сельского поселения</w:t>
      </w:r>
      <w:r w:rsidRPr="004B789E">
        <w:rPr>
          <w:lang w:eastAsia="ru-RU"/>
        </w:rPr>
        <w:t xml:space="preserve"> удовлетворяют потребностям муниципального</w:t>
      </w:r>
      <w:r w:rsidR="00FE155B">
        <w:rPr>
          <w:lang w:eastAsia="ru-RU"/>
        </w:rPr>
        <w:t xml:space="preserve"> </w:t>
      </w:r>
      <w:r w:rsidRPr="004B789E">
        <w:rPr>
          <w:lang w:eastAsia="ru-RU"/>
        </w:rPr>
        <w:t xml:space="preserve">образования в настоящем времени, а также на перспективу до </w:t>
      </w:r>
      <w:r w:rsidR="00FE5F12">
        <w:rPr>
          <w:lang w:eastAsia="ru-RU"/>
        </w:rPr>
        <w:t>2035</w:t>
      </w:r>
      <w:r w:rsidRPr="004B789E">
        <w:rPr>
          <w:lang w:eastAsia="ru-RU"/>
        </w:rPr>
        <w:t xml:space="preserve"> г.</w:t>
      </w:r>
    </w:p>
    <w:p w:rsidR="00854FF1" w:rsidRPr="004B789E" w:rsidRDefault="0068605C" w:rsidP="00D350E3">
      <w:pPr>
        <w:rPr>
          <w:lang w:eastAsia="ru-RU"/>
        </w:rPr>
      </w:pPr>
      <w:r w:rsidRPr="004B789E">
        <w:rPr>
          <w:lang w:eastAsia="ru-RU"/>
        </w:rPr>
        <w:t xml:space="preserve">В </w:t>
      </w:r>
      <w:r w:rsidR="00B549EE">
        <w:rPr>
          <w:lang w:eastAsia="ru-RU"/>
        </w:rPr>
        <w:t xml:space="preserve">третьем </w:t>
      </w:r>
      <w:r w:rsidRPr="004B789E">
        <w:rPr>
          <w:lang w:eastAsia="ru-RU"/>
        </w:rPr>
        <w:t>варианте предполагается организация единого комплекса по</w:t>
      </w:r>
      <w:r w:rsidR="00FE155B">
        <w:rPr>
          <w:lang w:eastAsia="ru-RU"/>
        </w:rPr>
        <w:t xml:space="preserve"> </w:t>
      </w:r>
      <w:r w:rsidR="00932E44">
        <w:rPr>
          <w:lang w:eastAsia="ru-RU"/>
        </w:rPr>
        <w:t xml:space="preserve">обслуживанию пассажиров </w:t>
      </w:r>
      <w:r w:rsidRPr="004B789E">
        <w:rPr>
          <w:lang w:eastAsia="ru-RU"/>
        </w:rPr>
        <w:t>общественного</w:t>
      </w:r>
      <w:r w:rsidR="00FE155B">
        <w:rPr>
          <w:lang w:eastAsia="ru-RU"/>
        </w:rPr>
        <w:t xml:space="preserve"> </w:t>
      </w:r>
      <w:r w:rsidRPr="004B789E">
        <w:rPr>
          <w:lang w:eastAsia="ru-RU"/>
        </w:rPr>
        <w:t xml:space="preserve">транспорта. Оптимальным и максимальным вариантом развития предлагается </w:t>
      </w:r>
      <w:r w:rsidR="004B789E" w:rsidRPr="004B789E">
        <w:rPr>
          <w:lang w:eastAsia="ru-RU"/>
        </w:rPr>
        <w:t>–</w:t>
      </w:r>
      <w:r w:rsidRPr="004B789E">
        <w:rPr>
          <w:lang w:eastAsia="ru-RU"/>
        </w:rPr>
        <w:t>оптимизация парка подвижного состава общественного транспорта с переходом на</w:t>
      </w:r>
      <w:r w:rsidR="00FE155B">
        <w:rPr>
          <w:lang w:eastAsia="ru-RU"/>
        </w:rPr>
        <w:t xml:space="preserve"> </w:t>
      </w:r>
      <w:r w:rsidRPr="004B789E">
        <w:rPr>
          <w:lang w:eastAsia="ru-RU"/>
        </w:rPr>
        <w:t>эффективные транспортные средства, учитывая то, что ежегодно пассажиропоток</w:t>
      </w:r>
      <w:r w:rsidR="00FE155B">
        <w:rPr>
          <w:lang w:eastAsia="ru-RU"/>
        </w:rPr>
        <w:t xml:space="preserve"> </w:t>
      </w:r>
      <w:r w:rsidRPr="004B789E">
        <w:rPr>
          <w:lang w:eastAsia="ru-RU"/>
        </w:rPr>
        <w:t>увеличивается.</w:t>
      </w:r>
    </w:p>
    <w:p w:rsidR="00854FF1" w:rsidRPr="005043F8" w:rsidRDefault="0068605C" w:rsidP="00D350E3">
      <w:pPr>
        <w:rPr>
          <w:lang w:eastAsia="ru-RU"/>
        </w:rPr>
      </w:pPr>
      <w:r w:rsidRPr="005043F8">
        <w:rPr>
          <w:lang w:eastAsia="ru-RU"/>
        </w:rPr>
        <w:t>При настоящем уровне и прогнозе</w:t>
      </w:r>
      <w:r w:rsidR="00FE155B">
        <w:rPr>
          <w:lang w:eastAsia="ru-RU"/>
        </w:rPr>
        <w:t xml:space="preserve"> </w:t>
      </w:r>
      <w:r w:rsidRPr="005043F8">
        <w:rPr>
          <w:lang w:eastAsia="ru-RU"/>
        </w:rPr>
        <w:t>автомобилизации и численности населения предусмотрено обеспечение населения</w:t>
      </w:r>
      <w:r w:rsidR="00FE155B">
        <w:rPr>
          <w:lang w:eastAsia="ru-RU"/>
        </w:rPr>
        <w:t xml:space="preserve"> </w:t>
      </w:r>
      <w:r w:rsidRPr="005043F8">
        <w:rPr>
          <w:lang w:eastAsia="ru-RU"/>
        </w:rPr>
        <w:t>объектами парковки в соответствии с прогнозным уровнем автомобилизации и</w:t>
      </w:r>
      <w:r w:rsidR="00FE155B">
        <w:rPr>
          <w:lang w:eastAsia="ru-RU"/>
        </w:rPr>
        <w:t xml:space="preserve"> </w:t>
      </w:r>
      <w:r w:rsidRPr="005043F8">
        <w:rPr>
          <w:lang w:eastAsia="ru-RU"/>
        </w:rPr>
        <w:t>возможностями развития инфраструктуры.</w:t>
      </w:r>
    </w:p>
    <w:p w:rsidR="00854FF1" w:rsidRPr="005043F8" w:rsidRDefault="0068605C" w:rsidP="00D350E3">
      <w:pPr>
        <w:rPr>
          <w:lang w:eastAsia="ru-RU"/>
        </w:rPr>
      </w:pPr>
      <w:r w:rsidRPr="005043F8">
        <w:rPr>
          <w:lang w:eastAsia="ru-RU"/>
        </w:rPr>
        <w:t>Проблема безопасности дорожного движения также является одной из основных.</w:t>
      </w:r>
      <w:r w:rsidR="00FE155B">
        <w:rPr>
          <w:lang w:eastAsia="ru-RU"/>
        </w:rPr>
        <w:t xml:space="preserve"> </w:t>
      </w:r>
      <w:r w:rsidR="00B549EE">
        <w:rPr>
          <w:lang w:eastAsia="ru-RU"/>
        </w:rPr>
        <w:t>В</w:t>
      </w:r>
      <w:r w:rsidRPr="005043F8">
        <w:rPr>
          <w:lang w:eastAsia="ru-RU"/>
        </w:rPr>
        <w:t>ариант</w:t>
      </w:r>
      <w:r w:rsidR="00B549EE">
        <w:rPr>
          <w:lang w:eastAsia="ru-RU"/>
        </w:rPr>
        <w:t>ы</w:t>
      </w:r>
      <w:r w:rsidRPr="005043F8">
        <w:rPr>
          <w:lang w:eastAsia="ru-RU"/>
        </w:rPr>
        <w:t xml:space="preserve"> развития транспортной инфраструктуры предусматривают наряду</w:t>
      </w:r>
      <w:r w:rsidR="00FE155B">
        <w:rPr>
          <w:lang w:eastAsia="ru-RU"/>
        </w:rPr>
        <w:t xml:space="preserve"> </w:t>
      </w:r>
      <w:r w:rsidRPr="005043F8">
        <w:rPr>
          <w:lang w:eastAsia="ru-RU"/>
        </w:rPr>
        <w:t>с программными комплекс мероприятий по снижению аварийности и ДТП с</w:t>
      </w:r>
      <w:r w:rsidR="00FE155B">
        <w:rPr>
          <w:lang w:eastAsia="ru-RU"/>
        </w:rPr>
        <w:t xml:space="preserve"> </w:t>
      </w:r>
      <w:r w:rsidRPr="005043F8">
        <w:rPr>
          <w:lang w:eastAsia="ru-RU"/>
        </w:rPr>
        <w:t>пострадавшими, снижение предполагаемого социального риска от ДТП (число лиц,</w:t>
      </w:r>
      <w:r w:rsidR="00FE155B">
        <w:rPr>
          <w:lang w:eastAsia="ru-RU"/>
        </w:rPr>
        <w:t xml:space="preserve"> </w:t>
      </w:r>
      <w:r w:rsidRPr="005043F8">
        <w:rPr>
          <w:lang w:eastAsia="ru-RU"/>
        </w:rPr>
        <w:t xml:space="preserve">пострадавших в ДТП, на тыс. населения). </w:t>
      </w:r>
      <w:r w:rsidR="00B549EE">
        <w:rPr>
          <w:lang w:eastAsia="ru-RU"/>
        </w:rPr>
        <w:t>П</w:t>
      </w:r>
      <w:r w:rsidRPr="005043F8">
        <w:rPr>
          <w:lang w:eastAsia="ru-RU"/>
        </w:rPr>
        <w:t>редусматривается установка</w:t>
      </w:r>
      <w:r w:rsidR="00FE155B">
        <w:rPr>
          <w:lang w:eastAsia="ru-RU"/>
        </w:rPr>
        <w:t xml:space="preserve"> </w:t>
      </w:r>
      <w:r w:rsidRPr="005043F8">
        <w:rPr>
          <w:lang w:eastAsia="ru-RU"/>
        </w:rPr>
        <w:t>технических средств организации дорожного движения, обустройство барьерного</w:t>
      </w:r>
      <w:r w:rsidR="00FE155B">
        <w:rPr>
          <w:lang w:eastAsia="ru-RU"/>
        </w:rPr>
        <w:t xml:space="preserve"> </w:t>
      </w:r>
      <w:r w:rsidRPr="005043F8">
        <w:rPr>
          <w:lang w:eastAsia="ru-RU"/>
        </w:rPr>
        <w:t>ограждения.</w:t>
      </w:r>
    </w:p>
    <w:p w:rsidR="0068605C" w:rsidRPr="005043F8" w:rsidRDefault="0068605C" w:rsidP="00D350E3">
      <w:r w:rsidRPr="005043F8">
        <w:rPr>
          <w:lang w:eastAsia="ru-RU"/>
        </w:rPr>
        <w:t>Таким образом, экономически наиболее эффективным и отвечающим насущным</w:t>
      </w:r>
      <w:r w:rsidR="00FE155B">
        <w:rPr>
          <w:lang w:eastAsia="ru-RU"/>
        </w:rPr>
        <w:t xml:space="preserve"> </w:t>
      </w:r>
      <w:r w:rsidRPr="005043F8">
        <w:rPr>
          <w:lang w:eastAsia="ru-RU"/>
        </w:rPr>
        <w:t xml:space="preserve">потребностям </w:t>
      </w:r>
      <w:r w:rsidR="007A48BB">
        <w:t>Загривского сельского поселения</w:t>
      </w:r>
      <w:r w:rsidR="00FE155B">
        <w:t xml:space="preserve"> </w:t>
      </w:r>
      <w:r w:rsidRPr="005043F8">
        <w:rPr>
          <w:lang w:eastAsia="ru-RU"/>
        </w:rPr>
        <w:t>пре</w:t>
      </w:r>
      <w:r w:rsidR="004C06A1">
        <w:rPr>
          <w:lang w:eastAsia="ru-RU"/>
        </w:rPr>
        <w:t xml:space="preserve">дставляется реализация второго </w:t>
      </w:r>
      <w:r w:rsidRPr="005043F8">
        <w:rPr>
          <w:lang w:eastAsia="ru-RU"/>
        </w:rPr>
        <w:t>варианта развития транспортной</w:t>
      </w:r>
      <w:r w:rsidR="00FE155B">
        <w:rPr>
          <w:lang w:eastAsia="ru-RU"/>
        </w:rPr>
        <w:t xml:space="preserve"> </w:t>
      </w:r>
      <w:r w:rsidRPr="005043F8">
        <w:rPr>
          <w:lang w:eastAsia="ru-RU"/>
        </w:rPr>
        <w:t>инфраструктуры</w:t>
      </w:r>
      <w:r w:rsidR="00D350E3" w:rsidRPr="005043F8">
        <w:rPr>
          <w:lang w:eastAsia="ru-RU"/>
        </w:rPr>
        <w:t>.</w:t>
      </w:r>
    </w:p>
    <w:p w:rsidR="00B10499" w:rsidRPr="00BB1C5D" w:rsidRDefault="00B10499">
      <w:pPr>
        <w:spacing w:after="160" w:line="259" w:lineRule="auto"/>
        <w:ind w:firstLine="0"/>
        <w:jc w:val="left"/>
        <w:rPr>
          <w:rStyle w:val="40"/>
          <w:rFonts w:ascii="Times New Roman" w:eastAsia="Calibri" w:hAnsi="Times New Roman"/>
          <w:i w:val="0"/>
        </w:rPr>
      </w:pPr>
      <w:r w:rsidRPr="00BB1C5D">
        <w:rPr>
          <w:rStyle w:val="40"/>
          <w:rFonts w:ascii="Times New Roman" w:eastAsia="Calibri" w:hAnsi="Times New Roman"/>
          <w:i w:val="0"/>
        </w:rPr>
        <w:br w:type="page"/>
      </w:r>
    </w:p>
    <w:p w:rsidR="00450B11" w:rsidRPr="008400C2" w:rsidRDefault="00C15CA7" w:rsidP="00937769">
      <w:pPr>
        <w:pStyle w:val="1"/>
      </w:pPr>
      <w:bookmarkStart w:id="78" w:name="_Toc39080493"/>
      <w:r>
        <w:t>4</w:t>
      </w:r>
      <w:r w:rsidR="00634859" w:rsidRPr="008400C2">
        <w:t xml:space="preserve"> ПЕРЕЧЕНЬ МЕРОПРИЯТИЙ (ИНВЕСТИЦИОННЫХ ПРОЕКТОВ) ПО ПРОЕКТИРОВАНИЮ, СТРОИТЕЛЬСТВУ, РЕКОНС</w:t>
      </w:r>
      <w:r w:rsidR="00A801FA">
        <w:t>Т</w:t>
      </w:r>
      <w:r w:rsidR="00634859" w:rsidRPr="008400C2">
        <w:t>РУКЦИИ ОБЪЕКТОВ ТРАНСПОРТНОЙ ИНФРАСТРУ</w:t>
      </w:r>
      <w:r w:rsidR="00A801FA">
        <w:t>КТУРЫ ПРЕДЛАГАЕМОГО К РЕАЛИЗАЦИ</w:t>
      </w:r>
      <w:r w:rsidR="00634859" w:rsidRPr="008400C2">
        <w:t>И ВАРИАНТА РАЗВИТИЯ ТРАНСПОРТНОЙ ИНФРАСТРУКТУРЫ</w:t>
      </w:r>
      <w:bookmarkEnd w:id="78"/>
    </w:p>
    <w:p w:rsidR="00B10499" w:rsidRPr="008400C2" w:rsidRDefault="00C15CA7" w:rsidP="004829DE">
      <w:pPr>
        <w:pStyle w:val="2"/>
        <w:spacing w:line="240" w:lineRule="auto"/>
      </w:pPr>
      <w:bookmarkStart w:id="79" w:name="_Toc39080494"/>
      <w:r>
        <w:t>4.1</w:t>
      </w:r>
      <w:r w:rsidR="00B10499" w:rsidRPr="008400C2">
        <w:t xml:space="preserve"> Мероприятия по развитию транспортной инфраструктуры по видам транспорта</w:t>
      </w:r>
      <w:bookmarkEnd w:id="79"/>
    </w:p>
    <w:p w:rsidR="00516F94" w:rsidRPr="00516F94" w:rsidRDefault="00516F94" w:rsidP="00516F94">
      <w:r>
        <w:t>Мероприятия не предусматриваются.</w:t>
      </w:r>
    </w:p>
    <w:p w:rsidR="00C0341B" w:rsidRPr="008400C2" w:rsidRDefault="00C15CA7" w:rsidP="004829DE">
      <w:pPr>
        <w:pStyle w:val="2"/>
        <w:spacing w:line="240" w:lineRule="auto"/>
      </w:pPr>
      <w:bookmarkStart w:id="80" w:name="_Toc39080495"/>
      <w:r>
        <w:t>4.2</w:t>
      </w:r>
      <w:r w:rsidR="00C0341B" w:rsidRPr="008400C2">
        <w:t xml:space="preserve"> Мероприятия по развитию транспорта общего пользования, созданию транспортно-пересадочных узлов</w:t>
      </w:r>
      <w:bookmarkEnd w:id="80"/>
    </w:p>
    <w:p w:rsidR="00BE7EA0" w:rsidRPr="00516F94" w:rsidRDefault="00BE7EA0" w:rsidP="00BE7EA0">
      <w:r>
        <w:t>Мероприятия не предусматриваются.</w:t>
      </w:r>
    </w:p>
    <w:p w:rsidR="00450B11" w:rsidRPr="008400C2" w:rsidRDefault="00C15CA7" w:rsidP="004829DE">
      <w:pPr>
        <w:pStyle w:val="2"/>
        <w:spacing w:line="240" w:lineRule="auto"/>
      </w:pPr>
      <w:bookmarkStart w:id="81" w:name="_Toc39080496"/>
      <w:r>
        <w:t>4.3</w:t>
      </w:r>
      <w:r w:rsidR="00450B11" w:rsidRPr="008400C2">
        <w:t xml:space="preserve"> Мероприятия по развитию инфраструктуры для легкового автомобильного транспорта, включая развитие единого парковочного пространства</w:t>
      </w:r>
      <w:bookmarkEnd w:id="81"/>
    </w:p>
    <w:p w:rsidR="00750D0D" w:rsidRPr="00516F94" w:rsidRDefault="00750D0D" w:rsidP="00750D0D">
      <w:r>
        <w:t>Мероприятия не предусматриваются.</w:t>
      </w:r>
    </w:p>
    <w:p w:rsidR="00450B11" w:rsidRPr="009713C3" w:rsidRDefault="00C15CA7" w:rsidP="004829DE">
      <w:pPr>
        <w:pStyle w:val="2"/>
        <w:spacing w:line="240" w:lineRule="auto"/>
      </w:pPr>
      <w:bookmarkStart w:id="82" w:name="_Toc39080497"/>
      <w:r>
        <w:t>4.4</w:t>
      </w:r>
      <w:r w:rsidR="00450B11" w:rsidRPr="009713C3">
        <w:t xml:space="preserve"> Мероприятия по развитию инфраструктуры пешеходного и велосипедного передвижения</w:t>
      </w:r>
      <w:bookmarkEnd w:id="82"/>
      <w:r w:rsidR="00DD472E">
        <w:t xml:space="preserve"> </w:t>
      </w:r>
    </w:p>
    <w:p w:rsidR="00F51D45" w:rsidRDefault="00F51D45" w:rsidP="00F51D45">
      <w:r>
        <w:t>Мероприятия не предусматриваются.</w:t>
      </w:r>
    </w:p>
    <w:p w:rsidR="00F844CD" w:rsidRPr="009713C3" w:rsidRDefault="00C15CA7" w:rsidP="004829DE">
      <w:pPr>
        <w:pStyle w:val="2"/>
        <w:spacing w:line="240" w:lineRule="auto"/>
      </w:pPr>
      <w:bookmarkStart w:id="83" w:name="_Toc39080498"/>
      <w:r>
        <w:t>4.5</w:t>
      </w:r>
      <w:r w:rsidR="00F844CD" w:rsidRPr="009713C3">
        <w:t xml:space="preserve"> Мероприятия по развитию инфраструктуры для грузового транспорта, транспортных средств коммунальных и дорожных служб</w:t>
      </w:r>
      <w:bookmarkEnd w:id="83"/>
    </w:p>
    <w:p w:rsidR="00F844CD" w:rsidRPr="000E64F2" w:rsidRDefault="00F844CD" w:rsidP="00F844CD">
      <w:r w:rsidRPr="000E64F2">
        <w:t>Мероприятия по развитию инфраструктуры для транспортных средств</w:t>
      </w:r>
      <w:r w:rsidR="00FE155B">
        <w:t xml:space="preserve"> </w:t>
      </w:r>
      <w:r w:rsidRPr="000E64F2">
        <w:t>коммунальных и дорожных служб в период реализации Программы не предусматриваются.</w:t>
      </w:r>
    </w:p>
    <w:p w:rsidR="00F04279" w:rsidRPr="000E64F2" w:rsidRDefault="00C15CA7" w:rsidP="004829DE">
      <w:pPr>
        <w:pStyle w:val="2"/>
        <w:spacing w:line="240" w:lineRule="auto"/>
      </w:pPr>
      <w:bookmarkStart w:id="84" w:name="_Toc39080499"/>
      <w:r>
        <w:t>4.6</w:t>
      </w:r>
      <w:r w:rsidR="00DD472E">
        <w:t xml:space="preserve"> </w:t>
      </w:r>
      <w:r w:rsidR="00450B11" w:rsidRPr="000E64F2">
        <w:t xml:space="preserve">Мероприятия по развитию сети дорог </w:t>
      </w:r>
      <w:r w:rsidR="007A48BB">
        <w:t>Загривского сельского поселения</w:t>
      </w:r>
      <w:bookmarkEnd w:id="84"/>
      <w:r w:rsidR="00DD472E">
        <w:t xml:space="preserve"> </w:t>
      </w:r>
    </w:p>
    <w:p w:rsidR="003E46D1" w:rsidRDefault="003E46D1" w:rsidP="00211FF0">
      <w:pPr>
        <w:keepNext/>
        <w:jc w:val="right"/>
      </w:pPr>
      <w:r w:rsidRPr="000E64F2">
        <w:t>Таблица 4.</w:t>
      </w:r>
      <w:r w:rsidR="00E62A26">
        <w:t>1</w:t>
      </w:r>
    </w:p>
    <w:tbl>
      <w:tblPr>
        <w:tblW w:w="9384"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
        <w:gridCol w:w="2414"/>
        <w:gridCol w:w="1537"/>
        <w:gridCol w:w="1417"/>
        <w:gridCol w:w="1150"/>
        <w:gridCol w:w="993"/>
        <w:gridCol w:w="1543"/>
      </w:tblGrid>
      <w:tr w:rsidR="00D13926" w:rsidRPr="00DA20A0" w:rsidTr="00BE7EA0">
        <w:trPr>
          <w:trHeight w:val="20"/>
          <w:tblHeader/>
        </w:trPr>
        <w:tc>
          <w:tcPr>
            <w:tcW w:w="176" w:type="pct"/>
            <w:vMerge w:val="restart"/>
            <w:tcMar>
              <w:left w:w="11" w:type="dxa"/>
              <w:right w:w="11" w:type="dxa"/>
            </w:tcMar>
            <w:vAlign w:val="center"/>
          </w:tcPr>
          <w:p w:rsidR="00D13926" w:rsidRPr="00DA20A0" w:rsidRDefault="00D13926" w:rsidP="00BE7EA0">
            <w:pPr>
              <w:pStyle w:val="a6"/>
              <w:keepNext/>
              <w:rPr>
                <w:b/>
                <w:szCs w:val="20"/>
                <w:lang w:val="ru-RU"/>
              </w:rPr>
            </w:pPr>
            <w:r w:rsidRPr="00DA20A0">
              <w:rPr>
                <w:b/>
                <w:szCs w:val="20"/>
                <w:lang w:val="ru-RU"/>
              </w:rPr>
              <w:t>№ п/п</w:t>
            </w:r>
          </w:p>
        </w:tc>
        <w:tc>
          <w:tcPr>
            <w:tcW w:w="1286" w:type="pct"/>
            <w:vMerge w:val="restart"/>
            <w:shd w:val="clear" w:color="auto" w:fill="auto"/>
            <w:tcMar>
              <w:left w:w="11" w:type="dxa"/>
              <w:right w:w="11" w:type="dxa"/>
            </w:tcMar>
            <w:vAlign w:val="center"/>
            <w:hideMark/>
          </w:tcPr>
          <w:p w:rsidR="00D13926" w:rsidRPr="00DA20A0" w:rsidRDefault="00D13926" w:rsidP="00BE7EA0">
            <w:pPr>
              <w:pStyle w:val="a6"/>
              <w:keepNext/>
              <w:rPr>
                <w:b/>
                <w:szCs w:val="20"/>
                <w:lang w:val="ru-RU"/>
              </w:rPr>
            </w:pPr>
            <w:r w:rsidRPr="00DA20A0">
              <w:rPr>
                <w:b/>
                <w:szCs w:val="20"/>
                <w:lang w:val="ru-RU"/>
              </w:rPr>
              <w:t>Наименование мероприятия</w:t>
            </w:r>
          </w:p>
        </w:tc>
        <w:tc>
          <w:tcPr>
            <w:tcW w:w="819" w:type="pct"/>
            <w:vMerge w:val="restart"/>
            <w:shd w:val="clear" w:color="auto" w:fill="auto"/>
            <w:tcMar>
              <w:left w:w="11" w:type="dxa"/>
              <w:right w:w="11" w:type="dxa"/>
            </w:tcMar>
            <w:vAlign w:val="center"/>
            <w:hideMark/>
          </w:tcPr>
          <w:p w:rsidR="00D13926" w:rsidRPr="00DA20A0" w:rsidRDefault="00D13926" w:rsidP="00BE7EA0">
            <w:pPr>
              <w:pStyle w:val="a6"/>
              <w:keepNext/>
              <w:rPr>
                <w:b/>
                <w:szCs w:val="20"/>
                <w:lang w:val="ru-RU"/>
              </w:rPr>
            </w:pPr>
            <w:r w:rsidRPr="00DA20A0">
              <w:rPr>
                <w:b/>
                <w:szCs w:val="20"/>
                <w:lang w:val="ru-RU"/>
              </w:rPr>
              <w:t>Планируемые сроки реализации, годы</w:t>
            </w:r>
          </w:p>
        </w:tc>
        <w:tc>
          <w:tcPr>
            <w:tcW w:w="2719" w:type="pct"/>
            <w:gridSpan w:val="4"/>
            <w:tcMar>
              <w:left w:w="11" w:type="dxa"/>
              <w:right w:w="11" w:type="dxa"/>
            </w:tcMar>
            <w:vAlign w:val="center"/>
          </w:tcPr>
          <w:p w:rsidR="00D13926" w:rsidRPr="00DA20A0" w:rsidRDefault="00D13926" w:rsidP="00BE7EA0">
            <w:pPr>
              <w:pStyle w:val="a6"/>
              <w:keepNext/>
              <w:rPr>
                <w:b/>
                <w:szCs w:val="20"/>
              </w:rPr>
            </w:pPr>
            <w:r w:rsidRPr="00DA20A0">
              <w:rPr>
                <w:b/>
                <w:szCs w:val="20"/>
                <w:lang w:val="ru-RU"/>
              </w:rPr>
              <w:t>Источники финансирования</w:t>
            </w:r>
            <w:r w:rsidRPr="00DA20A0">
              <w:rPr>
                <w:b/>
                <w:szCs w:val="20"/>
              </w:rPr>
              <w:t>, %</w:t>
            </w:r>
          </w:p>
        </w:tc>
      </w:tr>
      <w:tr w:rsidR="00D13926" w:rsidRPr="00DA20A0" w:rsidTr="00BE7EA0">
        <w:trPr>
          <w:trHeight w:val="20"/>
          <w:tblHeader/>
        </w:trPr>
        <w:tc>
          <w:tcPr>
            <w:tcW w:w="176" w:type="pct"/>
            <w:vMerge/>
            <w:tcMar>
              <w:left w:w="11" w:type="dxa"/>
              <w:right w:w="11" w:type="dxa"/>
            </w:tcMar>
            <w:vAlign w:val="center"/>
          </w:tcPr>
          <w:p w:rsidR="00D13926" w:rsidRPr="00DA20A0" w:rsidRDefault="00D13926" w:rsidP="00BE7EA0">
            <w:pPr>
              <w:pStyle w:val="a6"/>
              <w:keepNext/>
              <w:rPr>
                <w:b/>
                <w:szCs w:val="20"/>
              </w:rPr>
            </w:pPr>
          </w:p>
        </w:tc>
        <w:tc>
          <w:tcPr>
            <w:tcW w:w="1286" w:type="pct"/>
            <w:vMerge/>
            <w:tcMar>
              <w:left w:w="11" w:type="dxa"/>
              <w:right w:w="11" w:type="dxa"/>
            </w:tcMar>
            <w:vAlign w:val="center"/>
            <w:hideMark/>
          </w:tcPr>
          <w:p w:rsidR="00D13926" w:rsidRPr="00DA20A0" w:rsidRDefault="00D13926" w:rsidP="00BE7EA0">
            <w:pPr>
              <w:pStyle w:val="a6"/>
              <w:keepNext/>
              <w:rPr>
                <w:b/>
                <w:szCs w:val="20"/>
              </w:rPr>
            </w:pPr>
          </w:p>
        </w:tc>
        <w:tc>
          <w:tcPr>
            <w:tcW w:w="819" w:type="pct"/>
            <w:vMerge/>
            <w:tcMar>
              <w:left w:w="11" w:type="dxa"/>
              <w:right w:w="11" w:type="dxa"/>
            </w:tcMar>
            <w:vAlign w:val="center"/>
            <w:hideMark/>
          </w:tcPr>
          <w:p w:rsidR="00D13926" w:rsidRPr="00DA20A0" w:rsidRDefault="00D13926" w:rsidP="00BE7EA0">
            <w:pPr>
              <w:pStyle w:val="a6"/>
              <w:keepNext/>
              <w:rPr>
                <w:b/>
                <w:szCs w:val="20"/>
              </w:rPr>
            </w:pPr>
          </w:p>
        </w:tc>
        <w:tc>
          <w:tcPr>
            <w:tcW w:w="755" w:type="pct"/>
            <w:shd w:val="clear" w:color="auto" w:fill="auto"/>
            <w:tcMar>
              <w:left w:w="11" w:type="dxa"/>
              <w:right w:w="11" w:type="dxa"/>
            </w:tcMar>
            <w:vAlign w:val="center"/>
          </w:tcPr>
          <w:p w:rsidR="00D13926" w:rsidRPr="00DA20A0" w:rsidRDefault="00D13926" w:rsidP="00BE7EA0">
            <w:pPr>
              <w:keepNext/>
              <w:spacing w:line="240" w:lineRule="auto"/>
              <w:ind w:firstLine="0"/>
              <w:jc w:val="center"/>
              <w:rPr>
                <w:rFonts w:eastAsia="Times New Roman"/>
                <w:b/>
                <w:color w:val="000000"/>
                <w:sz w:val="20"/>
                <w:szCs w:val="20"/>
              </w:rPr>
            </w:pPr>
            <w:r w:rsidRPr="00DA20A0">
              <w:rPr>
                <w:rFonts w:eastAsia="Times New Roman"/>
                <w:b/>
                <w:color w:val="000000"/>
                <w:sz w:val="20"/>
                <w:szCs w:val="20"/>
              </w:rPr>
              <w:t>Федеральный бюджет</w:t>
            </w:r>
          </w:p>
        </w:tc>
        <w:tc>
          <w:tcPr>
            <w:tcW w:w="613" w:type="pct"/>
            <w:tcMar>
              <w:left w:w="11" w:type="dxa"/>
              <w:right w:w="11" w:type="dxa"/>
            </w:tcMar>
            <w:vAlign w:val="center"/>
          </w:tcPr>
          <w:p w:rsidR="00D13926" w:rsidRPr="00DA20A0" w:rsidRDefault="00F51D45" w:rsidP="00BE7EA0">
            <w:pPr>
              <w:keepNext/>
              <w:spacing w:line="240" w:lineRule="auto"/>
              <w:ind w:firstLine="0"/>
              <w:jc w:val="center"/>
              <w:rPr>
                <w:rFonts w:eastAsia="Times New Roman"/>
                <w:b/>
                <w:color w:val="000000"/>
                <w:sz w:val="20"/>
                <w:szCs w:val="20"/>
              </w:rPr>
            </w:pPr>
            <w:r>
              <w:rPr>
                <w:rFonts w:eastAsia="Times New Roman"/>
                <w:b/>
                <w:color w:val="000000"/>
                <w:sz w:val="20"/>
                <w:szCs w:val="20"/>
              </w:rPr>
              <w:t>Районный</w:t>
            </w:r>
            <w:r w:rsidRPr="00DA20A0">
              <w:rPr>
                <w:rFonts w:eastAsia="Times New Roman"/>
                <w:b/>
                <w:color w:val="000000"/>
                <w:sz w:val="20"/>
                <w:szCs w:val="20"/>
              </w:rPr>
              <w:t xml:space="preserve"> бюджет</w:t>
            </w:r>
          </w:p>
        </w:tc>
        <w:tc>
          <w:tcPr>
            <w:tcW w:w="529" w:type="pct"/>
            <w:tcMar>
              <w:left w:w="11" w:type="dxa"/>
              <w:right w:w="11" w:type="dxa"/>
            </w:tcMar>
            <w:vAlign w:val="center"/>
          </w:tcPr>
          <w:p w:rsidR="00D13926" w:rsidRPr="00DA20A0" w:rsidRDefault="00D13926" w:rsidP="00BE7EA0">
            <w:pPr>
              <w:keepNext/>
              <w:spacing w:line="240" w:lineRule="auto"/>
              <w:ind w:firstLine="0"/>
              <w:jc w:val="center"/>
              <w:rPr>
                <w:rFonts w:eastAsia="Times New Roman"/>
                <w:b/>
                <w:color w:val="000000"/>
                <w:sz w:val="20"/>
                <w:szCs w:val="20"/>
              </w:rPr>
            </w:pPr>
            <w:r w:rsidRPr="00DA20A0">
              <w:rPr>
                <w:rFonts w:eastAsia="Times New Roman"/>
                <w:b/>
                <w:color w:val="000000"/>
                <w:sz w:val="20"/>
                <w:szCs w:val="20"/>
              </w:rPr>
              <w:t>Местный бюджет</w:t>
            </w:r>
          </w:p>
        </w:tc>
        <w:tc>
          <w:tcPr>
            <w:tcW w:w="822" w:type="pct"/>
            <w:shd w:val="clear" w:color="auto" w:fill="auto"/>
            <w:tcMar>
              <w:left w:w="11" w:type="dxa"/>
              <w:right w:w="11" w:type="dxa"/>
            </w:tcMar>
            <w:vAlign w:val="center"/>
            <w:hideMark/>
          </w:tcPr>
          <w:p w:rsidR="00D13926" w:rsidRPr="00DA20A0" w:rsidRDefault="00D13926" w:rsidP="00BE7EA0">
            <w:pPr>
              <w:keepNext/>
              <w:spacing w:line="240" w:lineRule="auto"/>
              <w:ind w:firstLine="0"/>
              <w:jc w:val="center"/>
              <w:rPr>
                <w:rFonts w:eastAsia="Times New Roman"/>
                <w:b/>
                <w:color w:val="000000"/>
                <w:sz w:val="20"/>
                <w:szCs w:val="20"/>
              </w:rPr>
            </w:pPr>
            <w:r w:rsidRPr="00DA20A0">
              <w:rPr>
                <w:rFonts w:eastAsia="Times New Roman"/>
                <w:b/>
                <w:color w:val="000000"/>
                <w:sz w:val="20"/>
                <w:szCs w:val="20"/>
              </w:rPr>
              <w:t>Внебюджетные средства</w:t>
            </w:r>
          </w:p>
        </w:tc>
      </w:tr>
      <w:tr w:rsidR="00BE7EA0" w:rsidRPr="00DA20A0" w:rsidTr="00BE7EA0">
        <w:trPr>
          <w:trHeight w:val="20"/>
        </w:trPr>
        <w:tc>
          <w:tcPr>
            <w:tcW w:w="176" w:type="pct"/>
            <w:tcMar>
              <w:left w:w="11" w:type="dxa"/>
              <w:right w:w="11" w:type="dxa"/>
            </w:tcMar>
            <w:vAlign w:val="center"/>
          </w:tcPr>
          <w:p w:rsidR="00BE7EA0" w:rsidRPr="00DA20A0" w:rsidRDefault="00BE7EA0" w:rsidP="00BE7EA0">
            <w:pPr>
              <w:pStyle w:val="a6"/>
              <w:rPr>
                <w:szCs w:val="20"/>
                <w:lang w:val="ru-RU"/>
              </w:rPr>
            </w:pPr>
            <w:r w:rsidRPr="00DA20A0">
              <w:rPr>
                <w:szCs w:val="20"/>
                <w:lang w:val="ru-RU"/>
              </w:rPr>
              <w:t>1</w:t>
            </w:r>
          </w:p>
        </w:tc>
        <w:tc>
          <w:tcPr>
            <w:tcW w:w="1286" w:type="pct"/>
            <w:shd w:val="clear" w:color="auto" w:fill="auto"/>
            <w:tcMar>
              <w:left w:w="11" w:type="dxa"/>
              <w:right w:w="11" w:type="dxa"/>
            </w:tcMar>
            <w:vAlign w:val="center"/>
          </w:tcPr>
          <w:p w:rsidR="00BE7EA0" w:rsidRPr="00DA20A0" w:rsidRDefault="00BE7EA0" w:rsidP="00F51D45">
            <w:pPr>
              <w:spacing w:line="240" w:lineRule="auto"/>
              <w:ind w:firstLine="0"/>
              <w:jc w:val="center"/>
              <w:rPr>
                <w:sz w:val="20"/>
                <w:szCs w:val="20"/>
              </w:rPr>
            </w:pPr>
            <w:r w:rsidRPr="00DA20A0">
              <w:rPr>
                <w:sz w:val="20"/>
                <w:szCs w:val="20"/>
              </w:rPr>
              <w:t xml:space="preserve">Ремонт автомобильной дороги </w:t>
            </w:r>
            <w:r w:rsidR="00D16518">
              <w:rPr>
                <w:sz w:val="20"/>
                <w:szCs w:val="20"/>
              </w:rPr>
              <w:t>д. Загривье</w:t>
            </w:r>
          </w:p>
        </w:tc>
        <w:tc>
          <w:tcPr>
            <w:tcW w:w="819" w:type="pct"/>
            <w:shd w:val="clear" w:color="auto" w:fill="auto"/>
            <w:tcMar>
              <w:left w:w="11" w:type="dxa"/>
              <w:right w:w="11" w:type="dxa"/>
            </w:tcMar>
            <w:vAlign w:val="center"/>
          </w:tcPr>
          <w:p w:rsidR="00BE7EA0" w:rsidRPr="00DA20A0" w:rsidRDefault="00FE5F12" w:rsidP="00BE7EA0">
            <w:pPr>
              <w:spacing w:line="240" w:lineRule="auto"/>
              <w:ind w:firstLine="0"/>
              <w:jc w:val="center"/>
              <w:rPr>
                <w:sz w:val="20"/>
                <w:szCs w:val="20"/>
              </w:rPr>
            </w:pPr>
            <w:r>
              <w:rPr>
                <w:sz w:val="20"/>
                <w:szCs w:val="20"/>
              </w:rPr>
              <w:t>2021</w:t>
            </w:r>
            <w:r w:rsidR="00F51D45">
              <w:rPr>
                <w:sz w:val="20"/>
                <w:szCs w:val="20"/>
              </w:rPr>
              <w:t>-2035</w:t>
            </w:r>
          </w:p>
        </w:tc>
        <w:tc>
          <w:tcPr>
            <w:tcW w:w="755" w:type="pct"/>
            <w:shd w:val="clear" w:color="auto" w:fill="auto"/>
            <w:tcMar>
              <w:left w:w="11" w:type="dxa"/>
              <w:right w:w="11" w:type="dxa"/>
            </w:tcMar>
            <w:vAlign w:val="center"/>
          </w:tcPr>
          <w:p w:rsidR="00BE7EA0" w:rsidRPr="00DA20A0" w:rsidRDefault="00BE7EA0" w:rsidP="00BE7EA0">
            <w:pPr>
              <w:pStyle w:val="a6"/>
              <w:rPr>
                <w:szCs w:val="20"/>
                <w:lang w:val="ru-RU"/>
              </w:rPr>
            </w:pPr>
          </w:p>
        </w:tc>
        <w:tc>
          <w:tcPr>
            <w:tcW w:w="613" w:type="pct"/>
            <w:tcMar>
              <w:left w:w="11" w:type="dxa"/>
              <w:right w:w="11" w:type="dxa"/>
            </w:tcMar>
            <w:vAlign w:val="center"/>
          </w:tcPr>
          <w:p w:rsidR="00BE7EA0" w:rsidRPr="00DA20A0" w:rsidRDefault="00BE7EA0" w:rsidP="00BE7EA0">
            <w:pPr>
              <w:pStyle w:val="a6"/>
              <w:rPr>
                <w:szCs w:val="20"/>
                <w:lang w:val="ru-RU"/>
              </w:rPr>
            </w:pPr>
          </w:p>
        </w:tc>
        <w:tc>
          <w:tcPr>
            <w:tcW w:w="529" w:type="pct"/>
            <w:tcMar>
              <w:left w:w="11" w:type="dxa"/>
              <w:right w:w="11" w:type="dxa"/>
            </w:tcMar>
            <w:vAlign w:val="center"/>
          </w:tcPr>
          <w:p w:rsidR="00BE7EA0" w:rsidRPr="00DA20A0" w:rsidRDefault="00D1345D" w:rsidP="00BE7EA0">
            <w:pPr>
              <w:pStyle w:val="a6"/>
              <w:rPr>
                <w:szCs w:val="20"/>
                <w:lang w:val="ru-RU"/>
              </w:rPr>
            </w:pPr>
            <w:r w:rsidRPr="00DA20A0">
              <w:rPr>
                <w:lang w:val="ru-RU"/>
              </w:rPr>
              <w:t>100</w:t>
            </w:r>
          </w:p>
        </w:tc>
        <w:tc>
          <w:tcPr>
            <w:tcW w:w="822" w:type="pct"/>
            <w:shd w:val="clear" w:color="auto" w:fill="auto"/>
            <w:tcMar>
              <w:left w:w="11" w:type="dxa"/>
              <w:right w:w="11" w:type="dxa"/>
            </w:tcMar>
            <w:vAlign w:val="center"/>
          </w:tcPr>
          <w:p w:rsidR="00BE7EA0" w:rsidRPr="00DA20A0" w:rsidRDefault="00BE7EA0" w:rsidP="00BE7EA0">
            <w:pPr>
              <w:pStyle w:val="a6"/>
              <w:rPr>
                <w:szCs w:val="20"/>
                <w:lang w:val="ru-RU"/>
              </w:rPr>
            </w:pPr>
          </w:p>
        </w:tc>
      </w:tr>
    </w:tbl>
    <w:p w:rsidR="00B557F4" w:rsidRPr="00B12609" w:rsidRDefault="00B557F4">
      <w:pPr>
        <w:spacing w:after="160" w:line="259" w:lineRule="auto"/>
        <w:ind w:firstLine="0"/>
        <w:jc w:val="left"/>
        <w:rPr>
          <w:rFonts w:eastAsia="Times New Roman"/>
          <w:color w:val="000000"/>
          <w:szCs w:val="24"/>
          <w:highlight w:val="yellow"/>
        </w:rPr>
      </w:pPr>
      <w:r w:rsidRPr="00B12609">
        <w:rPr>
          <w:rFonts w:eastAsia="Times New Roman"/>
          <w:color w:val="000000"/>
          <w:szCs w:val="24"/>
          <w:highlight w:val="yellow"/>
        </w:rPr>
        <w:br w:type="page"/>
      </w:r>
    </w:p>
    <w:p w:rsidR="008D7A34" w:rsidRPr="0091379D" w:rsidRDefault="007C2616" w:rsidP="007C2616">
      <w:pPr>
        <w:pStyle w:val="1"/>
        <w:tabs>
          <w:tab w:val="center" w:pos="4677"/>
        </w:tabs>
      </w:pPr>
      <w:bookmarkStart w:id="85" w:name="_Toc39080500"/>
      <w:r w:rsidRPr="0091379D">
        <w:t>5 МЕРОПРИЯТИЯ ПО РАЗВИТИЮ ТРАНСПО</w:t>
      </w:r>
      <w:r>
        <w:t>РТ</w:t>
      </w:r>
      <w:r w:rsidRPr="0091379D">
        <w:t>НОЙ ИНФРАСТРУКТУРЫ</w:t>
      </w:r>
      <w:bookmarkEnd w:id="85"/>
    </w:p>
    <w:p w:rsidR="00450B11" w:rsidRPr="0091379D" w:rsidRDefault="008D7A34" w:rsidP="004829DE">
      <w:pPr>
        <w:pStyle w:val="2"/>
        <w:spacing w:line="240" w:lineRule="auto"/>
      </w:pPr>
      <w:bookmarkStart w:id="86" w:name="_Toc39080501"/>
      <w:r w:rsidRPr="0091379D">
        <w:t>5</w:t>
      </w:r>
      <w:r w:rsidR="00450B11" w:rsidRPr="0091379D">
        <w:t>.</w:t>
      </w:r>
      <w:r w:rsidRPr="0091379D">
        <w:t>1</w:t>
      </w:r>
      <w:r w:rsidR="00450B11" w:rsidRPr="0091379D">
        <w:t xml:space="preserve">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86"/>
    </w:p>
    <w:p w:rsidR="00B557F4" w:rsidRDefault="00B557F4" w:rsidP="007B54AA">
      <w:pPr>
        <w:jc w:val="right"/>
      </w:pPr>
      <w:r w:rsidRPr="0091379D">
        <w:t>Таблица 5.1</w:t>
      </w:r>
    </w:p>
    <w:tbl>
      <w:tblPr>
        <w:tblW w:w="938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7"/>
        <w:gridCol w:w="1826"/>
        <w:gridCol w:w="1419"/>
        <w:gridCol w:w="1133"/>
        <w:gridCol w:w="1133"/>
        <w:gridCol w:w="1464"/>
      </w:tblGrid>
      <w:tr w:rsidR="00537976" w:rsidRPr="00BB1C5D" w:rsidTr="00C22DFB">
        <w:trPr>
          <w:trHeight w:val="20"/>
        </w:trPr>
        <w:tc>
          <w:tcPr>
            <w:tcW w:w="1283" w:type="pct"/>
            <w:vMerge w:val="restart"/>
            <w:shd w:val="clear" w:color="auto" w:fill="auto"/>
            <w:tcMar>
              <w:left w:w="11" w:type="dxa"/>
              <w:right w:w="11" w:type="dxa"/>
            </w:tcMar>
            <w:vAlign w:val="center"/>
            <w:hideMark/>
          </w:tcPr>
          <w:p w:rsidR="00537976" w:rsidRPr="00E91584" w:rsidRDefault="00537976" w:rsidP="00C22DFB">
            <w:pPr>
              <w:pStyle w:val="a6"/>
              <w:keepNext/>
              <w:rPr>
                <w:b/>
                <w:lang w:val="ru-RU"/>
              </w:rPr>
            </w:pPr>
            <w:r>
              <w:rPr>
                <w:b/>
                <w:lang w:val="ru-RU"/>
              </w:rPr>
              <w:t>Наименование мероприятия</w:t>
            </w:r>
          </w:p>
        </w:tc>
        <w:tc>
          <w:tcPr>
            <w:tcW w:w="973" w:type="pct"/>
            <w:vMerge w:val="restart"/>
            <w:shd w:val="clear" w:color="auto" w:fill="auto"/>
            <w:tcMar>
              <w:left w:w="11" w:type="dxa"/>
              <w:right w:w="11" w:type="dxa"/>
            </w:tcMar>
            <w:vAlign w:val="center"/>
            <w:hideMark/>
          </w:tcPr>
          <w:p w:rsidR="00537976" w:rsidRPr="00E91584" w:rsidRDefault="00537976" w:rsidP="00C22DFB">
            <w:pPr>
              <w:pStyle w:val="a6"/>
              <w:keepNext/>
              <w:rPr>
                <w:b/>
                <w:lang w:val="ru-RU"/>
              </w:rPr>
            </w:pPr>
            <w:r>
              <w:rPr>
                <w:b/>
                <w:lang w:val="ru-RU"/>
              </w:rPr>
              <w:t>Планируемые сроки реализации, годы</w:t>
            </w:r>
          </w:p>
        </w:tc>
        <w:tc>
          <w:tcPr>
            <w:tcW w:w="2744" w:type="pct"/>
            <w:gridSpan w:val="4"/>
            <w:tcMar>
              <w:left w:w="11" w:type="dxa"/>
              <w:right w:w="11" w:type="dxa"/>
            </w:tcMar>
          </w:tcPr>
          <w:p w:rsidR="00537976" w:rsidRPr="008400C2" w:rsidRDefault="00537976" w:rsidP="00C22DFB">
            <w:pPr>
              <w:pStyle w:val="a6"/>
              <w:keepNext/>
              <w:rPr>
                <w:b/>
              </w:rPr>
            </w:pPr>
            <w:r>
              <w:rPr>
                <w:b/>
                <w:lang w:val="ru-RU"/>
              </w:rPr>
              <w:t>Источники финансирования</w:t>
            </w:r>
            <w:r w:rsidRPr="00E91584">
              <w:rPr>
                <w:b/>
              </w:rPr>
              <w:t>, %</w:t>
            </w:r>
          </w:p>
        </w:tc>
      </w:tr>
      <w:tr w:rsidR="00F51D45" w:rsidRPr="00BB1C5D" w:rsidTr="00C22DFB">
        <w:trPr>
          <w:trHeight w:val="20"/>
        </w:trPr>
        <w:tc>
          <w:tcPr>
            <w:tcW w:w="1283" w:type="pct"/>
            <w:vMerge/>
            <w:tcMar>
              <w:left w:w="11" w:type="dxa"/>
              <w:right w:w="11" w:type="dxa"/>
            </w:tcMar>
            <w:vAlign w:val="center"/>
            <w:hideMark/>
          </w:tcPr>
          <w:p w:rsidR="00F51D45" w:rsidRPr="008400C2" w:rsidRDefault="00F51D45" w:rsidP="00F51D45">
            <w:pPr>
              <w:pStyle w:val="a6"/>
              <w:keepNext/>
              <w:rPr>
                <w:b/>
              </w:rPr>
            </w:pPr>
          </w:p>
        </w:tc>
        <w:tc>
          <w:tcPr>
            <w:tcW w:w="973" w:type="pct"/>
            <w:vMerge/>
            <w:tcMar>
              <w:left w:w="11" w:type="dxa"/>
              <w:right w:w="11" w:type="dxa"/>
            </w:tcMar>
            <w:vAlign w:val="center"/>
            <w:hideMark/>
          </w:tcPr>
          <w:p w:rsidR="00F51D45" w:rsidRPr="008400C2" w:rsidRDefault="00F51D45" w:rsidP="00F51D45">
            <w:pPr>
              <w:pStyle w:val="a6"/>
              <w:keepNext/>
              <w:rPr>
                <w:b/>
              </w:rPr>
            </w:pPr>
          </w:p>
        </w:tc>
        <w:tc>
          <w:tcPr>
            <w:tcW w:w="756" w:type="pct"/>
            <w:shd w:val="clear" w:color="auto" w:fill="auto"/>
            <w:tcMar>
              <w:left w:w="11" w:type="dxa"/>
              <w:right w:w="11" w:type="dxa"/>
            </w:tcMar>
            <w:vAlign w:val="center"/>
          </w:tcPr>
          <w:p w:rsidR="00F51D45" w:rsidRPr="00DA20A0" w:rsidRDefault="00F51D45" w:rsidP="00F51D45">
            <w:pPr>
              <w:keepNext/>
              <w:spacing w:line="240" w:lineRule="auto"/>
              <w:ind w:firstLine="0"/>
              <w:jc w:val="center"/>
              <w:rPr>
                <w:rFonts w:eastAsia="Times New Roman"/>
                <w:b/>
                <w:color w:val="000000"/>
                <w:sz w:val="20"/>
                <w:szCs w:val="20"/>
              </w:rPr>
            </w:pPr>
            <w:r w:rsidRPr="00DA20A0">
              <w:rPr>
                <w:rFonts w:eastAsia="Times New Roman"/>
                <w:b/>
                <w:color w:val="000000"/>
                <w:sz w:val="20"/>
                <w:szCs w:val="20"/>
              </w:rPr>
              <w:t>Федеральный бюджет</w:t>
            </w:r>
          </w:p>
        </w:tc>
        <w:tc>
          <w:tcPr>
            <w:tcW w:w="604" w:type="pct"/>
            <w:tcMar>
              <w:left w:w="11" w:type="dxa"/>
              <w:right w:w="11" w:type="dxa"/>
            </w:tcMar>
            <w:vAlign w:val="center"/>
          </w:tcPr>
          <w:p w:rsidR="00F51D45" w:rsidRPr="00DA20A0" w:rsidRDefault="00F51D45" w:rsidP="00F51D45">
            <w:pPr>
              <w:keepNext/>
              <w:spacing w:line="240" w:lineRule="auto"/>
              <w:ind w:firstLine="0"/>
              <w:jc w:val="center"/>
              <w:rPr>
                <w:rFonts w:eastAsia="Times New Roman"/>
                <w:b/>
                <w:color w:val="000000"/>
                <w:sz w:val="20"/>
                <w:szCs w:val="20"/>
              </w:rPr>
            </w:pPr>
            <w:r>
              <w:rPr>
                <w:rFonts w:eastAsia="Times New Roman"/>
                <w:b/>
                <w:color w:val="000000"/>
                <w:sz w:val="20"/>
                <w:szCs w:val="20"/>
              </w:rPr>
              <w:t>Районный</w:t>
            </w:r>
            <w:r w:rsidRPr="00DA20A0">
              <w:rPr>
                <w:rFonts w:eastAsia="Times New Roman"/>
                <w:b/>
                <w:color w:val="000000"/>
                <w:sz w:val="20"/>
                <w:szCs w:val="20"/>
              </w:rPr>
              <w:t xml:space="preserve"> бюджет</w:t>
            </w:r>
          </w:p>
        </w:tc>
        <w:tc>
          <w:tcPr>
            <w:tcW w:w="604" w:type="pct"/>
            <w:tcMar>
              <w:left w:w="11" w:type="dxa"/>
              <w:right w:w="11" w:type="dxa"/>
            </w:tcMar>
            <w:vAlign w:val="center"/>
          </w:tcPr>
          <w:p w:rsidR="00F51D45" w:rsidRPr="008400C2" w:rsidRDefault="00F51D45" w:rsidP="00F51D45">
            <w:pPr>
              <w:keepNext/>
              <w:spacing w:line="240" w:lineRule="auto"/>
              <w:ind w:firstLine="0"/>
              <w:jc w:val="center"/>
              <w:rPr>
                <w:rFonts w:eastAsia="Times New Roman"/>
                <w:b/>
                <w:color w:val="000000"/>
                <w:sz w:val="20"/>
                <w:szCs w:val="20"/>
              </w:rPr>
            </w:pPr>
            <w:r>
              <w:rPr>
                <w:rFonts w:eastAsia="Times New Roman"/>
                <w:b/>
                <w:color w:val="000000"/>
                <w:sz w:val="20"/>
                <w:szCs w:val="20"/>
              </w:rPr>
              <w:t>Местный бюджет</w:t>
            </w:r>
          </w:p>
        </w:tc>
        <w:tc>
          <w:tcPr>
            <w:tcW w:w="780" w:type="pct"/>
            <w:shd w:val="clear" w:color="auto" w:fill="auto"/>
            <w:tcMar>
              <w:left w:w="11" w:type="dxa"/>
              <w:right w:w="11" w:type="dxa"/>
            </w:tcMar>
            <w:vAlign w:val="center"/>
            <w:hideMark/>
          </w:tcPr>
          <w:p w:rsidR="00F51D45" w:rsidRPr="008400C2" w:rsidRDefault="00F51D45" w:rsidP="00F51D45">
            <w:pPr>
              <w:keepNext/>
              <w:spacing w:line="240" w:lineRule="auto"/>
              <w:ind w:firstLine="0"/>
              <w:jc w:val="center"/>
              <w:rPr>
                <w:rFonts w:eastAsia="Times New Roman"/>
                <w:b/>
                <w:color w:val="000000"/>
                <w:sz w:val="20"/>
                <w:szCs w:val="20"/>
              </w:rPr>
            </w:pPr>
            <w:r w:rsidRPr="008400C2">
              <w:rPr>
                <w:rFonts w:eastAsia="Times New Roman"/>
                <w:b/>
                <w:color w:val="000000"/>
                <w:sz w:val="20"/>
                <w:szCs w:val="20"/>
              </w:rPr>
              <w:t>Внебюджетные средства</w:t>
            </w:r>
          </w:p>
        </w:tc>
      </w:tr>
      <w:tr w:rsidR="00537976" w:rsidRPr="00BB1C5D" w:rsidTr="00C22DFB">
        <w:trPr>
          <w:trHeight w:val="20"/>
        </w:trPr>
        <w:tc>
          <w:tcPr>
            <w:tcW w:w="1283" w:type="pct"/>
            <w:shd w:val="clear" w:color="auto" w:fill="auto"/>
            <w:tcMar>
              <w:left w:w="11" w:type="dxa"/>
              <w:right w:w="11" w:type="dxa"/>
            </w:tcMar>
          </w:tcPr>
          <w:p w:rsidR="00537976" w:rsidRPr="008400C2" w:rsidRDefault="00537976" w:rsidP="00104E52">
            <w:pPr>
              <w:pStyle w:val="a6"/>
              <w:jc w:val="left"/>
              <w:rPr>
                <w:lang w:val="ru-RU"/>
              </w:rPr>
            </w:pPr>
            <w:r w:rsidRPr="00537976">
              <w:rPr>
                <w:lang w:val="ru-RU"/>
              </w:rPr>
              <w:t>Разработка Комплексной схемы</w:t>
            </w:r>
            <w:r w:rsidR="00104E52">
              <w:rPr>
                <w:lang w:val="ru-RU"/>
              </w:rPr>
              <w:t xml:space="preserve"> организации дорожного движения</w:t>
            </w:r>
          </w:p>
        </w:tc>
        <w:tc>
          <w:tcPr>
            <w:tcW w:w="973" w:type="pct"/>
            <w:shd w:val="clear" w:color="auto" w:fill="auto"/>
            <w:tcMar>
              <w:left w:w="11" w:type="dxa"/>
              <w:right w:w="11" w:type="dxa"/>
            </w:tcMar>
            <w:vAlign w:val="center"/>
          </w:tcPr>
          <w:p w:rsidR="00537976" w:rsidRPr="008400C2" w:rsidRDefault="00FE5F12" w:rsidP="00F51D45">
            <w:pPr>
              <w:pStyle w:val="a6"/>
              <w:rPr>
                <w:lang w:val="ru-RU"/>
              </w:rPr>
            </w:pPr>
            <w:r>
              <w:rPr>
                <w:lang w:val="ru-RU"/>
              </w:rPr>
              <w:t>202</w:t>
            </w:r>
            <w:r w:rsidR="00F51D45">
              <w:rPr>
                <w:lang w:val="ru-RU"/>
              </w:rPr>
              <w:t>2</w:t>
            </w:r>
            <w:r w:rsidR="00537976">
              <w:rPr>
                <w:lang w:val="ru-RU"/>
              </w:rPr>
              <w:t>-202</w:t>
            </w:r>
            <w:r w:rsidR="00F51D45">
              <w:rPr>
                <w:lang w:val="ru-RU"/>
              </w:rPr>
              <w:t>5</w:t>
            </w:r>
          </w:p>
        </w:tc>
        <w:tc>
          <w:tcPr>
            <w:tcW w:w="756" w:type="pct"/>
            <w:shd w:val="clear" w:color="auto" w:fill="auto"/>
            <w:tcMar>
              <w:left w:w="11" w:type="dxa"/>
              <w:right w:w="11" w:type="dxa"/>
            </w:tcMar>
            <w:vAlign w:val="center"/>
          </w:tcPr>
          <w:p w:rsidR="00537976" w:rsidRPr="008400C2" w:rsidRDefault="00537976" w:rsidP="00C22DFB">
            <w:pPr>
              <w:pStyle w:val="a6"/>
              <w:rPr>
                <w:lang w:val="ru-RU"/>
              </w:rPr>
            </w:pPr>
          </w:p>
        </w:tc>
        <w:tc>
          <w:tcPr>
            <w:tcW w:w="604" w:type="pct"/>
            <w:tcMar>
              <w:left w:w="11" w:type="dxa"/>
              <w:right w:w="11" w:type="dxa"/>
            </w:tcMar>
            <w:vAlign w:val="center"/>
          </w:tcPr>
          <w:p w:rsidR="00537976" w:rsidRPr="008400C2" w:rsidRDefault="00537976" w:rsidP="00C22DFB">
            <w:pPr>
              <w:pStyle w:val="a6"/>
              <w:rPr>
                <w:lang w:val="ru-RU"/>
              </w:rPr>
            </w:pPr>
          </w:p>
        </w:tc>
        <w:tc>
          <w:tcPr>
            <w:tcW w:w="604" w:type="pct"/>
            <w:tcMar>
              <w:left w:w="11" w:type="dxa"/>
              <w:right w:w="11" w:type="dxa"/>
            </w:tcMar>
            <w:vAlign w:val="center"/>
          </w:tcPr>
          <w:p w:rsidR="00537976" w:rsidRPr="008400C2" w:rsidRDefault="00537976" w:rsidP="00C22DFB">
            <w:pPr>
              <w:pStyle w:val="a6"/>
              <w:rPr>
                <w:lang w:val="ru-RU"/>
              </w:rPr>
            </w:pPr>
            <w:r>
              <w:rPr>
                <w:lang w:val="ru-RU"/>
              </w:rPr>
              <w:t>100</w:t>
            </w:r>
          </w:p>
        </w:tc>
        <w:tc>
          <w:tcPr>
            <w:tcW w:w="780" w:type="pct"/>
            <w:shd w:val="clear" w:color="auto" w:fill="auto"/>
            <w:tcMar>
              <w:left w:w="11" w:type="dxa"/>
              <w:right w:w="11" w:type="dxa"/>
            </w:tcMar>
            <w:vAlign w:val="center"/>
          </w:tcPr>
          <w:p w:rsidR="00537976" w:rsidRPr="008400C2" w:rsidRDefault="00537976" w:rsidP="00C22DFB">
            <w:pPr>
              <w:pStyle w:val="a6"/>
              <w:rPr>
                <w:lang w:val="ru-RU"/>
              </w:rPr>
            </w:pPr>
          </w:p>
        </w:tc>
      </w:tr>
      <w:tr w:rsidR="00F66930" w:rsidRPr="00BB1C5D" w:rsidTr="00C22DFB">
        <w:trPr>
          <w:trHeight w:val="20"/>
        </w:trPr>
        <w:tc>
          <w:tcPr>
            <w:tcW w:w="1283" w:type="pct"/>
            <w:shd w:val="clear" w:color="auto" w:fill="auto"/>
            <w:tcMar>
              <w:left w:w="11" w:type="dxa"/>
              <w:right w:w="11" w:type="dxa"/>
            </w:tcMar>
          </w:tcPr>
          <w:p w:rsidR="00F66930" w:rsidRPr="008400C2" w:rsidRDefault="00F66930" w:rsidP="00F66930">
            <w:pPr>
              <w:pStyle w:val="a6"/>
              <w:jc w:val="left"/>
              <w:rPr>
                <w:lang w:val="ru-RU"/>
              </w:rPr>
            </w:pPr>
            <w:r w:rsidRPr="00F66930">
              <w:rPr>
                <w:lang w:val="ru-RU"/>
              </w:rPr>
              <w:t>Нанесение дорожной разметки</w:t>
            </w:r>
          </w:p>
        </w:tc>
        <w:tc>
          <w:tcPr>
            <w:tcW w:w="973" w:type="pct"/>
            <w:shd w:val="clear" w:color="auto" w:fill="auto"/>
            <w:tcMar>
              <w:left w:w="11" w:type="dxa"/>
              <w:right w:w="11" w:type="dxa"/>
            </w:tcMar>
            <w:vAlign w:val="center"/>
          </w:tcPr>
          <w:p w:rsidR="00F66930" w:rsidRPr="008400C2" w:rsidRDefault="00FE5F12" w:rsidP="00932E44">
            <w:pPr>
              <w:pStyle w:val="a6"/>
              <w:rPr>
                <w:lang w:val="ru-RU"/>
              </w:rPr>
            </w:pPr>
            <w:r>
              <w:rPr>
                <w:lang w:val="ru-RU"/>
              </w:rPr>
              <w:t>2021</w:t>
            </w:r>
            <w:r w:rsidR="00F66930">
              <w:rPr>
                <w:lang w:val="ru-RU"/>
              </w:rPr>
              <w:t>-</w:t>
            </w:r>
            <w:r>
              <w:rPr>
                <w:lang w:val="ru-RU"/>
              </w:rPr>
              <w:t>2035</w:t>
            </w:r>
          </w:p>
        </w:tc>
        <w:tc>
          <w:tcPr>
            <w:tcW w:w="756" w:type="pct"/>
            <w:shd w:val="clear" w:color="auto" w:fill="auto"/>
            <w:tcMar>
              <w:left w:w="11" w:type="dxa"/>
              <w:right w:w="11" w:type="dxa"/>
            </w:tcMar>
            <w:vAlign w:val="center"/>
          </w:tcPr>
          <w:p w:rsidR="00F66930" w:rsidRPr="008400C2" w:rsidRDefault="00F66930" w:rsidP="00C22DFB">
            <w:pPr>
              <w:pStyle w:val="a6"/>
              <w:rPr>
                <w:lang w:val="ru-RU"/>
              </w:rPr>
            </w:pPr>
          </w:p>
        </w:tc>
        <w:tc>
          <w:tcPr>
            <w:tcW w:w="604" w:type="pct"/>
            <w:tcMar>
              <w:left w:w="11" w:type="dxa"/>
              <w:right w:w="11" w:type="dxa"/>
            </w:tcMar>
            <w:vAlign w:val="center"/>
          </w:tcPr>
          <w:p w:rsidR="00F66930" w:rsidRPr="008400C2" w:rsidRDefault="00F66930" w:rsidP="00C22DFB">
            <w:pPr>
              <w:pStyle w:val="a6"/>
              <w:rPr>
                <w:lang w:val="ru-RU"/>
              </w:rPr>
            </w:pPr>
          </w:p>
        </w:tc>
        <w:tc>
          <w:tcPr>
            <w:tcW w:w="604" w:type="pct"/>
            <w:tcMar>
              <w:left w:w="11" w:type="dxa"/>
              <w:right w:w="11" w:type="dxa"/>
            </w:tcMar>
            <w:vAlign w:val="center"/>
          </w:tcPr>
          <w:p w:rsidR="00F66930" w:rsidRPr="008400C2" w:rsidRDefault="00B41EC5" w:rsidP="00C22DFB">
            <w:pPr>
              <w:pStyle w:val="a6"/>
              <w:rPr>
                <w:lang w:val="ru-RU"/>
              </w:rPr>
            </w:pPr>
            <w:r>
              <w:rPr>
                <w:lang w:val="ru-RU"/>
              </w:rPr>
              <w:t>100</w:t>
            </w:r>
          </w:p>
        </w:tc>
        <w:tc>
          <w:tcPr>
            <w:tcW w:w="780" w:type="pct"/>
            <w:shd w:val="clear" w:color="auto" w:fill="auto"/>
            <w:tcMar>
              <w:left w:w="11" w:type="dxa"/>
              <w:right w:w="11" w:type="dxa"/>
            </w:tcMar>
            <w:vAlign w:val="center"/>
          </w:tcPr>
          <w:p w:rsidR="00F66930" w:rsidRPr="008400C2" w:rsidRDefault="00F66930" w:rsidP="00C22DFB">
            <w:pPr>
              <w:pStyle w:val="a6"/>
              <w:rPr>
                <w:lang w:val="ru-RU"/>
              </w:rPr>
            </w:pPr>
          </w:p>
        </w:tc>
      </w:tr>
      <w:tr w:rsidR="00F66930" w:rsidRPr="00BB1C5D" w:rsidTr="00C22DFB">
        <w:trPr>
          <w:trHeight w:val="20"/>
        </w:trPr>
        <w:tc>
          <w:tcPr>
            <w:tcW w:w="1283" w:type="pct"/>
            <w:shd w:val="clear" w:color="auto" w:fill="auto"/>
            <w:tcMar>
              <w:left w:w="11" w:type="dxa"/>
              <w:right w:w="11" w:type="dxa"/>
            </w:tcMar>
          </w:tcPr>
          <w:p w:rsidR="00F66930" w:rsidRPr="008400C2" w:rsidRDefault="00F66930" w:rsidP="00F66930">
            <w:pPr>
              <w:pStyle w:val="a6"/>
              <w:jc w:val="left"/>
              <w:rPr>
                <w:lang w:val="ru-RU"/>
              </w:rPr>
            </w:pPr>
            <w:r w:rsidRPr="00F66930">
              <w:rPr>
                <w:lang w:val="ru-RU"/>
              </w:rPr>
              <w:t>Установка дорожных знаков, сигнальных столбиков, ИДН</w:t>
            </w:r>
          </w:p>
        </w:tc>
        <w:tc>
          <w:tcPr>
            <w:tcW w:w="973" w:type="pct"/>
            <w:shd w:val="clear" w:color="auto" w:fill="auto"/>
            <w:tcMar>
              <w:left w:w="11" w:type="dxa"/>
              <w:right w:w="11" w:type="dxa"/>
            </w:tcMar>
            <w:vAlign w:val="center"/>
          </w:tcPr>
          <w:p w:rsidR="00F66930" w:rsidRPr="008400C2" w:rsidRDefault="00FE5F12" w:rsidP="00932E44">
            <w:pPr>
              <w:pStyle w:val="a6"/>
              <w:rPr>
                <w:lang w:val="ru-RU"/>
              </w:rPr>
            </w:pPr>
            <w:r>
              <w:rPr>
                <w:lang w:val="ru-RU"/>
              </w:rPr>
              <w:t>2021</w:t>
            </w:r>
            <w:r w:rsidR="00F66930">
              <w:rPr>
                <w:lang w:val="ru-RU"/>
              </w:rPr>
              <w:t>-</w:t>
            </w:r>
            <w:r>
              <w:rPr>
                <w:lang w:val="ru-RU"/>
              </w:rPr>
              <w:t>2035</w:t>
            </w:r>
          </w:p>
        </w:tc>
        <w:tc>
          <w:tcPr>
            <w:tcW w:w="756" w:type="pct"/>
            <w:shd w:val="clear" w:color="auto" w:fill="auto"/>
            <w:tcMar>
              <w:left w:w="11" w:type="dxa"/>
              <w:right w:w="11" w:type="dxa"/>
            </w:tcMar>
            <w:vAlign w:val="center"/>
          </w:tcPr>
          <w:p w:rsidR="00F66930" w:rsidRPr="008400C2" w:rsidRDefault="00F66930" w:rsidP="00C22DFB">
            <w:pPr>
              <w:pStyle w:val="a6"/>
              <w:rPr>
                <w:lang w:val="ru-RU"/>
              </w:rPr>
            </w:pPr>
          </w:p>
        </w:tc>
        <w:tc>
          <w:tcPr>
            <w:tcW w:w="604" w:type="pct"/>
            <w:tcMar>
              <w:left w:w="11" w:type="dxa"/>
              <w:right w:w="11" w:type="dxa"/>
            </w:tcMar>
            <w:vAlign w:val="center"/>
          </w:tcPr>
          <w:p w:rsidR="00F66930" w:rsidRPr="008400C2" w:rsidRDefault="00F66930" w:rsidP="00C22DFB">
            <w:pPr>
              <w:pStyle w:val="a6"/>
              <w:rPr>
                <w:lang w:val="ru-RU"/>
              </w:rPr>
            </w:pPr>
          </w:p>
        </w:tc>
        <w:tc>
          <w:tcPr>
            <w:tcW w:w="604" w:type="pct"/>
            <w:tcMar>
              <w:left w:w="11" w:type="dxa"/>
              <w:right w:w="11" w:type="dxa"/>
            </w:tcMar>
            <w:vAlign w:val="center"/>
          </w:tcPr>
          <w:p w:rsidR="00F66930" w:rsidRPr="008400C2" w:rsidRDefault="00F66930" w:rsidP="00C22DFB">
            <w:pPr>
              <w:pStyle w:val="a6"/>
              <w:rPr>
                <w:lang w:val="ru-RU"/>
              </w:rPr>
            </w:pPr>
            <w:r>
              <w:rPr>
                <w:lang w:val="ru-RU"/>
              </w:rPr>
              <w:t>100</w:t>
            </w:r>
          </w:p>
        </w:tc>
        <w:tc>
          <w:tcPr>
            <w:tcW w:w="780" w:type="pct"/>
            <w:shd w:val="clear" w:color="auto" w:fill="auto"/>
            <w:tcMar>
              <w:left w:w="11" w:type="dxa"/>
              <w:right w:w="11" w:type="dxa"/>
            </w:tcMar>
            <w:vAlign w:val="center"/>
          </w:tcPr>
          <w:p w:rsidR="00F66930" w:rsidRPr="008400C2" w:rsidRDefault="00F66930" w:rsidP="00C22DFB">
            <w:pPr>
              <w:pStyle w:val="a6"/>
              <w:rPr>
                <w:lang w:val="ru-RU"/>
              </w:rPr>
            </w:pPr>
          </w:p>
        </w:tc>
      </w:tr>
    </w:tbl>
    <w:p w:rsidR="00CC46B8" w:rsidRPr="00112493" w:rsidRDefault="00CC46B8" w:rsidP="004829DE">
      <w:pPr>
        <w:pStyle w:val="2"/>
        <w:spacing w:line="240" w:lineRule="auto"/>
      </w:pPr>
      <w:bookmarkStart w:id="87" w:name="_Toc39080502"/>
      <w:r w:rsidRPr="00112493">
        <w:t>5.2 Мероприятия по внедрению интеллектуальных транспортных систем</w:t>
      </w:r>
      <w:bookmarkEnd w:id="87"/>
    </w:p>
    <w:p w:rsidR="00104E52" w:rsidRPr="00C75729" w:rsidRDefault="00104E52" w:rsidP="00104E52">
      <w:pPr>
        <w:rPr>
          <w:lang w:eastAsia="ru-RU"/>
        </w:rPr>
      </w:pPr>
      <w:r>
        <w:rPr>
          <w:lang w:eastAsia="ru-RU"/>
        </w:rPr>
        <w:t>М</w:t>
      </w:r>
      <w:r w:rsidRPr="00C75729">
        <w:rPr>
          <w:lang w:eastAsia="ru-RU"/>
        </w:rPr>
        <w:t>ероприятия по внедрению интеллектуальных транспортных систем на</w:t>
      </w:r>
      <w:r w:rsidR="00FE155B">
        <w:rPr>
          <w:lang w:eastAsia="ru-RU"/>
        </w:rPr>
        <w:t xml:space="preserve"> </w:t>
      </w:r>
      <w:r w:rsidRPr="00C75729">
        <w:rPr>
          <w:lang w:eastAsia="ru-RU"/>
        </w:rPr>
        <w:t xml:space="preserve">территории </w:t>
      </w:r>
      <w:r w:rsidR="007A48BB">
        <w:t>Загривского сельского поселения</w:t>
      </w:r>
      <w:r w:rsidR="00FE155B">
        <w:t xml:space="preserve"> </w:t>
      </w:r>
      <w:r w:rsidR="004829DE">
        <w:rPr>
          <w:lang w:eastAsia="ru-RU"/>
        </w:rPr>
        <w:t xml:space="preserve">не </w:t>
      </w:r>
      <w:r w:rsidRPr="00C75729">
        <w:rPr>
          <w:lang w:eastAsia="ru-RU"/>
        </w:rPr>
        <w:t>планируются</w:t>
      </w:r>
      <w:r w:rsidR="004829DE">
        <w:rPr>
          <w:lang w:eastAsia="ru-RU"/>
        </w:rPr>
        <w:t>,</w:t>
      </w:r>
      <w:r w:rsidRPr="00C75729">
        <w:rPr>
          <w:lang w:eastAsia="ru-RU"/>
        </w:rPr>
        <w:t xml:space="preserve"> ввиду их нецелесообразности.</w:t>
      </w:r>
    </w:p>
    <w:p w:rsidR="00CC46B8" w:rsidRPr="00891614" w:rsidRDefault="00CC46B8" w:rsidP="004829DE">
      <w:pPr>
        <w:pStyle w:val="2"/>
        <w:spacing w:line="240" w:lineRule="auto"/>
      </w:pPr>
      <w:bookmarkStart w:id="88" w:name="_Toc39080503"/>
      <w:r w:rsidRPr="00891614">
        <w:t>5.3 Мероприятия по снижению негативного воздействия транспорта на окружающую среду и здоровье населения</w:t>
      </w:r>
      <w:bookmarkEnd w:id="88"/>
    </w:p>
    <w:p w:rsidR="00104E52" w:rsidRPr="001D739F" w:rsidRDefault="00104E52" w:rsidP="00104E52">
      <w:r w:rsidRPr="001D739F">
        <w:t>Мероприятия по снижению негативного воздействия транспорта на окружающую среду и здоровье населения не планируются.</w:t>
      </w:r>
    </w:p>
    <w:p w:rsidR="00CC46B8" w:rsidRPr="00891614" w:rsidRDefault="00C15CA7" w:rsidP="004829DE">
      <w:pPr>
        <w:pStyle w:val="2"/>
        <w:spacing w:line="240" w:lineRule="auto"/>
      </w:pPr>
      <w:bookmarkStart w:id="89" w:name="_Toc39080504"/>
      <w:r>
        <w:t>5.4</w:t>
      </w:r>
      <w:r w:rsidR="00CC46B8" w:rsidRPr="00891614">
        <w:t xml:space="preserve">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bookmarkEnd w:id="89"/>
    </w:p>
    <w:p w:rsidR="00DA3D9A" w:rsidRDefault="00DA3D9A" w:rsidP="00750D0D">
      <w:pPr>
        <w:keepNext/>
        <w:jc w:val="right"/>
      </w:pPr>
      <w:r>
        <w:t>Таблица 5.2</w:t>
      </w:r>
    </w:p>
    <w:tbl>
      <w:tblPr>
        <w:tblW w:w="9464" w:type="dxa"/>
        <w:tblLayout w:type="fixed"/>
        <w:tblLook w:val="04A0"/>
      </w:tblPr>
      <w:tblGrid>
        <w:gridCol w:w="4253"/>
        <w:gridCol w:w="1701"/>
        <w:gridCol w:w="1843"/>
        <w:gridCol w:w="1667"/>
      </w:tblGrid>
      <w:tr w:rsidR="00104E52" w:rsidRPr="00891614" w:rsidTr="00750D0D">
        <w:tc>
          <w:tcPr>
            <w:tcW w:w="425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04E52" w:rsidRPr="00922ADB" w:rsidRDefault="00104E52" w:rsidP="00750D0D">
            <w:pPr>
              <w:pStyle w:val="a6"/>
              <w:rPr>
                <w:b/>
                <w:color w:val="000000" w:themeColor="text1"/>
                <w:lang w:val="ru-RU"/>
              </w:rPr>
            </w:pPr>
            <w:r>
              <w:rPr>
                <w:b/>
                <w:color w:val="000000" w:themeColor="text1"/>
                <w:lang w:val="ru-RU"/>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E52" w:rsidRPr="00922ADB" w:rsidRDefault="00104E52" w:rsidP="00750D0D">
            <w:pPr>
              <w:pStyle w:val="a6"/>
              <w:rPr>
                <w:b/>
                <w:color w:val="000000" w:themeColor="text1"/>
                <w:lang w:val="ru-RU"/>
              </w:rPr>
            </w:pPr>
            <w:r>
              <w:rPr>
                <w:b/>
                <w:color w:val="000000" w:themeColor="text1"/>
                <w:lang w:val="ru-RU"/>
              </w:rPr>
              <w:t>Планируемые сроки</w:t>
            </w:r>
          </w:p>
        </w:tc>
        <w:tc>
          <w:tcPr>
            <w:tcW w:w="3510" w:type="dxa"/>
            <w:gridSpan w:val="2"/>
            <w:tcBorders>
              <w:top w:val="single" w:sz="4" w:space="0" w:color="auto"/>
              <w:left w:val="nil"/>
              <w:bottom w:val="single" w:sz="4" w:space="0" w:color="auto"/>
              <w:right w:val="single" w:sz="4" w:space="0" w:color="auto"/>
            </w:tcBorders>
            <w:shd w:val="clear" w:color="auto" w:fill="auto"/>
            <w:vAlign w:val="center"/>
            <w:hideMark/>
          </w:tcPr>
          <w:p w:rsidR="00104E52" w:rsidRPr="00891614" w:rsidRDefault="00104E52" w:rsidP="00750D0D">
            <w:pPr>
              <w:pStyle w:val="a6"/>
              <w:rPr>
                <w:b/>
                <w:color w:val="000000" w:themeColor="text1"/>
              </w:rPr>
            </w:pPr>
            <w:r>
              <w:rPr>
                <w:b/>
                <w:color w:val="000000" w:themeColor="text1"/>
                <w:lang w:val="ru-RU"/>
              </w:rPr>
              <w:t>Источники финансирования</w:t>
            </w:r>
            <w:r w:rsidRPr="00891614">
              <w:rPr>
                <w:b/>
                <w:color w:val="000000" w:themeColor="text1"/>
              </w:rPr>
              <w:t>, %</w:t>
            </w:r>
          </w:p>
        </w:tc>
      </w:tr>
      <w:tr w:rsidR="00104E52" w:rsidRPr="00891614" w:rsidTr="00750D0D">
        <w:tc>
          <w:tcPr>
            <w:tcW w:w="4253" w:type="dxa"/>
            <w:vMerge/>
            <w:tcBorders>
              <w:top w:val="single" w:sz="4" w:space="0" w:color="auto"/>
              <w:left w:val="single" w:sz="4" w:space="0" w:color="auto"/>
              <w:bottom w:val="single" w:sz="4" w:space="0" w:color="000000"/>
              <w:right w:val="single" w:sz="4" w:space="0" w:color="000000"/>
            </w:tcBorders>
            <w:vAlign w:val="center"/>
            <w:hideMark/>
          </w:tcPr>
          <w:p w:rsidR="00104E52" w:rsidRPr="00891614" w:rsidRDefault="00104E52" w:rsidP="00750D0D">
            <w:pPr>
              <w:pStyle w:val="a6"/>
              <w:rPr>
                <w:b/>
                <w:color w:val="000000" w:themeColor="text1"/>
              </w:rPr>
            </w:pPr>
          </w:p>
        </w:tc>
        <w:tc>
          <w:tcPr>
            <w:tcW w:w="1701" w:type="dxa"/>
            <w:vMerge/>
            <w:tcBorders>
              <w:top w:val="nil"/>
              <w:left w:val="single" w:sz="4" w:space="0" w:color="auto"/>
              <w:bottom w:val="single" w:sz="4" w:space="0" w:color="auto"/>
              <w:right w:val="single" w:sz="4" w:space="0" w:color="auto"/>
            </w:tcBorders>
            <w:vAlign w:val="center"/>
            <w:hideMark/>
          </w:tcPr>
          <w:p w:rsidR="00104E52" w:rsidRPr="00891614" w:rsidRDefault="00104E52" w:rsidP="00750D0D">
            <w:pPr>
              <w:pStyle w:val="a6"/>
              <w:rPr>
                <w:b/>
                <w:color w:val="000000" w:themeColor="text1"/>
              </w:rPr>
            </w:pPr>
          </w:p>
        </w:tc>
        <w:tc>
          <w:tcPr>
            <w:tcW w:w="1843" w:type="dxa"/>
            <w:tcBorders>
              <w:top w:val="nil"/>
              <w:left w:val="nil"/>
              <w:bottom w:val="single" w:sz="4" w:space="0" w:color="auto"/>
              <w:right w:val="single" w:sz="4" w:space="0" w:color="auto"/>
            </w:tcBorders>
            <w:shd w:val="clear" w:color="auto" w:fill="auto"/>
            <w:vAlign w:val="center"/>
          </w:tcPr>
          <w:p w:rsidR="00104E52" w:rsidRPr="00891614" w:rsidRDefault="00104E52" w:rsidP="00750D0D">
            <w:pPr>
              <w:spacing w:line="240" w:lineRule="auto"/>
              <w:ind w:firstLine="0"/>
              <w:jc w:val="center"/>
              <w:rPr>
                <w:rFonts w:eastAsia="Times New Roman"/>
                <w:b/>
                <w:color w:val="000000"/>
                <w:sz w:val="20"/>
                <w:szCs w:val="20"/>
              </w:rPr>
            </w:pPr>
            <w:r>
              <w:rPr>
                <w:rFonts w:eastAsia="Times New Roman"/>
                <w:b/>
                <w:color w:val="000000"/>
                <w:sz w:val="20"/>
                <w:szCs w:val="20"/>
              </w:rPr>
              <w:t>м</w:t>
            </w:r>
            <w:r w:rsidRPr="00891614">
              <w:rPr>
                <w:rFonts w:eastAsia="Times New Roman"/>
                <w:b/>
                <w:color w:val="000000"/>
                <w:sz w:val="20"/>
                <w:szCs w:val="20"/>
              </w:rPr>
              <w:t>униципальный бюджет</w:t>
            </w:r>
          </w:p>
        </w:tc>
        <w:tc>
          <w:tcPr>
            <w:tcW w:w="1667" w:type="dxa"/>
            <w:tcBorders>
              <w:top w:val="nil"/>
              <w:left w:val="nil"/>
              <w:bottom w:val="single" w:sz="4" w:space="0" w:color="auto"/>
              <w:right w:val="single" w:sz="4" w:space="0" w:color="auto"/>
            </w:tcBorders>
            <w:shd w:val="clear" w:color="auto" w:fill="auto"/>
            <w:vAlign w:val="center"/>
            <w:hideMark/>
          </w:tcPr>
          <w:p w:rsidR="00104E52" w:rsidRPr="00891614" w:rsidRDefault="00104E52" w:rsidP="00750D0D">
            <w:pPr>
              <w:spacing w:line="240" w:lineRule="auto"/>
              <w:ind w:firstLine="0"/>
              <w:jc w:val="center"/>
              <w:rPr>
                <w:rFonts w:eastAsia="Times New Roman"/>
                <w:b/>
                <w:color w:val="000000"/>
                <w:sz w:val="20"/>
                <w:szCs w:val="20"/>
              </w:rPr>
            </w:pPr>
            <w:r w:rsidRPr="00891614">
              <w:rPr>
                <w:rFonts w:eastAsia="Times New Roman"/>
                <w:b/>
                <w:color w:val="000000"/>
                <w:sz w:val="20"/>
                <w:szCs w:val="20"/>
              </w:rPr>
              <w:t>внебюджетные средства</w:t>
            </w:r>
          </w:p>
        </w:tc>
      </w:tr>
      <w:tr w:rsidR="00104E52" w:rsidRPr="00B12609" w:rsidTr="00750D0D">
        <w:tc>
          <w:tcPr>
            <w:tcW w:w="425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04E52" w:rsidRPr="00891614" w:rsidRDefault="00104E52" w:rsidP="00750D0D">
            <w:pPr>
              <w:pStyle w:val="a6"/>
              <w:jc w:val="left"/>
              <w:rPr>
                <w:color w:val="000000"/>
                <w:lang w:val="ru-RU"/>
              </w:rPr>
            </w:pPr>
            <w:r>
              <w:rPr>
                <w:color w:val="000000"/>
                <w:szCs w:val="20"/>
                <w:lang w:val="ru-RU"/>
              </w:rPr>
              <w:t>Мониторинг реализации программы</w:t>
            </w:r>
          </w:p>
        </w:tc>
        <w:tc>
          <w:tcPr>
            <w:tcW w:w="1701" w:type="dxa"/>
            <w:tcBorders>
              <w:top w:val="nil"/>
              <w:left w:val="nil"/>
              <w:bottom w:val="single" w:sz="4" w:space="0" w:color="auto"/>
              <w:right w:val="single" w:sz="4" w:space="0" w:color="auto"/>
            </w:tcBorders>
            <w:shd w:val="clear" w:color="auto" w:fill="auto"/>
            <w:vAlign w:val="center"/>
            <w:hideMark/>
          </w:tcPr>
          <w:p w:rsidR="00104E52" w:rsidRPr="00891614" w:rsidRDefault="00FE5F12" w:rsidP="00932E44">
            <w:pPr>
              <w:pStyle w:val="a6"/>
              <w:rPr>
                <w:color w:val="000000"/>
                <w:lang w:val="ru-RU"/>
              </w:rPr>
            </w:pPr>
            <w:r>
              <w:rPr>
                <w:color w:val="000000"/>
                <w:lang w:val="ru-RU"/>
              </w:rPr>
              <w:t>2021</w:t>
            </w:r>
            <w:r w:rsidR="00104E52">
              <w:rPr>
                <w:color w:val="000000"/>
                <w:lang w:val="ru-RU"/>
              </w:rPr>
              <w:t>-</w:t>
            </w:r>
            <w:r>
              <w:rPr>
                <w:color w:val="000000"/>
                <w:lang w:val="ru-RU"/>
              </w:rPr>
              <w:t>2035</w:t>
            </w:r>
          </w:p>
        </w:tc>
        <w:tc>
          <w:tcPr>
            <w:tcW w:w="1843" w:type="dxa"/>
            <w:tcBorders>
              <w:top w:val="nil"/>
              <w:left w:val="nil"/>
              <w:bottom w:val="single" w:sz="4" w:space="0" w:color="auto"/>
              <w:right w:val="single" w:sz="4" w:space="0" w:color="auto"/>
            </w:tcBorders>
            <w:shd w:val="clear" w:color="auto" w:fill="auto"/>
            <w:vAlign w:val="center"/>
          </w:tcPr>
          <w:p w:rsidR="00104E52" w:rsidRPr="00891614" w:rsidRDefault="00104E52" w:rsidP="00750D0D">
            <w:pPr>
              <w:pStyle w:val="a6"/>
              <w:rPr>
                <w:color w:val="000000"/>
              </w:rPr>
            </w:pPr>
            <w:r w:rsidRPr="00891614">
              <w:rPr>
                <w:color w:val="000000"/>
              </w:rPr>
              <w:t>100</w:t>
            </w:r>
          </w:p>
        </w:tc>
        <w:tc>
          <w:tcPr>
            <w:tcW w:w="1667" w:type="dxa"/>
            <w:tcBorders>
              <w:top w:val="nil"/>
              <w:left w:val="nil"/>
              <w:bottom w:val="single" w:sz="4" w:space="0" w:color="auto"/>
              <w:right w:val="single" w:sz="4" w:space="0" w:color="auto"/>
            </w:tcBorders>
            <w:shd w:val="clear" w:color="auto" w:fill="auto"/>
            <w:vAlign w:val="center"/>
          </w:tcPr>
          <w:p w:rsidR="00104E52" w:rsidRPr="00891614" w:rsidRDefault="00104E52" w:rsidP="00750D0D">
            <w:pPr>
              <w:pStyle w:val="a6"/>
              <w:rPr>
                <w:color w:val="000000"/>
                <w:lang w:val="ru-RU"/>
              </w:rPr>
            </w:pPr>
            <w:r w:rsidRPr="00891614">
              <w:rPr>
                <w:color w:val="000000"/>
                <w:lang w:val="ru-RU"/>
              </w:rPr>
              <w:t>-</w:t>
            </w:r>
          </w:p>
        </w:tc>
      </w:tr>
    </w:tbl>
    <w:p w:rsidR="003E46D1" w:rsidRPr="00B12609" w:rsidRDefault="003E46D1">
      <w:pPr>
        <w:spacing w:after="160" w:line="259" w:lineRule="auto"/>
        <w:ind w:firstLine="0"/>
        <w:jc w:val="left"/>
        <w:rPr>
          <w:highlight w:val="yellow"/>
        </w:rPr>
      </w:pPr>
      <w:r w:rsidRPr="00B12609">
        <w:rPr>
          <w:highlight w:val="yellow"/>
        </w:rPr>
        <w:br w:type="page"/>
      </w:r>
    </w:p>
    <w:p w:rsidR="00450B11" w:rsidRPr="00FE2E44" w:rsidRDefault="00C15CA7" w:rsidP="003E46D1">
      <w:pPr>
        <w:pStyle w:val="1"/>
      </w:pPr>
      <w:bookmarkStart w:id="90" w:name="dst100060"/>
      <w:bookmarkStart w:id="91" w:name="dst100071"/>
      <w:bookmarkStart w:id="92" w:name="dst100072"/>
      <w:bookmarkStart w:id="93" w:name="_Toc39080505"/>
      <w:bookmarkEnd w:id="90"/>
      <w:bookmarkEnd w:id="91"/>
      <w:bookmarkEnd w:id="92"/>
      <w:r>
        <w:t>6</w:t>
      </w:r>
      <w:r w:rsidR="00C7690F" w:rsidRPr="00FE2E44">
        <w:t xml:space="preserve">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93"/>
    </w:p>
    <w:p w:rsidR="00C87AD8" w:rsidRPr="004B7ABF" w:rsidRDefault="00C87AD8" w:rsidP="00C87AD8">
      <w:pPr>
        <w:rPr>
          <w:lang w:eastAsia="ru-RU"/>
        </w:rPr>
      </w:pPr>
      <w:r w:rsidRPr="004B7ABF">
        <w:rPr>
          <w:lang w:eastAsia="ru-RU"/>
        </w:rPr>
        <w:t xml:space="preserve">Раздел включает в себя, с разбивкой по годам, оценку стоимости основных мероприятий по реализации Программы. Основной целью Программы является развитие современной транспортной инфраструктуры, обеспечивающей повышение доступности и безопасности услуг транспортного комплекса для населения </w:t>
      </w:r>
      <w:r w:rsidR="007A48BB">
        <w:rPr>
          <w:lang w:eastAsia="ru-RU"/>
        </w:rPr>
        <w:t>Загривского сельского поселения</w:t>
      </w:r>
      <w:r w:rsidRPr="004B7ABF">
        <w:rPr>
          <w:lang w:eastAsia="ru-RU"/>
        </w:rPr>
        <w:t>.</w:t>
      </w:r>
    </w:p>
    <w:p w:rsidR="00C87AD8" w:rsidRPr="004B7ABF" w:rsidRDefault="00C87AD8" w:rsidP="00C87AD8">
      <w:pPr>
        <w:rPr>
          <w:lang w:eastAsia="ru-RU"/>
        </w:rPr>
      </w:pPr>
      <w:r w:rsidRPr="004B7ABF">
        <w:rPr>
          <w:lang w:eastAsia="ru-RU"/>
        </w:rPr>
        <w:t>Для достижения основной цели программы необходимо решить следующие задачи:</w:t>
      </w:r>
    </w:p>
    <w:p w:rsidR="00C87AD8" w:rsidRPr="004B7ABF" w:rsidRDefault="00C87AD8" w:rsidP="007A7ADC">
      <w:pPr>
        <w:pStyle w:val="a1"/>
        <w:numPr>
          <w:ilvl w:val="0"/>
          <w:numId w:val="13"/>
        </w:numPr>
        <w:ind w:left="993"/>
      </w:pPr>
      <w:r w:rsidRPr="004B7ABF">
        <w:t>выполнение комплекса работ по восстановлению транспортно</w:t>
      </w:r>
      <w:r w:rsidR="00C15EF8" w:rsidRPr="004B7ABF">
        <w:t>-</w:t>
      </w:r>
      <w:r w:rsidRPr="004B7ABF">
        <w:t>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C15EF8" w:rsidRPr="004B7ABF" w:rsidRDefault="00C87AD8" w:rsidP="007A7ADC">
      <w:pPr>
        <w:pStyle w:val="a1"/>
        <w:numPr>
          <w:ilvl w:val="0"/>
          <w:numId w:val="13"/>
        </w:numPr>
        <w:ind w:left="993"/>
      </w:pPr>
      <w:r w:rsidRPr="004B7ABF">
        <w:t>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C15EF8" w:rsidRPr="004B7ABF" w:rsidRDefault="00C15EF8" w:rsidP="007A7ADC">
      <w:pPr>
        <w:pStyle w:val="a1"/>
        <w:numPr>
          <w:ilvl w:val="0"/>
          <w:numId w:val="13"/>
        </w:numPr>
        <w:ind w:left="993"/>
      </w:pPr>
      <w:r w:rsidRPr="004B7ABF">
        <w:t>подготовка проектной документации на капитальный ремонт автомобильных дорог общего пользования и искусственных сооружений на них.</w:t>
      </w:r>
    </w:p>
    <w:p w:rsidR="00C87AD8" w:rsidRPr="004B7ABF" w:rsidRDefault="00C15EF8" w:rsidP="00C87AD8">
      <w:pPr>
        <w:rPr>
          <w:lang w:eastAsia="ru-RU"/>
        </w:rPr>
      </w:pPr>
      <w:r w:rsidRPr="004B7ABF">
        <w:rPr>
          <w:lang w:eastAsia="ru-RU"/>
        </w:rPr>
        <w:t xml:space="preserve">Источниками финансирования мероприятий Программы являются средства </w:t>
      </w:r>
      <w:r w:rsidR="00C87AD8" w:rsidRPr="004B7ABF">
        <w:rPr>
          <w:lang w:eastAsia="ru-RU"/>
        </w:rPr>
        <w:t xml:space="preserve">федерального бюджета, </w:t>
      </w:r>
      <w:r w:rsidR="001A36D6">
        <w:rPr>
          <w:lang w:eastAsia="ru-RU"/>
        </w:rPr>
        <w:t>краево</w:t>
      </w:r>
      <w:r w:rsidR="00C87AD8" w:rsidRPr="004B7ABF">
        <w:rPr>
          <w:lang w:eastAsia="ru-RU"/>
        </w:rPr>
        <w:t xml:space="preserve">го бюджета, бюджета муниципального района и </w:t>
      </w:r>
      <w:r w:rsidR="007A48BB">
        <w:rPr>
          <w:lang w:eastAsia="ru-RU"/>
        </w:rPr>
        <w:t>Загривского сельского поселения</w:t>
      </w:r>
      <w:r w:rsidR="00C87AD8" w:rsidRPr="004B7ABF">
        <w:rPr>
          <w:lang w:eastAsia="ru-RU"/>
        </w:rPr>
        <w:t xml:space="preserve">, а также внебюджетные источники. Объемы финансирования мероприятий из </w:t>
      </w:r>
      <w:r w:rsidR="001A36D6">
        <w:rPr>
          <w:lang w:eastAsia="ru-RU"/>
        </w:rPr>
        <w:t>краево</w:t>
      </w:r>
      <w:r w:rsidR="00C87AD8" w:rsidRPr="004B7ABF">
        <w:rPr>
          <w:lang w:eastAsia="ru-RU"/>
        </w:rPr>
        <w:t xml:space="preserve">го бюджета определяются после принятия соответствующих программ и подлежат уточнению после формирования </w:t>
      </w:r>
      <w:r w:rsidR="001A36D6">
        <w:rPr>
          <w:lang w:eastAsia="ru-RU"/>
        </w:rPr>
        <w:t>краево</w:t>
      </w:r>
      <w:r w:rsidR="00C87AD8" w:rsidRPr="004B7ABF">
        <w:rPr>
          <w:lang w:eastAsia="ru-RU"/>
        </w:rPr>
        <w:t>го бюджета на соответствующий финансовый год с учетом результатов реализации мероприятий в предыдущем финансовом году.</w:t>
      </w:r>
    </w:p>
    <w:p w:rsidR="00C87AD8" w:rsidRPr="004B7ABF" w:rsidRDefault="00C87AD8" w:rsidP="00C87AD8">
      <w:pPr>
        <w:rPr>
          <w:lang w:eastAsia="ru-RU"/>
        </w:rPr>
      </w:pPr>
      <w:r w:rsidRPr="004B7ABF">
        <w:rPr>
          <w:lang w:eastAsia="ru-RU"/>
        </w:rPr>
        <w:t xml:space="preserve">При реализации Программы предполагается привлечение финансирования из средств дорожного фонда. </w:t>
      </w:r>
    </w:p>
    <w:p w:rsidR="00C87AD8" w:rsidRPr="004B7ABF" w:rsidRDefault="00C87AD8" w:rsidP="00C87AD8">
      <w:pPr>
        <w:rPr>
          <w:lang w:eastAsia="ru-RU"/>
        </w:rPr>
      </w:pPr>
      <w:r w:rsidRPr="004B7ABF">
        <w:rPr>
          <w:lang w:eastAsia="ru-RU"/>
        </w:rPr>
        <w:t xml:space="preserve">Ресурсное обеспечение реализации муниципальной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 подлежит ежегодному уточнению в рамках бюджетного цикла. </w:t>
      </w:r>
    </w:p>
    <w:p w:rsidR="00C87AD8" w:rsidRPr="004B7ABF" w:rsidRDefault="00C87AD8" w:rsidP="00C87AD8">
      <w:pPr>
        <w:rPr>
          <w:lang w:eastAsia="ru-RU"/>
        </w:rPr>
      </w:pPr>
      <w:r w:rsidRPr="004B7ABF">
        <w:rPr>
          <w:lang w:eastAsia="ru-RU"/>
        </w:rPr>
        <w:t>Список мероприятий на конкретном объекте детализируется после разработки проектно-сметной документации.</w:t>
      </w:r>
    </w:p>
    <w:p w:rsidR="00C87AD8" w:rsidRPr="004B7ABF" w:rsidRDefault="00C87AD8" w:rsidP="00C87AD8">
      <w:pPr>
        <w:rPr>
          <w:lang w:eastAsia="ru-RU"/>
        </w:rPr>
      </w:pPr>
      <w:r w:rsidRPr="004B7ABF">
        <w:rPr>
          <w:lang w:eastAsia="ru-RU"/>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C87AD8" w:rsidRPr="004B7ABF" w:rsidRDefault="00C87AD8" w:rsidP="00C87AD8">
      <w:pPr>
        <w:rPr>
          <w:lang w:eastAsia="ru-RU"/>
        </w:rPr>
      </w:pPr>
      <w:r w:rsidRPr="004B7ABF">
        <w:rPr>
          <w:lang w:eastAsia="ru-RU"/>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C87AD8" w:rsidRPr="004B7ABF" w:rsidRDefault="00C87AD8" w:rsidP="00C87AD8">
      <w:pPr>
        <w:rPr>
          <w:lang w:eastAsia="ru-RU"/>
        </w:rPr>
      </w:pPr>
      <w:r w:rsidRPr="004B7ABF">
        <w:rPr>
          <w:lang w:eastAsia="ru-RU"/>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Базовая цена проектных работ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41695- ХМ/09 от 09.12.2016г. Министерства строительства и жилищно-коммунального хозяйства Российской Федерации.</w:t>
      </w:r>
    </w:p>
    <w:p w:rsidR="00C87AD8" w:rsidRPr="004B7ABF" w:rsidRDefault="00C87AD8" w:rsidP="00C87AD8">
      <w:pPr>
        <w:rPr>
          <w:lang w:eastAsia="ru-RU"/>
        </w:rPr>
      </w:pPr>
      <w:r w:rsidRPr="004B7ABF">
        <w:rPr>
          <w:lang w:eastAsia="ru-RU"/>
        </w:rPr>
        <w:t xml:space="preserve">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по существующим сборникам </w:t>
      </w:r>
      <w:r w:rsidR="00B41EC5">
        <w:rPr>
          <w:lang w:eastAsia="ru-RU"/>
        </w:rPr>
        <w:t>Т</w:t>
      </w:r>
      <w:r w:rsidRPr="004B7ABF">
        <w:rPr>
          <w:lang w:eastAsia="ru-RU"/>
        </w:rPr>
        <w:t>ЕР в ценах и нормах 2001 года, а также с использованием сборников УПВС в ценах и нормах 1969 года. Стоимость работ пересчитана в цены 201</w:t>
      </w:r>
      <w:r w:rsidR="00B41EC5">
        <w:rPr>
          <w:lang w:eastAsia="ru-RU"/>
        </w:rPr>
        <w:t>9</w:t>
      </w:r>
      <w:r w:rsidRPr="004B7ABF">
        <w:rPr>
          <w:lang w:eastAsia="ru-RU"/>
        </w:rPr>
        <w:t xml:space="preserve"> года с коэффициентами согласно:</w:t>
      </w:r>
    </w:p>
    <w:p w:rsidR="00C87AD8" w:rsidRPr="004B7ABF" w:rsidRDefault="00C87AD8" w:rsidP="007A7ADC">
      <w:pPr>
        <w:pStyle w:val="a1"/>
        <w:numPr>
          <w:ilvl w:val="0"/>
          <w:numId w:val="14"/>
        </w:numPr>
        <w:ind w:left="993"/>
      </w:pPr>
      <w:r w:rsidRPr="004B7ABF">
        <w:t>Постановлению № 94 от 11.05.1983г. Государственного комитета СССР по делам строительства;</w:t>
      </w:r>
    </w:p>
    <w:p w:rsidR="00C87AD8" w:rsidRPr="004B7ABF" w:rsidRDefault="00C87AD8" w:rsidP="007A7ADC">
      <w:pPr>
        <w:pStyle w:val="a1"/>
        <w:numPr>
          <w:ilvl w:val="0"/>
          <w:numId w:val="14"/>
        </w:numPr>
        <w:ind w:left="993"/>
      </w:pPr>
      <w:r w:rsidRPr="004B7ABF">
        <w:t>Письму № 14-Д от 06.09.1990г. Государственного комитета СССР по делам строительства;</w:t>
      </w:r>
    </w:p>
    <w:p w:rsidR="00C87AD8" w:rsidRPr="004B7ABF" w:rsidRDefault="00C87AD8" w:rsidP="007A7ADC">
      <w:pPr>
        <w:pStyle w:val="a1"/>
        <w:numPr>
          <w:ilvl w:val="0"/>
          <w:numId w:val="14"/>
        </w:numPr>
        <w:ind w:left="993"/>
      </w:pPr>
      <w:r w:rsidRPr="004B7ABF">
        <w:t>Письму № 15-149/6 от 24.09.1990г. Государственного комитета РСФСР по делам строительства;</w:t>
      </w:r>
    </w:p>
    <w:p w:rsidR="00C87AD8" w:rsidRPr="004B7ABF" w:rsidRDefault="00C87AD8" w:rsidP="007A7ADC">
      <w:pPr>
        <w:pStyle w:val="a1"/>
        <w:numPr>
          <w:ilvl w:val="0"/>
          <w:numId w:val="14"/>
        </w:numPr>
        <w:ind w:left="993"/>
      </w:pPr>
      <w:r w:rsidRPr="004B7ABF">
        <w:t>Письму № 2836-ИП/12/ГС от 03.12.2012г. Министерства регионального развития Российской Федерации;</w:t>
      </w:r>
    </w:p>
    <w:p w:rsidR="00C87AD8" w:rsidRPr="004B7ABF" w:rsidRDefault="00C87AD8" w:rsidP="007A7ADC">
      <w:pPr>
        <w:pStyle w:val="a1"/>
        <w:numPr>
          <w:ilvl w:val="0"/>
          <w:numId w:val="14"/>
        </w:numPr>
        <w:ind w:left="993"/>
      </w:pPr>
      <w:r w:rsidRPr="004B7ABF">
        <w:t>Письму № 21790-АК/Д03 от 05.10.2011г. Министерства регионального развития Российской Федерации;</w:t>
      </w:r>
    </w:p>
    <w:p w:rsidR="003D5673" w:rsidRDefault="00C87AD8" w:rsidP="007A7ADC">
      <w:pPr>
        <w:pStyle w:val="a1"/>
        <w:numPr>
          <w:ilvl w:val="0"/>
          <w:numId w:val="14"/>
        </w:numPr>
        <w:ind w:left="993"/>
      </w:pPr>
      <w:r w:rsidRPr="004B7ABF">
        <w:t xml:space="preserve">Письму № 3004-ЛС/08 от 06.02.2015 г. Минстроя Российской Федерации. </w:t>
      </w:r>
    </w:p>
    <w:p w:rsidR="00C87AD8" w:rsidRPr="003D5673" w:rsidRDefault="00C87AD8" w:rsidP="003D5673">
      <w:r w:rsidRPr="003D5673">
        <w:t>Расчетная стоимость мероприятий указана с применением индексов-дефляторов, определяемым на основании данных Министерства экономического развития Российской Федерации.</w:t>
      </w:r>
    </w:p>
    <w:p w:rsidR="00F82C3D" w:rsidRPr="004B7ABF" w:rsidRDefault="00C87AD8" w:rsidP="00C87AD8">
      <w:pPr>
        <w:rPr>
          <w:lang w:eastAsia="ru-RU"/>
        </w:rPr>
      </w:pPr>
      <w:r w:rsidRPr="004B7ABF">
        <w:rPr>
          <w:lang w:eastAsia="ru-RU"/>
        </w:rPr>
        <w:t>Определение стоимости на разных этапах проектирования должно осуществляться</w:t>
      </w:r>
      <w:r w:rsidR="00FA10F6">
        <w:rPr>
          <w:lang w:eastAsia="ru-RU"/>
        </w:rPr>
        <w:t xml:space="preserve"> </w:t>
      </w:r>
      <w:r w:rsidRPr="004B7ABF">
        <w:rPr>
          <w:lang w:eastAsia="ru-RU"/>
        </w:rPr>
        <w:t>различными методиками. На предпроектной стадии при обосновании инвестиций</w:t>
      </w:r>
      <w:r w:rsidR="00FA10F6">
        <w:rPr>
          <w:lang w:eastAsia="ru-RU"/>
        </w:rPr>
        <w:t xml:space="preserve"> </w:t>
      </w:r>
      <w:r w:rsidRPr="004B7ABF">
        <w:rPr>
          <w:lang w:eastAsia="ru-RU"/>
        </w:rPr>
        <w:t xml:space="preserve">определяется предварительная (расчетная) стоимость строительства. </w:t>
      </w:r>
      <w:r w:rsidR="0083397A">
        <w:rPr>
          <w:lang w:eastAsia="ru-RU"/>
        </w:rPr>
        <w:t xml:space="preserve">В связи с отсутствием </w:t>
      </w:r>
      <w:r w:rsidRPr="004B7ABF">
        <w:rPr>
          <w:lang w:eastAsia="ru-RU"/>
        </w:rPr>
        <w:t xml:space="preserve">Проекта на </w:t>
      </w:r>
      <w:r w:rsidR="0083397A">
        <w:rPr>
          <w:lang w:eastAsia="ru-RU"/>
        </w:rPr>
        <w:t>данной</w:t>
      </w:r>
      <w:r w:rsidR="00FA10F6">
        <w:rPr>
          <w:lang w:eastAsia="ru-RU"/>
        </w:rPr>
        <w:t xml:space="preserve"> </w:t>
      </w:r>
      <w:r w:rsidRPr="004B7ABF">
        <w:rPr>
          <w:lang w:eastAsia="ru-RU"/>
        </w:rPr>
        <w:t>стадии</w:t>
      </w:r>
      <w:r w:rsidR="0083397A">
        <w:rPr>
          <w:lang w:eastAsia="ru-RU"/>
        </w:rPr>
        <w:t>,</w:t>
      </w:r>
      <w:r w:rsidR="00FA10F6">
        <w:rPr>
          <w:lang w:eastAsia="ru-RU"/>
        </w:rPr>
        <w:t xml:space="preserve"> </w:t>
      </w:r>
      <w:r w:rsidR="0083397A">
        <w:rPr>
          <w:lang w:eastAsia="ru-RU"/>
        </w:rPr>
        <w:t>предварительная (расчетная) стоимость строительства</w:t>
      </w:r>
      <w:r w:rsidRPr="004B7ABF">
        <w:rPr>
          <w:lang w:eastAsia="ru-RU"/>
        </w:rPr>
        <w:t xml:space="preserve"> составляется по предельно укрупненным показателям. При</w:t>
      </w:r>
      <w:r w:rsidR="00FA10F6">
        <w:rPr>
          <w:lang w:eastAsia="ru-RU"/>
        </w:rPr>
        <w:t xml:space="preserve"> </w:t>
      </w:r>
      <w:r w:rsidRPr="004B7ABF">
        <w:rPr>
          <w:lang w:eastAsia="ru-RU"/>
        </w:rPr>
        <w:t>отсутствии таких показателей могут использоваться данные о стоимости объектов</w:t>
      </w:r>
      <w:r w:rsidR="00FA10F6">
        <w:rPr>
          <w:lang w:eastAsia="ru-RU"/>
        </w:rPr>
        <w:t xml:space="preserve"> </w:t>
      </w:r>
      <w:r w:rsidRPr="004B7ABF">
        <w:rPr>
          <w:lang w:eastAsia="ru-RU"/>
        </w:rPr>
        <w:t>аналогов. При разработке рабочей документации на объекты капитального строительства</w:t>
      </w:r>
      <w:r w:rsidR="00FA10F6">
        <w:rPr>
          <w:lang w:eastAsia="ru-RU"/>
        </w:rPr>
        <w:t xml:space="preserve"> </w:t>
      </w:r>
      <w:r w:rsidRPr="004B7ABF">
        <w:rPr>
          <w:lang w:eastAsia="ru-RU"/>
        </w:rPr>
        <w:t>необходимо уточнение стоимости путем составления проектно-сметной документации.</w:t>
      </w:r>
      <w:r w:rsidR="00FA10F6">
        <w:rPr>
          <w:lang w:eastAsia="ru-RU"/>
        </w:rPr>
        <w:t xml:space="preserve"> </w:t>
      </w:r>
      <w:r w:rsidRPr="004B7ABF">
        <w:rPr>
          <w:lang w:eastAsia="ru-RU"/>
        </w:rPr>
        <w:t>Стоимость устанавливается на каждой стадии проектирования, в связи, с чем</w:t>
      </w:r>
      <w:r w:rsidR="00FA10F6">
        <w:rPr>
          <w:lang w:eastAsia="ru-RU"/>
        </w:rPr>
        <w:t xml:space="preserve"> </w:t>
      </w:r>
      <w:r w:rsidRPr="004B7ABF">
        <w:rPr>
          <w:lang w:eastAsia="ru-RU"/>
        </w:rPr>
        <w:t>обеспечивается поэтапная ее детализация и уточнение. Таким образом, базовые цены</w:t>
      </w:r>
      <w:r w:rsidR="00FA10F6">
        <w:rPr>
          <w:lang w:eastAsia="ru-RU"/>
        </w:rPr>
        <w:t xml:space="preserve"> </w:t>
      </w:r>
      <w:r w:rsidRPr="004B7ABF">
        <w:rPr>
          <w:lang w:eastAsia="ru-RU"/>
        </w:rPr>
        <w:t>устанавливаются с целью последующего формирования договорных цен на разработку</w:t>
      </w:r>
      <w:r w:rsidR="00FA10F6">
        <w:rPr>
          <w:lang w:eastAsia="ru-RU"/>
        </w:rPr>
        <w:t xml:space="preserve"> </w:t>
      </w:r>
      <w:r w:rsidRPr="004B7ABF">
        <w:rPr>
          <w:lang w:eastAsia="ru-RU"/>
        </w:rPr>
        <w:t>проектной документации и строительства.</w:t>
      </w:r>
    </w:p>
    <w:p w:rsidR="00F82C3D" w:rsidRPr="004B7ABF" w:rsidRDefault="00C87AD8" w:rsidP="00C87AD8">
      <w:pPr>
        <w:rPr>
          <w:lang w:eastAsia="ru-RU"/>
        </w:rPr>
      </w:pPr>
      <w:r w:rsidRPr="004B7ABF">
        <w:rPr>
          <w:lang w:eastAsia="ru-RU"/>
        </w:rPr>
        <w:t>В расчетах не учитывались:</w:t>
      </w:r>
    </w:p>
    <w:p w:rsidR="00F82C3D" w:rsidRPr="004B7ABF" w:rsidRDefault="00C87AD8" w:rsidP="007A7ADC">
      <w:pPr>
        <w:pStyle w:val="a1"/>
        <w:numPr>
          <w:ilvl w:val="0"/>
          <w:numId w:val="15"/>
        </w:numPr>
        <w:ind w:left="993"/>
      </w:pPr>
      <w:r w:rsidRPr="004B7ABF">
        <w:t>стоимость резервирования и выкупа земельных участков и недвижимости для</w:t>
      </w:r>
      <w:r w:rsidR="00FA10F6">
        <w:t xml:space="preserve"> </w:t>
      </w:r>
      <w:r w:rsidRPr="004B7ABF">
        <w:t>государственных и муниципальных нужд;</w:t>
      </w:r>
    </w:p>
    <w:p w:rsidR="00F82C3D" w:rsidRPr="004B7ABF" w:rsidRDefault="00C87AD8" w:rsidP="007A7ADC">
      <w:pPr>
        <w:pStyle w:val="a1"/>
        <w:numPr>
          <w:ilvl w:val="0"/>
          <w:numId w:val="15"/>
        </w:numPr>
        <w:ind w:left="993"/>
      </w:pPr>
      <w:r w:rsidRPr="004B7ABF">
        <w:t>стоимость проведения топографо-геодезических и геологических изысканий</w:t>
      </w:r>
      <w:r w:rsidR="00FA10F6">
        <w:t xml:space="preserve"> </w:t>
      </w:r>
      <w:r w:rsidRPr="004B7ABF">
        <w:t>на территориях строительства;</w:t>
      </w:r>
    </w:p>
    <w:p w:rsidR="00C87AD8" w:rsidRPr="004B7ABF" w:rsidRDefault="00C87AD8" w:rsidP="007A7ADC">
      <w:pPr>
        <w:pStyle w:val="a1"/>
        <w:numPr>
          <w:ilvl w:val="0"/>
          <w:numId w:val="15"/>
        </w:numPr>
        <w:ind w:left="993"/>
      </w:pPr>
      <w:r w:rsidRPr="004B7ABF">
        <w:t>стоимость мероприятий по сносу и демонтажу зданий и сооружений на</w:t>
      </w:r>
      <w:r w:rsidR="00FA10F6">
        <w:t xml:space="preserve"> </w:t>
      </w:r>
      <w:r w:rsidRPr="004B7ABF">
        <w:t>территориях строительства;</w:t>
      </w:r>
    </w:p>
    <w:p w:rsidR="00866709" w:rsidRPr="004B7ABF" w:rsidRDefault="00866709" w:rsidP="007A7ADC">
      <w:pPr>
        <w:pStyle w:val="a1"/>
        <w:numPr>
          <w:ilvl w:val="0"/>
          <w:numId w:val="15"/>
        </w:numPr>
        <w:ind w:left="993"/>
      </w:pPr>
      <w:r w:rsidRPr="004B7ABF">
        <w:t>оснащение необходимым оборудованием и благоустройство прилегающей территории.</w:t>
      </w:r>
    </w:p>
    <w:p w:rsidR="00C87AD8" w:rsidRDefault="00C87AD8" w:rsidP="00C87AD8">
      <w:pPr>
        <w:rPr>
          <w:lang w:eastAsia="ru-RU"/>
        </w:rPr>
      </w:pPr>
      <w:r w:rsidRPr="004B7ABF">
        <w:rPr>
          <w:lang w:eastAsia="ru-RU"/>
        </w:rPr>
        <w:t xml:space="preserve">Результаты расчетов (сводная ведомость стоимости работ) приведены в таблице </w:t>
      </w:r>
      <w:r w:rsidR="00C67139">
        <w:rPr>
          <w:lang w:eastAsia="ru-RU"/>
        </w:rPr>
        <w:t>6</w:t>
      </w:r>
      <w:r w:rsidR="00866709" w:rsidRPr="004B7ABF">
        <w:rPr>
          <w:lang w:eastAsia="ru-RU"/>
        </w:rPr>
        <w:t>.</w:t>
      </w:r>
      <w:r w:rsidR="00104E52">
        <w:rPr>
          <w:lang w:eastAsia="ru-RU"/>
        </w:rPr>
        <w:t>1</w:t>
      </w:r>
      <w:r w:rsidRPr="004B7ABF">
        <w:rPr>
          <w:lang w:eastAsia="ru-RU"/>
        </w:rPr>
        <w:t>.Включа</w:t>
      </w:r>
      <w:r w:rsidR="0083397A">
        <w:rPr>
          <w:lang w:eastAsia="ru-RU"/>
        </w:rPr>
        <w:t>ю</w:t>
      </w:r>
      <w:r w:rsidRPr="004B7ABF">
        <w:rPr>
          <w:lang w:eastAsia="ru-RU"/>
        </w:rPr>
        <w:t>т в себя оценку величины необходимых капитальных вложений в строительство и</w:t>
      </w:r>
      <w:r w:rsidR="00FA10F6">
        <w:rPr>
          <w:lang w:eastAsia="ru-RU"/>
        </w:rPr>
        <w:t xml:space="preserve"> </w:t>
      </w:r>
      <w:r w:rsidRPr="004B7ABF">
        <w:rPr>
          <w:lang w:eastAsia="ru-RU"/>
        </w:rPr>
        <w:t>реконструк</w:t>
      </w:r>
      <w:r w:rsidR="00104E52">
        <w:rPr>
          <w:lang w:eastAsia="ru-RU"/>
        </w:rPr>
        <w:t>цию транспортной инфраструктуры</w:t>
      </w:r>
      <w:r w:rsidRPr="004B7ABF">
        <w:rPr>
          <w:lang w:eastAsia="ru-RU"/>
        </w:rPr>
        <w:t>, выполненную на основании укрупненных</w:t>
      </w:r>
      <w:r w:rsidR="00FA10F6">
        <w:rPr>
          <w:lang w:eastAsia="ru-RU"/>
        </w:rPr>
        <w:t xml:space="preserve"> </w:t>
      </w:r>
      <w:r w:rsidRPr="004B7ABF">
        <w:rPr>
          <w:lang w:eastAsia="ru-RU"/>
        </w:rPr>
        <w:t>сметных нормативов для объектов непроизводственного назначения и инженерной</w:t>
      </w:r>
      <w:r w:rsidR="00FA10F6">
        <w:rPr>
          <w:lang w:eastAsia="ru-RU"/>
        </w:rPr>
        <w:t xml:space="preserve"> </w:t>
      </w:r>
      <w:r w:rsidRPr="004B7ABF">
        <w:rPr>
          <w:lang w:eastAsia="ru-RU"/>
        </w:rPr>
        <w:t>инфраструктуры, утвержденных федеральным органом исполнительной власти,</w:t>
      </w:r>
      <w:r w:rsidR="00FA10F6">
        <w:rPr>
          <w:lang w:eastAsia="ru-RU"/>
        </w:rPr>
        <w:t xml:space="preserve"> </w:t>
      </w:r>
      <w:r w:rsidRPr="004B7ABF">
        <w:rPr>
          <w:lang w:eastAsia="ru-RU"/>
        </w:rPr>
        <w:t>осуществляющим функции по выработке государственной политики и нормативно</w:t>
      </w:r>
      <w:r w:rsidR="00FA10F6">
        <w:rPr>
          <w:lang w:eastAsia="ru-RU"/>
        </w:rPr>
        <w:t>-</w:t>
      </w:r>
      <w:r w:rsidRPr="004B7ABF">
        <w:rPr>
          <w:lang w:eastAsia="ru-RU"/>
        </w:rPr>
        <w:t xml:space="preserve">правовому регулированию в сфере строительства, либо принятую по объектам </w:t>
      </w:r>
      <w:r w:rsidR="00F82C3D" w:rsidRPr="004B7ABF">
        <w:rPr>
          <w:lang w:eastAsia="ru-RU"/>
        </w:rPr>
        <w:t>–</w:t>
      </w:r>
      <w:r w:rsidRPr="004B7ABF">
        <w:rPr>
          <w:lang w:eastAsia="ru-RU"/>
        </w:rPr>
        <w:t xml:space="preserve"> аналогам</w:t>
      </w:r>
      <w:r w:rsidR="00FA10F6">
        <w:rPr>
          <w:lang w:eastAsia="ru-RU"/>
        </w:rPr>
        <w:t xml:space="preserve"> </w:t>
      </w:r>
      <w:r w:rsidRPr="004B7ABF">
        <w:rPr>
          <w:lang w:eastAsia="ru-RU"/>
        </w:rPr>
        <w:t>по видам капитального строительства и видам работ.</w:t>
      </w:r>
    </w:p>
    <w:p w:rsidR="00C67139" w:rsidRPr="004B7ABF" w:rsidRDefault="00C67139" w:rsidP="00C87AD8"/>
    <w:p w:rsidR="00C87AD8" w:rsidRPr="004B7ABF" w:rsidRDefault="00C87AD8" w:rsidP="00DE1C41"/>
    <w:p w:rsidR="00866709" w:rsidRPr="004B7ABF" w:rsidRDefault="00866709" w:rsidP="003E46D1">
      <w:pPr>
        <w:jc w:val="right"/>
        <w:sectPr w:rsidR="00866709" w:rsidRPr="004B7ABF" w:rsidSect="005669E8">
          <w:pgSz w:w="11906" w:h="16838"/>
          <w:pgMar w:top="1134" w:right="851" w:bottom="992" w:left="1701" w:header="709" w:footer="709" w:gutter="0"/>
          <w:cols w:space="708"/>
          <w:titlePg/>
          <w:docGrid w:linePitch="360"/>
        </w:sectPr>
      </w:pPr>
    </w:p>
    <w:p w:rsidR="003E46D1" w:rsidRPr="002E2D32" w:rsidRDefault="003E46D1" w:rsidP="003E46D1">
      <w:pPr>
        <w:jc w:val="right"/>
      </w:pPr>
      <w:r w:rsidRPr="002E2D32">
        <w:t xml:space="preserve">Таблица </w:t>
      </w:r>
      <w:r w:rsidR="00C67139">
        <w:t>6</w:t>
      </w:r>
      <w:r w:rsidRPr="002E2D32">
        <w:t>.</w:t>
      </w:r>
      <w:r w:rsidR="00104E52">
        <w:t>1</w:t>
      </w:r>
    </w:p>
    <w:p w:rsidR="00866709" w:rsidRPr="00104E52" w:rsidRDefault="00866709" w:rsidP="00866709">
      <w:pPr>
        <w:jc w:val="center"/>
        <w:rPr>
          <w:u w:val="single"/>
        </w:rPr>
      </w:pPr>
      <w:r w:rsidRPr="002E2D32">
        <w:rPr>
          <w:u w:val="single"/>
        </w:rPr>
        <w:t>Объем</w:t>
      </w:r>
      <w:r w:rsidR="00C67139">
        <w:rPr>
          <w:u w:val="single"/>
        </w:rPr>
        <w:t>ы</w:t>
      </w:r>
      <w:r w:rsidRPr="002E2D32">
        <w:rPr>
          <w:u w:val="single"/>
        </w:rPr>
        <w:t xml:space="preserve"> финансирования мероприятий по проектированию, строительству, реконструкции объектов транспортной инфраструктуры </w:t>
      </w:r>
      <w:r w:rsidR="007A48BB">
        <w:rPr>
          <w:u w:val="single"/>
          <w:lang w:eastAsia="ru-RU"/>
        </w:rPr>
        <w:t>Загривского сельского поселения</w:t>
      </w:r>
    </w:p>
    <w:tbl>
      <w:tblPr>
        <w:tblW w:w="15054" w:type="dxa"/>
        <w:shd w:val="clear" w:color="auto" w:fill="FF0000"/>
        <w:tblLayout w:type="fixed"/>
        <w:tblLook w:val="04A0"/>
      </w:tblPr>
      <w:tblGrid>
        <w:gridCol w:w="675"/>
        <w:gridCol w:w="8709"/>
        <w:gridCol w:w="850"/>
        <w:gridCol w:w="709"/>
        <w:gridCol w:w="709"/>
        <w:gridCol w:w="709"/>
        <w:gridCol w:w="708"/>
        <w:gridCol w:w="722"/>
        <w:gridCol w:w="1263"/>
      </w:tblGrid>
      <w:tr w:rsidR="00C22DFB" w:rsidRPr="003461E2" w:rsidTr="00F51D45">
        <w:trPr>
          <w:trHeight w:val="306"/>
          <w:tblHeader/>
        </w:trPr>
        <w:tc>
          <w:tcPr>
            <w:tcW w:w="675"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szCs w:val="20"/>
                <w:lang w:val="ru-RU"/>
              </w:rPr>
            </w:pPr>
            <w:r w:rsidRPr="003461E2">
              <w:rPr>
                <w:b/>
                <w:szCs w:val="20"/>
                <w:lang w:val="ru-RU"/>
              </w:rPr>
              <w:t>№ п/п</w:t>
            </w:r>
          </w:p>
        </w:tc>
        <w:tc>
          <w:tcPr>
            <w:tcW w:w="8709"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C22DFB" w:rsidRPr="003461E2" w:rsidRDefault="00C22DFB" w:rsidP="003461E2">
            <w:pPr>
              <w:pStyle w:val="a6"/>
              <w:rPr>
                <w:b/>
                <w:szCs w:val="20"/>
                <w:lang w:val="ru-RU"/>
              </w:rPr>
            </w:pPr>
            <w:r w:rsidRPr="003461E2">
              <w:rPr>
                <w:b/>
                <w:szCs w:val="20"/>
                <w:lang w:val="ru-RU"/>
              </w:rPr>
              <w:t>Мероприятия</w:t>
            </w:r>
          </w:p>
        </w:tc>
        <w:tc>
          <w:tcPr>
            <w:tcW w:w="5670"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szCs w:val="20"/>
                <w:lang w:val="ru-RU"/>
              </w:rPr>
            </w:pPr>
            <w:r w:rsidRPr="003461E2">
              <w:rPr>
                <w:b/>
                <w:szCs w:val="20"/>
                <w:lang w:val="ru-RU"/>
              </w:rPr>
              <w:t>Стоимость мероприятий, тыс. рублей</w:t>
            </w:r>
          </w:p>
        </w:tc>
      </w:tr>
      <w:tr w:rsidR="00F51D45" w:rsidRPr="003461E2" w:rsidTr="00F51D45">
        <w:trPr>
          <w:trHeight w:val="20"/>
          <w:tblHeader/>
        </w:trPr>
        <w:tc>
          <w:tcPr>
            <w:tcW w:w="675"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rsidR="00F51D45" w:rsidRPr="003461E2" w:rsidRDefault="00F51D45" w:rsidP="00F51D45">
            <w:pPr>
              <w:pStyle w:val="a6"/>
              <w:rPr>
                <w:b/>
                <w:szCs w:val="20"/>
                <w:lang w:val="ru-RU"/>
              </w:rPr>
            </w:pPr>
          </w:p>
        </w:tc>
        <w:tc>
          <w:tcPr>
            <w:tcW w:w="8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51D45" w:rsidRPr="003461E2" w:rsidRDefault="00F51D45" w:rsidP="00F51D45">
            <w:pPr>
              <w:pStyle w:val="a6"/>
              <w:rPr>
                <w:b/>
                <w:szCs w:val="20"/>
                <w:lang w:val="ru-RU"/>
              </w:rPr>
            </w:pP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F51D45" w:rsidRPr="003461E2" w:rsidRDefault="00F51D45" w:rsidP="00F51D45">
            <w:pPr>
              <w:spacing w:line="240" w:lineRule="auto"/>
              <w:ind w:firstLine="0"/>
              <w:jc w:val="center"/>
              <w:rPr>
                <w:rFonts w:eastAsia="Times New Roman"/>
                <w:b/>
                <w:color w:val="000000"/>
                <w:sz w:val="20"/>
                <w:szCs w:val="20"/>
              </w:rPr>
            </w:pPr>
            <w:r w:rsidRPr="003461E2">
              <w:rPr>
                <w:rFonts w:eastAsia="Times New Roman"/>
                <w:b/>
                <w:color w:val="000000"/>
                <w:sz w:val="20"/>
                <w:szCs w:val="20"/>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51D45" w:rsidRPr="003461E2" w:rsidRDefault="00F51D45" w:rsidP="00F51D45">
            <w:pPr>
              <w:spacing w:line="240" w:lineRule="auto"/>
              <w:ind w:firstLine="0"/>
              <w:jc w:val="center"/>
              <w:rPr>
                <w:rFonts w:eastAsia="Times New Roman"/>
                <w:b/>
                <w:color w:val="000000"/>
                <w:sz w:val="20"/>
                <w:szCs w:val="20"/>
              </w:rPr>
            </w:pPr>
            <w:r w:rsidRPr="003461E2">
              <w:rPr>
                <w:rFonts w:eastAsia="Times New Roman"/>
                <w:b/>
                <w:color w:val="000000"/>
                <w:sz w:val="20"/>
                <w:szCs w:val="20"/>
              </w:rPr>
              <w:t>2021 г.</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51D45" w:rsidRPr="003461E2" w:rsidRDefault="00F51D45" w:rsidP="00F51D45">
            <w:pPr>
              <w:spacing w:line="240" w:lineRule="auto"/>
              <w:ind w:firstLine="0"/>
              <w:jc w:val="center"/>
              <w:rPr>
                <w:rFonts w:eastAsia="Times New Roman"/>
                <w:b/>
                <w:color w:val="000000"/>
                <w:sz w:val="20"/>
                <w:szCs w:val="20"/>
              </w:rPr>
            </w:pPr>
            <w:r w:rsidRPr="003461E2">
              <w:rPr>
                <w:rFonts w:eastAsia="Times New Roman"/>
                <w:b/>
                <w:color w:val="000000"/>
                <w:sz w:val="20"/>
                <w:szCs w:val="20"/>
              </w:rPr>
              <w:t>2022 г.</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51D45" w:rsidRPr="003461E2" w:rsidRDefault="00F51D45" w:rsidP="00F51D45">
            <w:pPr>
              <w:spacing w:line="240" w:lineRule="auto"/>
              <w:ind w:firstLine="0"/>
              <w:jc w:val="center"/>
              <w:rPr>
                <w:rFonts w:eastAsia="Times New Roman"/>
                <w:b/>
                <w:color w:val="000000"/>
                <w:sz w:val="20"/>
                <w:szCs w:val="20"/>
              </w:rPr>
            </w:pPr>
            <w:r w:rsidRPr="003461E2">
              <w:rPr>
                <w:rFonts w:eastAsia="Times New Roman"/>
                <w:b/>
                <w:color w:val="000000"/>
                <w:sz w:val="20"/>
                <w:szCs w:val="20"/>
              </w:rPr>
              <w:t>2023 г.</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51D45" w:rsidRPr="003461E2" w:rsidRDefault="00F51D45" w:rsidP="00F51D45">
            <w:pPr>
              <w:spacing w:line="240" w:lineRule="auto"/>
              <w:ind w:firstLine="0"/>
              <w:jc w:val="center"/>
              <w:rPr>
                <w:rFonts w:eastAsia="Times New Roman"/>
                <w:b/>
                <w:color w:val="000000"/>
                <w:sz w:val="20"/>
                <w:szCs w:val="20"/>
              </w:rPr>
            </w:pPr>
            <w:r w:rsidRPr="003461E2">
              <w:rPr>
                <w:rFonts w:eastAsia="Times New Roman"/>
                <w:b/>
                <w:color w:val="000000"/>
                <w:sz w:val="20"/>
                <w:szCs w:val="20"/>
              </w:rPr>
              <w:t>2024 г.</w:t>
            </w: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51D45" w:rsidRPr="003461E2" w:rsidRDefault="00F51D45" w:rsidP="00F51D45">
            <w:pPr>
              <w:spacing w:line="240" w:lineRule="auto"/>
              <w:ind w:firstLine="0"/>
              <w:jc w:val="center"/>
              <w:rPr>
                <w:rFonts w:eastAsia="Times New Roman"/>
                <w:b/>
                <w:color w:val="000000"/>
                <w:sz w:val="20"/>
                <w:szCs w:val="20"/>
              </w:rPr>
            </w:pPr>
            <w:r w:rsidRPr="003461E2">
              <w:rPr>
                <w:rFonts w:eastAsia="Times New Roman"/>
                <w:b/>
                <w:color w:val="000000"/>
                <w:sz w:val="20"/>
                <w:szCs w:val="20"/>
              </w:rPr>
              <w:t>202</w:t>
            </w:r>
            <w:r>
              <w:rPr>
                <w:rFonts w:eastAsia="Times New Roman"/>
                <w:b/>
                <w:color w:val="000000"/>
                <w:sz w:val="20"/>
                <w:szCs w:val="20"/>
              </w:rPr>
              <w:t>5</w:t>
            </w:r>
            <w:r w:rsidRPr="003461E2">
              <w:rPr>
                <w:rFonts w:eastAsia="Times New Roman"/>
                <w:b/>
                <w:color w:val="000000"/>
                <w:sz w:val="20"/>
                <w:szCs w:val="20"/>
              </w:rPr>
              <w:t xml:space="preserve"> г.</w:t>
            </w: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51D45" w:rsidRPr="003461E2" w:rsidRDefault="00F51D45" w:rsidP="00F51D45">
            <w:pPr>
              <w:spacing w:line="240" w:lineRule="auto"/>
              <w:ind w:firstLine="0"/>
              <w:jc w:val="center"/>
              <w:rPr>
                <w:rFonts w:eastAsia="Times New Roman"/>
                <w:b/>
                <w:color w:val="000000"/>
                <w:sz w:val="20"/>
                <w:szCs w:val="20"/>
              </w:rPr>
            </w:pPr>
            <w:r w:rsidRPr="003461E2">
              <w:rPr>
                <w:rFonts w:eastAsia="Times New Roman"/>
                <w:b/>
                <w:color w:val="000000"/>
                <w:sz w:val="20"/>
                <w:szCs w:val="20"/>
              </w:rPr>
              <w:t>202</w:t>
            </w:r>
            <w:r>
              <w:rPr>
                <w:rFonts w:eastAsia="Times New Roman"/>
                <w:b/>
                <w:color w:val="000000"/>
                <w:sz w:val="20"/>
                <w:szCs w:val="20"/>
              </w:rPr>
              <w:t>6</w:t>
            </w:r>
            <w:r w:rsidRPr="003461E2">
              <w:rPr>
                <w:rFonts w:eastAsia="Times New Roman"/>
                <w:b/>
                <w:color w:val="000000"/>
                <w:sz w:val="20"/>
                <w:szCs w:val="20"/>
              </w:rPr>
              <w:t>-</w:t>
            </w:r>
            <w:r>
              <w:rPr>
                <w:rFonts w:eastAsia="Times New Roman"/>
                <w:b/>
                <w:color w:val="000000"/>
                <w:sz w:val="20"/>
                <w:szCs w:val="20"/>
              </w:rPr>
              <w:t>2035</w:t>
            </w:r>
            <w:r w:rsidRPr="003461E2">
              <w:rPr>
                <w:rFonts w:eastAsia="Times New Roman"/>
                <w:b/>
                <w:color w:val="000000"/>
                <w:sz w:val="20"/>
                <w:szCs w:val="20"/>
              </w:rPr>
              <w:t xml:space="preserve"> гг.</w:t>
            </w:r>
          </w:p>
        </w:tc>
      </w:tr>
      <w:tr w:rsidR="00C22DFB" w:rsidRPr="003461E2" w:rsidTr="00F51D45">
        <w:trPr>
          <w:trHeight w:val="7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szCs w:val="20"/>
                <w:lang w:val="ru-RU"/>
              </w:rPr>
            </w:pPr>
            <w:r w:rsidRPr="003461E2">
              <w:rPr>
                <w:b/>
                <w:szCs w:val="20"/>
                <w:lang w:val="ru-RU"/>
              </w:rPr>
              <w:t>1</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jc w:val="left"/>
              <w:rPr>
                <w:b/>
                <w:szCs w:val="20"/>
                <w:lang w:val="ru-RU"/>
              </w:rPr>
            </w:pPr>
            <w:r w:rsidRPr="003461E2">
              <w:rPr>
                <w:b/>
                <w:szCs w:val="20"/>
                <w:lang w:val="ru-RU"/>
              </w:rPr>
              <w:t>Мероприятия по развитию транспортной инфраструктуры по видам транспорта</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bCs/>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p>
        </w:tc>
      </w:tr>
      <w:tr w:rsidR="00C22DFB" w:rsidRPr="003461E2" w:rsidTr="00F51D45">
        <w:trPr>
          <w:trHeight w:val="457"/>
        </w:trPr>
        <w:tc>
          <w:tcPr>
            <w:tcW w:w="675"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r w:rsidRPr="003461E2">
              <w:rPr>
                <w:szCs w:val="20"/>
                <w:lang w:val="ru-RU"/>
              </w:rPr>
              <w:t>1.1</w:t>
            </w:r>
          </w:p>
        </w:tc>
        <w:tc>
          <w:tcPr>
            <w:tcW w:w="8709"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750D0D" w:rsidP="003461E2">
            <w:pPr>
              <w:pStyle w:val="a6"/>
              <w:jc w:val="left"/>
              <w:rPr>
                <w:szCs w:val="20"/>
                <w:lang w:val="ru-RU"/>
              </w:rPr>
            </w:pPr>
            <w:r w:rsidRPr="003461E2">
              <w:rPr>
                <w:szCs w:val="20"/>
                <w:lang w:val="ru-RU"/>
              </w:rPr>
              <w:t>Мероприятия не предусматриваются</w:t>
            </w:r>
          </w:p>
        </w:tc>
        <w:tc>
          <w:tcPr>
            <w:tcW w:w="850" w:type="dxa"/>
            <w:tcBorders>
              <w:left w:val="nil"/>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bCs/>
                <w:szCs w:val="20"/>
                <w:lang w:val="ru-RU"/>
              </w:rPr>
            </w:pPr>
          </w:p>
        </w:tc>
        <w:tc>
          <w:tcPr>
            <w:tcW w:w="709"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p>
        </w:tc>
        <w:tc>
          <w:tcPr>
            <w:tcW w:w="709"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p>
        </w:tc>
        <w:tc>
          <w:tcPr>
            <w:tcW w:w="709"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p>
        </w:tc>
        <w:tc>
          <w:tcPr>
            <w:tcW w:w="708"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p>
        </w:tc>
        <w:tc>
          <w:tcPr>
            <w:tcW w:w="722"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p>
        </w:tc>
        <w:tc>
          <w:tcPr>
            <w:tcW w:w="1263"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p>
        </w:tc>
      </w:tr>
      <w:tr w:rsidR="00C22DFB" w:rsidRPr="003461E2" w:rsidTr="00F51D45">
        <w:trPr>
          <w:trHeight w:val="2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szCs w:val="20"/>
                <w:lang w:val="ru-RU"/>
              </w:rPr>
            </w:pPr>
            <w:r w:rsidRPr="003461E2">
              <w:rPr>
                <w:b/>
                <w:szCs w:val="20"/>
                <w:lang w:val="ru-RU"/>
              </w:rPr>
              <w:t>2</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jc w:val="left"/>
              <w:rPr>
                <w:b/>
                <w:szCs w:val="20"/>
                <w:lang w:val="ru-RU"/>
              </w:rPr>
            </w:pPr>
            <w:r w:rsidRPr="003461E2">
              <w:rPr>
                <w:b/>
                <w:szCs w:val="20"/>
                <w:lang w:val="ru-RU"/>
              </w:rPr>
              <w:t>Мероприятия по развитию транспорта общего пользования, созданию транспортно-пересадочных узлов</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bCs/>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szCs w:val="20"/>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szCs w:val="20"/>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szCs w:val="20"/>
                <w:lang w:val="ru-RU"/>
              </w:rPr>
            </w:pPr>
          </w:p>
        </w:tc>
      </w:tr>
      <w:tr w:rsidR="006F3BE4" w:rsidRPr="003461E2" w:rsidTr="00F51D45">
        <w:trPr>
          <w:trHeight w:val="2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r w:rsidRPr="003461E2">
              <w:rPr>
                <w:szCs w:val="20"/>
                <w:lang w:val="ru-RU"/>
              </w:rPr>
              <w:t>2.1</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tcPr>
          <w:p w:rsidR="006F3BE4" w:rsidRPr="003461E2" w:rsidRDefault="00BE7EA0" w:rsidP="003461E2">
            <w:pPr>
              <w:pStyle w:val="a6"/>
              <w:jc w:val="left"/>
              <w:rPr>
                <w:szCs w:val="20"/>
                <w:highlight w:val="yellow"/>
                <w:lang w:val="ru-RU"/>
              </w:rPr>
            </w:pPr>
            <w:r w:rsidRPr="003461E2">
              <w:rPr>
                <w:szCs w:val="20"/>
                <w:lang w:val="ru-RU"/>
              </w:rPr>
              <w:t>Мероприятия не предусматриваются</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b/>
                <w:bCs/>
                <w:szCs w:val="20"/>
                <w:highlight w:val="yellow"/>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highlight w:val="yellow"/>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highlight w:val="yellow"/>
                <w:lang w:val="ru-RU"/>
              </w:rPr>
            </w:pPr>
          </w:p>
        </w:tc>
      </w:tr>
      <w:tr w:rsidR="006F3BE4" w:rsidRPr="003461E2" w:rsidTr="00F51D45">
        <w:trPr>
          <w:trHeight w:val="2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810AFB" w:rsidP="003461E2">
            <w:pPr>
              <w:pStyle w:val="a6"/>
              <w:rPr>
                <w:b/>
                <w:szCs w:val="20"/>
                <w:lang w:val="ru-RU"/>
              </w:rPr>
            </w:pPr>
            <w:r w:rsidRPr="003461E2">
              <w:rPr>
                <w:b/>
                <w:szCs w:val="20"/>
                <w:lang w:val="ru-RU"/>
              </w:rPr>
              <w:t>3</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jc w:val="left"/>
              <w:rPr>
                <w:b/>
                <w:szCs w:val="20"/>
                <w:lang w:val="ru-RU"/>
              </w:rPr>
            </w:pPr>
            <w:r w:rsidRPr="003461E2">
              <w:rPr>
                <w:b/>
                <w:szCs w:val="20"/>
                <w:lang w:val="ru-RU"/>
              </w:rPr>
              <w:t>Мероприятия по развитию инфраструктуры для легкового автомобильного транспорта, включая развитие единого парковочного пространства</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b/>
                <w:bCs/>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r>
      <w:tr w:rsidR="006F3BE4" w:rsidRPr="003461E2" w:rsidTr="00F51D45">
        <w:trPr>
          <w:trHeight w:val="2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810AFB" w:rsidP="003461E2">
            <w:pPr>
              <w:pStyle w:val="a6"/>
              <w:rPr>
                <w:szCs w:val="20"/>
                <w:lang w:val="ru-RU"/>
              </w:rPr>
            </w:pPr>
            <w:r w:rsidRPr="003461E2">
              <w:rPr>
                <w:szCs w:val="20"/>
                <w:lang w:val="ru-RU"/>
              </w:rPr>
              <w:t>3.1</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750D0D" w:rsidP="003461E2">
            <w:pPr>
              <w:pStyle w:val="a6"/>
              <w:jc w:val="left"/>
              <w:rPr>
                <w:szCs w:val="20"/>
                <w:lang w:val="ru-RU"/>
              </w:rPr>
            </w:pPr>
            <w:r w:rsidRPr="003461E2">
              <w:rPr>
                <w:szCs w:val="20"/>
                <w:lang w:val="ru-RU"/>
              </w:rPr>
              <w:t>Мероприятия не предусматриваются</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b/>
                <w:bCs/>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r>
      <w:tr w:rsidR="006F3BE4" w:rsidRPr="003461E2" w:rsidTr="00F51D45">
        <w:trPr>
          <w:trHeight w:val="2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810AFB" w:rsidP="003461E2">
            <w:pPr>
              <w:pStyle w:val="a6"/>
              <w:rPr>
                <w:b/>
                <w:szCs w:val="20"/>
                <w:lang w:val="ru-RU"/>
              </w:rPr>
            </w:pPr>
            <w:r w:rsidRPr="003461E2">
              <w:rPr>
                <w:b/>
                <w:szCs w:val="20"/>
                <w:lang w:val="ru-RU"/>
              </w:rPr>
              <w:t>4</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jc w:val="left"/>
              <w:rPr>
                <w:b/>
                <w:szCs w:val="20"/>
                <w:lang w:val="ru-RU"/>
              </w:rPr>
            </w:pPr>
            <w:r w:rsidRPr="003461E2">
              <w:rPr>
                <w:b/>
                <w:szCs w:val="20"/>
                <w:lang w:val="ru-RU"/>
              </w:rPr>
              <w:t>Мероприятия по развитию инфраструктуры пешеходного и велосипедного передвижения</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b/>
                <w:bCs/>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r>
      <w:tr w:rsidR="003461E2" w:rsidRPr="003461E2" w:rsidTr="00F51D45">
        <w:trPr>
          <w:trHeight w:val="7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r w:rsidRPr="003461E2">
              <w:rPr>
                <w:szCs w:val="20"/>
                <w:lang w:val="ru-RU"/>
              </w:rPr>
              <w:t>4.1</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tcPr>
          <w:p w:rsidR="003461E2" w:rsidRPr="003461E2" w:rsidRDefault="00F51D45" w:rsidP="003461E2">
            <w:pPr>
              <w:pStyle w:val="a6"/>
              <w:jc w:val="left"/>
              <w:rPr>
                <w:color w:val="000000"/>
                <w:szCs w:val="20"/>
                <w:lang w:val="ru-RU"/>
              </w:rPr>
            </w:pPr>
            <w:r w:rsidRPr="003461E2">
              <w:rPr>
                <w:szCs w:val="20"/>
                <w:lang w:val="ru-RU"/>
              </w:rPr>
              <w:t>Мероприятия не предусматриваются</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b/>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p>
        </w:tc>
      </w:tr>
      <w:tr w:rsidR="003461E2" w:rsidRPr="003461E2" w:rsidTr="00F51D45">
        <w:trPr>
          <w:trHeight w:val="7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b/>
                <w:szCs w:val="20"/>
                <w:lang w:val="ru-RU"/>
              </w:rPr>
            </w:pPr>
            <w:r w:rsidRPr="003461E2">
              <w:rPr>
                <w:b/>
                <w:szCs w:val="20"/>
                <w:lang w:val="ru-RU"/>
              </w:rPr>
              <w:t>5</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jc w:val="left"/>
              <w:rPr>
                <w:b/>
                <w:szCs w:val="20"/>
                <w:highlight w:val="yellow"/>
                <w:lang w:val="ru-RU"/>
              </w:rPr>
            </w:pPr>
            <w:r w:rsidRPr="003461E2">
              <w:rPr>
                <w:b/>
                <w:szCs w:val="20"/>
                <w:lang w:val="ru-RU"/>
              </w:rPr>
              <w:t xml:space="preserve">Мероприятия по развитию сети дорог </w:t>
            </w:r>
            <w:r w:rsidR="007A48BB">
              <w:rPr>
                <w:b/>
                <w:szCs w:val="20"/>
                <w:lang w:val="ru-RU"/>
              </w:rPr>
              <w:t>Загривского 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b/>
                <w:szCs w:val="20"/>
                <w:highlight w:val="yellow"/>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b/>
                <w:szCs w:val="20"/>
                <w:highlight w:val="yellow"/>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b/>
                <w:szCs w:val="20"/>
                <w:highlight w:val="yellow"/>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b/>
                <w:szCs w:val="20"/>
                <w:highlight w:val="yellow"/>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b/>
                <w:szCs w:val="20"/>
                <w:highlight w:val="yellow"/>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b/>
                <w:szCs w:val="20"/>
                <w:highlight w:val="yellow"/>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b/>
                <w:szCs w:val="20"/>
                <w:highlight w:val="yellow"/>
                <w:lang w:val="ru-RU"/>
              </w:rPr>
            </w:pPr>
          </w:p>
        </w:tc>
      </w:tr>
      <w:tr w:rsidR="003461E2" w:rsidRPr="003461E2" w:rsidTr="00F51D45">
        <w:trPr>
          <w:trHeight w:val="2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r>
              <w:rPr>
                <w:szCs w:val="20"/>
                <w:lang w:val="ru-RU"/>
              </w:rPr>
              <w:t>5.</w:t>
            </w:r>
            <w:r w:rsidRPr="003461E2">
              <w:rPr>
                <w:szCs w:val="20"/>
                <w:lang w:val="ru-RU"/>
              </w:rPr>
              <w:t>1</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F51D45">
            <w:pPr>
              <w:spacing w:line="240" w:lineRule="auto"/>
              <w:ind w:firstLine="0"/>
              <w:jc w:val="left"/>
              <w:rPr>
                <w:sz w:val="20"/>
                <w:szCs w:val="20"/>
              </w:rPr>
            </w:pPr>
            <w:r w:rsidRPr="003461E2">
              <w:rPr>
                <w:sz w:val="20"/>
                <w:szCs w:val="20"/>
              </w:rPr>
              <w:t>Ремонт автомобильной дороги</w:t>
            </w:r>
            <w:r w:rsidR="00F51D45">
              <w:rPr>
                <w:sz w:val="20"/>
                <w:szCs w:val="20"/>
              </w:rPr>
              <w:t xml:space="preserve"> </w:t>
            </w:r>
            <w:r w:rsidR="00D16518">
              <w:rPr>
                <w:sz w:val="20"/>
                <w:szCs w:val="20"/>
              </w:rPr>
              <w:t>д. Загривье</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spacing w:line="240" w:lineRule="auto"/>
              <w:ind w:firstLine="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spacing w:line="240" w:lineRule="auto"/>
              <w:ind w:firstLine="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p>
        </w:tc>
      </w:tr>
      <w:tr w:rsidR="002853DC" w:rsidRPr="003461E2" w:rsidTr="00F51D45">
        <w:trPr>
          <w:trHeight w:val="2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2853DC" w:rsidRPr="003461E2" w:rsidRDefault="00DF25C7" w:rsidP="003461E2">
            <w:pPr>
              <w:pStyle w:val="a6"/>
              <w:rPr>
                <w:b/>
                <w:szCs w:val="20"/>
                <w:lang w:val="ru-RU"/>
              </w:rPr>
            </w:pPr>
            <w:r w:rsidRPr="003461E2">
              <w:rPr>
                <w:b/>
                <w:szCs w:val="20"/>
                <w:lang w:val="ru-RU"/>
              </w:rPr>
              <w:t>6</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tcPr>
          <w:p w:rsidR="002853DC" w:rsidRPr="003461E2" w:rsidRDefault="002853DC" w:rsidP="003461E2">
            <w:pPr>
              <w:pStyle w:val="a6"/>
              <w:jc w:val="left"/>
              <w:rPr>
                <w:b/>
                <w:szCs w:val="20"/>
                <w:lang w:val="ru-RU"/>
              </w:rPr>
            </w:pPr>
            <w:r w:rsidRPr="003461E2">
              <w:rPr>
                <w:b/>
                <w:szCs w:val="20"/>
                <w:lang w:val="ru-RU"/>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853DC" w:rsidRPr="003461E2" w:rsidRDefault="002853DC" w:rsidP="003461E2">
            <w:pPr>
              <w:pStyle w:val="a6"/>
              <w:rPr>
                <w:b/>
                <w:bCs/>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53DC" w:rsidRPr="003461E2" w:rsidRDefault="002853DC" w:rsidP="003461E2">
            <w:pPr>
              <w:pStyle w:val="a6"/>
              <w:rPr>
                <w:b/>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53DC" w:rsidRPr="003461E2" w:rsidRDefault="002853DC" w:rsidP="003461E2">
            <w:pPr>
              <w:pStyle w:val="a6"/>
              <w:rPr>
                <w:b/>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53DC" w:rsidRPr="003461E2" w:rsidRDefault="002853DC" w:rsidP="003461E2">
            <w:pPr>
              <w:pStyle w:val="a6"/>
              <w:rPr>
                <w:b/>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53DC" w:rsidRPr="003461E2" w:rsidRDefault="002853DC" w:rsidP="003461E2">
            <w:pPr>
              <w:pStyle w:val="a6"/>
              <w:rPr>
                <w:b/>
                <w:szCs w:val="20"/>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53DC" w:rsidRPr="003461E2" w:rsidRDefault="002853DC" w:rsidP="003461E2">
            <w:pPr>
              <w:pStyle w:val="a6"/>
              <w:rPr>
                <w:b/>
                <w:szCs w:val="20"/>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53DC" w:rsidRPr="003461E2" w:rsidRDefault="002853DC" w:rsidP="003461E2">
            <w:pPr>
              <w:pStyle w:val="a6"/>
              <w:rPr>
                <w:b/>
                <w:szCs w:val="20"/>
                <w:lang w:val="ru-RU"/>
              </w:rPr>
            </w:pPr>
          </w:p>
        </w:tc>
      </w:tr>
      <w:tr w:rsidR="000B384A" w:rsidRPr="003461E2" w:rsidTr="00F51D45">
        <w:trPr>
          <w:trHeight w:val="7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B384A" w:rsidRPr="003461E2" w:rsidRDefault="000B384A" w:rsidP="00D1345D">
            <w:pPr>
              <w:pStyle w:val="a6"/>
              <w:rPr>
                <w:szCs w:val="20"/>
                <w:lang w:val="ru-RU"/>
              </w:rPr>
            </w:pPr>
            <w:r w:rsidRPr="003461E2">
              <w:rPr>
                <w:szCs w:val="20"/>
                <w:lang w:val="ru-RU"/>
              </w:rPr>
              <w:t>6.</w:t>
            </w:r>
            <w:r w:rsidR="00D1345D">
              <w:rPr>
                <w:szCs w:val="20"/>
                <w:lang w:val="ru-RU"/>
              </w:rPr>
              <w:t>1</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tcPr>
          <w:p w:rsidR="000B384A" w:rsidRPr="003461E2" w:rsidRDefault="000B384A" w:rsidP="003461E2">
            <w:pPr>
              <w:pStyle w:val="a6"/>
              <w:jc w:val="left"/>
              <w:rPr>
                <w:szCs w:val="20"/>
                <w:lang w:val="ru-RU"/>
              </w:rPr>
            </w:pPr>
            <w:r w:rsidRPr="003461E2">
              <w:rPr>
                <w:szCs w:val="20"/>
                <w:lang w:val="ru-RU"/>
              </w:rPr>
              <w:t>Нанесение дорожной разметки</w:t>
            </w:r>
          </w:p>
        </w:tc>
        <w:tc>
          <w:tcPr>
            <w:tcW w:w="5670"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0B384A" w:rsidRPr="00DD472E" w:rsidRDefault="000B384A" w:rsidP="003461E2">
            <w:pPr>
              <w:pStyle w:val="a6"/>
              <w:rPr>
                <w:szCs w:val="20"/>
                <w:highlight w:val="yellow"/>
                <w:lang w:val="ru-RU"/>
              </w:rPr>
            </w:pPr>
            <w:r w:rsidRPr="003461E2">
              <w:rPr>
                <w:szCs w:val="20"/>
                <w:lang w:val="ru-RU"/>
              </w:rPr>
              <w:t>Без финансирования</w:t>
            </w:r>
          </w:p>
        </w:tc>
      </w:tr>
      <w:tr w:rsidR="000B384A" w:rsidRPr="003461E2" w:rsidTr="00F51D45">
        <w:trPr>
          <w:trHeight w:val="2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B384A" w:rsidRPr="003461E2" w:rsidRDefault="000B384A" w:rsidP="00D1345D">
            <w:pPr>
              <w:pStyle w:val="a6"/>
              <w:rPr>
                <w:szCs w:val="20"/>
                <w:lang w:val="ru-RU"/>
              </w:rPr>
            </w:pPr>
            <w:r w:rsidRPr="003461E2">
              <w:rPr>
                <w:szCs w:val="20"/>
                <w:lang w:val="ru-RU"/>
              </w:rPr>
              <w:t>6.</w:t>
            </w:r>
            <w:r w:rsidR="00D1345D">
              <w:rPr>
                <w:szCs w:val="20"/>
                <w:lang w:val="ru-RU"/>
              </w:rPr>
              <w:t>2</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tcPr>
          <w:p w:rsidR="000B384A" w:rsidRPr="003461E2" w:rsidRDefault="000B384A" w:rsidP="003461E2">
            <w:pPr>
              <w:pStyle w:val="a6"/>
              <w:jc w:val="left"/>
              <w:rPr>
                <w:szCs w:val="20"/>
                <w:lang w:val="ru-RU"/>
              </w:rPr>
            </w:pPr>
            <w:r w:rsidRPr="003461E2">
              <w:rPr>
                <w:szCs w:val="20"/>
                <w:lang w:val="ru-RU"/>
              </w:rPr>
              <w:t>Установка дорожных знаков, сигнальных столбиков, ИДН</w:t>
            </w:r>
          </w:p>
        </w:tc>
        <w:tc>
          <w:tcPr>
            <w:tcW w:w="5670"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0B384A" w:rsidRPr="00DD472E" w:rsidRDefault="000B384A" w:rsidP="003461E2">
            <w:pPr>
              <w:pStyle w:val="a6"/>
              <w:rPr>
                <w:szCs w:val="20"/>
                <w:highlight w:val="yellow"/>
                <w:lang w:val="ru-RU"/>
              </w:rPr>
            </w:pPr>
            <w:r w:rsidRPr="003461E2">
              <w:rPr>
                <w:szCs w:val="20"/>
                <w:lang w:val="ru-RU"/>
              </w:rPr>
              <w:t>Без финансирования</w:t>
            </w:r>
          </w:p>
        </w:tc>
      </w:tr>
      <w:tr w:rsidR="00750D0D" w:rsidRPr="003461E2" w:rsidTr="00F51D45">
        <w:trPr>
          <w:trHeight w:val="7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szCs w:val="20"/>
                <w:lang w:val="ru-RU"/>
              </w:rPr>
            </w:pPr>
            <w:r w:rsidRPr="003461E2">
              <w:rPr>
                <w:b/>
                <w:szCs w:val="20"/>
                <w:lang w:val="ru-RU"/>
              </w:rPr>
              <w:t>7</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tcPr>
          <w:p w:rsidR="00750D0D" w:rsidRPr="003461E2" w:rsidRDefault="00750D0D" w:rsidP="003461E2">
            <w:pPr>
              <w:pStyle w:val="a6"/>
              <w:jc w:val="left"/>
              <w:rPr>
                <w:b/>
                <w:szCs w:val="20"/>
                <w:lang w:val="ru-RU"/>
              </w:rPr>
            </w:pPr>
            <w:r w:rsidRPr="003461E2">
              <w:rPr>
                <w:b/>
                <w:szCs w:val="20"/>
                <w:lang w:val="ru-RU"/>
              </w:rPr>
              <w:t>Мероприятия по внедрению интеллектуальных транспортных систем</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bCs/>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szCs w:val="20"/>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szCs w:val="20"/>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szCs w:val="20"/>
                <w:lang w:val="ru-RU"/>
              </w:rPr>
            </w:pPr>
          </w:p>
        </w:tc>
      </w:tr>
      <w:tr w:rsidR="00750D0D" w:rsidRPr="003461E2" w:rsidTr="00F51D45">
        <w:trPr>
          <w:trHeight w:val="2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color w:val="000000"/>
                <w:szCs w:val="20"/>
                <w:lang w:val="ru-RU"/>
              </w:rPr>
            </w:pPr>
            <w:r w:rsidRPr="003461E2">
              <w:rPr>
                <w:color w:val="000000"/>
                <w:szCs w:val="20"/>
                <w:lang w:val="ru-RU"/>
              </w:rPr>
              <w:t>7.1</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tcPr>
          <w:p w:rsidR="00750D0D" w:rsidRPr="003461E2" w:rsidRDefault="00750D0D" w:rsidP="003461E2">
            <w:pPr>
              <w:pStyle w:val="a6"/>
              <w:jc w:val="left"/>
              <w:rPr>
                <w:color w:val="000000"/>
                <w:szCs w:val="20"/>
              </w:rPr>
            </w:pPr>
            <w:r w:rsidRPr="003461E2">
              <w:rPr>
                <w:szCs w:val="20"/>
                <w:lang w:val="ru-RU"/>
              </w:rPr>
              <w:t>Мероприятия не предусматриваются</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bCs/>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Cs/>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szCs w:val="20"/>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szCs w:val="20"/>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szCs w:val="20"/>
                <w:lang w:val="ru-RU"/>
              </w:rPr>
            </w:pPr>
          </w:p>
        </w:tc>
      </w:tr>
      <w:tr w:rsidR="00750D0D" w:rsidRPr="003461E2" w:rsidTr="00F51D45">
        <w:trPr>
          <w:trHeight w:val="2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color w:val="000000"/>
                <w:szCs w:val="20"/>
                <w:lang w:val="ru-RU"/>
              </w:rPr>
            </w:pPr>
            <w:r w:rsidRPr="003461E2">
              <w:rPr>
                <w:b/>
                <w:color w:val="000000"/>
                <w:szCs w:val="20"/>
                <w:lang w:val="ru-RU"/>
              </w:rPr>
              <w:t>8</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tcPr>
          <w:p w:rsidR="00750D0D" w:rsidRPr="003461E2" w:rsidRDefault="00750D0D" w:rsidP="003461E2">
            <w:pPr>
              <w:pStyle w:val="a6"/>
              <w:jc w:val="left"/>
              <w:rPr>
                <w:b/>
                <w:szCs w:val="20"/>
                <w:lang w:val="ru-RU"/>
              </w:rPr>
            </w:pPr>
            <w:r w:rsidRPr="003461E2">
              <w:rPr>
                <w:b/>
                <w:szCs w:val="20"/>
                <w:lang w:val="ru-RU"/>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bCs/>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bCs/>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szCs w:val="20"/>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szCs w:val="20"/>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szCs w:val="20"/>
                <w:lang w:val="ru-RU"/>
              </w:rPr>
            </w:pPr>
          </w:p>
        </w:tc>
      </w:tr>
      <w:tr w:rsidR="00EB1A8C" w:rsidRPr="003461E2" w:rsidTr="00F51D45">
        <w:trPr>
          <w:trHeight w:val="2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B1A8C" w:rsidRPr="003461E2" w:rsidRDefault="00EB1A8C" w:rsidP="003461E2">
            <w:pPr>
              <w:pStyle w:val="a6"/>
              <w:rPr>
                <w:color w:val="000000"/>
                <w:szCs w:val="20"/>
                <w:lang w:val="ru-RU"/>
              </w:rPr>
            </w:pPr>
            <w:r w:rsidRPr="003461E2">
              <w:rPr>
                <w:color w:val="000000"/>
                <w:szCs w:val="20"/>
                <w:lang w:val="ru-RU"/>
              </w:rPr>
              <w:t>8.1</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B1A8C" w:rsidRPr="003461E2" w:rsidRDefault="00EB1A8C" w:rsidP="003461E2">
            <w:pPr>
              <w:pStyle w:val="a6"/>
              <w:jc w:val="left"/>
              <w:rPr>
                <w:szCs w:val="20"/>
                <w:lang w:val="ru-RU"/>
              </w:rPr>
            </w:pPr>
            <w:r w:rsidRPr="003461E2">
              <w:rPr>
                <w:color w:val="000000"/>
                <w:szCs w:val="20"/>
                <w:lang w:val="ru-RU"/>
              </w:rPr>
              <w:t>Мониторинг реализации программы</w:t>
            </w:r>
          </w:p>
        </w:tc>
        <w:tc>
          <w:tcPr>
            <w:tcW w:w="5670"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EB1A8C" w:rsidRPr="003461E2" w:rsidRDefault="00EB1A8C" w:rsidP="003461E2">
            <w:pPr>
              <w:pStyle w:val="a6"/>
              <w:rPr>
                <w:szCs w:val="20"/>
                <w:lang w:val="ru-RU"/>
              </w:rPr>
            </w:pPr>
            <w:r w:rsidRPr="003461E2">
              <w:rPr>
                <w:szCs w:val="20"/>
                <w:lang w:val="ru-RU"/>
              </w:rPr>
              <w:t>Без финансирования</w:t>
            </w:r>
          </w:p>
        </w:tc>
      </w:tr>
    </w:tbl>
    <w:p w:rsidR="00C67139" w:rsidRPr="004829DE" w:rsidRDefault="00937769" w:rsidP="00C7690F">
      <w:pPr>
        <w:rPr>
          <w:sz w:val="20"/>
          <w:szCs w:val="20"/>
        </w:rPr>
      </w:pPr>
      <w:r w:rsidRPr="004829DE">
        <w:rPr>
          <w:sz w:val="20"/>
          <w:szCs w:val="20"/>
        </w:rPr>
        <w:t xml:space="preserve">Примечание: Точный объем капитальных вложений в реализацию мероприятий на период </w:t>
      </w:r>
      <w:r w:rsidR="00FE5F12">
        <w:rPr>
          <w:sz w:val="20"/>
          <w:szCs w:val="20"/>
        </w:rPr>
        <w:t>2021</w:t>
      </w:r>
      <w:r w:rsidRPr="004829DE">
        <w:rPr>
          <w:sz w:val="20"/>
          <w:szCs w:val="20"/>
        </w:rPr>
        <w:t>-</w:t>
      </w:r>
      <w:r w:rsidR="00FE5F12">
        <w:rPr>
          <w:sz w:val="20"/>
          <w:szCs w:val="20"/>
        </w:rPr>
        <w:t>2035</w:t>
      </w:r>
      <w:r w:rsidRPr="004829DE">
        <w:rPr>
          <w:sz w:val="20"/>
          <w:szCs w:val="20"/>
        </w:rPr>
        <w:t xml:space="preserve"> гг. будет определен посредством принятия и утверждения финансирования в бюджетах соответствующего уровня на основании разработанной проектно-сметной документации по объектам</w:t>
      </w:r>
      <w:r w:rsidR="00AC6F9C" w:rsidRPr="004829DE">
        <w:rPr>
          <w:sz w:val="20"/>
          <w:szCs w:val="20"/>
        </w:rPr>
        <w:t>.</w:t>
      </w:r>
    </w:p>
    <w:p w:rsidR="00AC6F9C" w:rsidRPr="00B12609" w:rsidRDefault="00AC6F9C" w:rsidP="00C7690F">
      <w:pPr>
        <w:rPr>
          <w:highlight w:val="yellow"/>
        </w:rPr>
        <w:sectPr w:rsidR="00AC6F9C" w:rsidRPr="00B12609" w:rsidSect="00866709">
          <w:pgSz w:w="16838" w:h="11906" w:orient="landscape"/>
          <w:pgMar w:top="1701" w:right="1134" w:bottom="851" w:left="992" w:header="709" w:footer="709" w:gutter="0"/>
          <w:cols w:space="708"/>
          <w:titlePg/>
          <w:docGrid w:linePitch="360"/>
        </w:sectPr>
      </w:pPr>
    </w:p>
    <w:p w:rsidR="00C15CA7" w:rsidRDefault="00C15CA7" w:rsidP="00450B11">
      <w:pPr>
        <w:pStyle w:val="1"/>
        <w:rPr>
          <w:szCs w:val="24"/>
        </w:rPr>
      </w:pPr>
      <w:bookmarkStart w:id="94" w:name="_Toc39080506"/>
      <w:r>
        <w:rPr>
          <w:szCs w:val="24"/>
        </w:rPr>
        <w:t xml:space="preserve">7 </w:t>
      </w:r>
      <w:r w:rsidRPr="002F44A6">
        <w:rPr>
          <w:szCs w:val="24"/>
        </w:rPr>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94"/>
    </w:p>
    <w:p w:rsidR="00F82C3D" w:rsidRPr="002F44A6" w:rsidRDefault="00F82C3D" w:rsidP="00F82C3D">
      <w:r w:rsidRPr="002F44A6">
        <w:t xml:space="preserve">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бюджета </w:t>
      </w:r>
      <w:r w:rsidR="00CA01A2">
        <w:t>муниципального образования</w:t>
      </w:r>
      <w:r w:rsidRPr="002F44A6">
        <w:t>, предусмотренных в целях финансирования мероприятий муниципальной программы.</w:t>
      </w:r>
    </w:p>
    <w:p w:rsidR="00F82C3D" w:rsidRPr="002F44A6" w:rsidRDefault="00F82C3D" w:rsidP="00F82C3D">
      <w:r w:rsidRPr="002F44A6">
        <w:t>Оценка эффективности реализации программы, цели (задачи) определяются по формуле:</w:t>
      </w:r>
    </w:p>
    <w:p w:rsidR="00F82C3D" w:rsidRPr="002F44A6" w:rsidRDefault="009D2438" w:rsidP="00205D26">
      <w:pPr>
        <w:jc w:val="center"/>
      </w:pPr>
      <w:r>
        <w:rPr>
          <w:noProof/>
          <w:lang w:eastAsia="ru-RU"/>
        </w:rPr>
        <w:drawing>
          <wp:inline distT="0" distB="0" distL="0" distR="0">
            <wp:extent cx="1685925" cy="70485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0" cstate="print"/>
                    <a:srcRect t="10205" b="14285"/>
                    <a:stretch/>
                  </pic:blipFill>
                  <pic:spPr bwMode="auto">
                    <a:xfrm>
                      <a:off x="0" y="0"/>
                      <a:ext cx="1685925" cy="7048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F82C3D" w:rsidRPr="002F44A6" w:rsidRDefault="00205D26" w:rsidP="00205D26">
      <w:pPr>
        <w:ind w:firstLine="0"/>
      </w:pPr>
      <w:r>
        <w:t xml:space="preserve">где </w:t>
      </w:r>
      <w:r w:rsidR="00F82C3D" w:rsidRPr="002F44A6">
        <w:t>E - эффективность реализации программы, цели (задачи), процентов;</w:t>
      </w:r>
    </w:p>
    <w:p w:rsidR="00F82C3D" w:rsidRPr="002F44A6" w:rsidRDefault="00F82C3D" w:rsidP="00F82C3D">
      <w:r w:rsidRPr="002F44A6">
        <w:t>Fi - фактическое значение i-го целевого показателя (индикатора), характеризующего выполнение цели (задачи), достигнутое в ходе реализации муниципальной программы (подпрограммы);</w:t>
      </w:r>
    </w:p>
    <w:p w:rsidR="00F82C3D" w:rsidRPr="002F44A6" w:rsidRDefault="00F82C3D" w:rsidP="00F82C3D">
      <w:r w:rsidRPr="002F44A6">
        <w:t>Ni - плановое значение i-го целевого показателя (индикатора), характеризующего выполнение цели (задачи), предусмотренное муниципальной программой;</w:t>
      </w:r>
    </w:p>
    <w:p w:rsidR="00F82C3D" w:rsidRPr="002F44A6" w:rsidRDefault="00F82C3D" w:rsidP="00F82C3D">
      <w:r w:rsidRPr="002F44A6">
        <w:t>n - количество показателей (индикаторов), характеризующих выполнение цели (задачи) муниципальной программы.</w:t>
      </w:r>
    </w:p>
    <w:p w:rsidR="00F82C3D" w:rsidRPr="002F44A6" w:rsidRDefault="00F82C3D" w:rsidP="00F82C3D">
      <w:r w:rsidRPr="002F44A6">
        <w:t>В зависимости от полученных в результате реализации мероприятий программы значений целевых показателей (индикаторов) программы эффективность реализации программы (подпрограммы) по целям (задачам), а также в целом можно охарактеризовать по следующим уровням:</w:t>
      </w:r>
    </w:p>
    <w:p w:rsidR="00F82C3D" w:rsidRPr="002F44A6" w:rsidRDefault="00F82C3D" w:rsidP="00270F6C">
      <w:pPr>
        <w:pStyle w:val="a1"/>
      </w:pPr>
      <w:r w:rsidRPr="002F44A6">
        <w:rPr>
          <w:rFonts w:eastAsia="TimesNewRomanPSMT"/>
        </w:rPr>
        <w:t>высокий (E 95%);</w:t>
      </w:r>
    </w:p>
    <w:p w:rsidR="00F82C3D" w:rsidRPr="002F44A6" w:rsidRDefault="00F82C3D" w:rsidP="00270F6C">
      <w:pPr>
        <w:pStyle w:val="a1"/>
      </w:pPr>
      <w:r w:rsidRPr="002F44A6">
        <w:rPr>
          <w:rFonts w:eastAsia="TimesNewRomanPSMT"/>
        </w:rPr>
        <w:t>удовлетворительный (E 75%);</w:t>
      </w:r>
    </w:p>
    <w:p w:rsidR="00270F6C" w:rsidRPr="002F44A6" w:rsidRDefault="00F82C3D" w:rsidP="00270F6C">
      <w:pPr>
        <w:pStyle w:val="a1"/>
      </w:pPr>
      <w:r w:rsidRPr="002F44A6">
        <w:rPr>
          <w:rFonts w:eastAsia="TimesNewRomanPSMT"/>
        </w:rPr>
        <w:t>неудовлетворительный (если значение эффективности реализации программы не</w:t>
      </w:r>
      <w:r w:rsidR="00FA10F6">
        <w:rPr>
          <w:rFonts w:eastAsia="TimesNewRomanPSMT"/>
        </w:rPr>
        <w:t xml:space="preserve"> </w:t>
      </w:r>
      <w:r w:rsidRPr="002F44A6">
        <w:rPr>
          <w:rFonts w:eastAsia="TimesNewRomanPSMT"/>
        </w:rPr>
        <w:t>отвечает приведенным выше уровням, эффективность ее реализации признается</w:t>
      </w:r>
      <w:r w:rsidR="00FA10F6">
        <w:rPr>
          <w:rFonts w:eastAsia="TimesNewRomanPSMT"/>
        </w:rPr>
        <w:t xml:space="preserve"> </w:t>
      </w:r>
      <w:r w:rsidRPr="002F44A6">
        <w:rPr>
          <w:rFonts w:eastAsia="TimesNewRomanPSMT"/>
        </w:rPr>
        <w:t>неудовлетворительной).</w:t>
      </w:r>
    </w:p>
    <w:p w:rsidR="00F82C3D" w:rsidRPr="002F44A6" w:rsidRDefault="00F82C3D" w:rsidP="00270F6C">
      <w:r w:rsidRPr="002F44A6">
        <w:t xml:space="preserve">Оценка степени соответствия запланированному уровню затрат и эффективности использования средств бюджета </w:t>
      </w:r>
      <w:r w:rsidR="00CA01A2">
        <w:t>муниципального образования</w:t>
      </w:r>
      <w:r w:rsidRPr="002F44A6">
        <w:t>, ресурсного обеспечения программы осуществляется путем сопоставления плановых и фактических объемов финансирования основных мероприятий программы, по каждому источнику ресурсного обеспечения. Данные показатели характеризуют уровень исполнения финансирования в связи с неполным исполнением мероприятий программы в разрезе источников и направлений финансирования.</w:t>
      </w:r>
    </w:p>
    <w:p w:rsidR="00F82C3D" w:rsidRPr="002F44A6" w:rsidRDefault="00F82C3D" w:rsidP="00F82C3D">
      <w:r w:rsidRPr="002F44A6">
        <w:t>Уровень исполнения финансирования программы в целом определяется по формуле:</w:t>
      </w:r>
    </w:p>
    <w:p w:rsidR="00F82C3D" w:rsidRPr="002F44A6" w:rsidRDefault="00F82C3D" w:rsidP="00205D26">
      <w:pPr>
        <w:ind w:firstLine="0"/>
        <w:jc w:val="center"/>
      </w:pPr>
      <w:r w:rsidRPr="002F44A6">
        <w:t xml:space="preserve">Уэф = </w:t>
      </w:r>
      <w:r w:rsidRPr="002F44A6">
        <w:rPr>
          <w:rFonts w:ascii="CambriaMath" w:hAnsi="CambriaMath"/>
          <w:sz w:val="20"/>
          <w:szCs w:val="20"/>
        </w:rPr>
        <w:t>Фф</w:t>
      </w:r>
      <w:r w:rsidRPr="00BB1C5D">
        <w:rPr>
          <w:rFonts w:ascii="Calibri" w:hAnsi="Calibri"/>
          <w:sz w:val="20"/>
          <w:szCs w:val="20"/>
        </w:rPr>
        <w:t>/</w:t>
      </w:r>
      <w:r w:rsidRPr="002F44A6">
        <w:rPr>
          <w:rFonts w:ascii="CambriaMath" w:hAnsi="CambriaMath"/>
          <w:sz w:val="20"/>
          <w:szCs w:val="20"/>
        </w:rPr>
        <w:t>Фп</w:t>
      </w:r>
      <w:r w:rsidRPr="002F44A6">
        <w:rPr>
          <w:rFonts w:ascii="CambriaMath" w:hAnsi="CambriaMath"/>
          <w:sz w:val="28"/>
          <w:szCs w:val="28"/>
        </w:rPr>
        <w:t>,</w:t>
      </w:r>
    </w:p>
    <w:p w:rsidR="00F82C3D" w:rsidRPr="002F44A6" w:rsidRDefault="00205D26" w:rsidP="00205D26">
      <w:pPr>
        <w:ind w:firstLine="0"/>
      </w:pPr>
      <w:r>
        <w:t xml:space="preserve">где </w:t>
      </w:r>
      <w:r w:rsidR="00F82C3D" w:rsidRPr="002F44A6">
        <w:t>Уэф - уровень исполнения финансирования муниципальной программы за отчетный период, процентов;</w:t>
      </w:r>
    </w:p>
    <w:p w:rsidR="00F82C3D" w:rsidRPr="002F44A6" w:rsidRDefault="00F82C3D" w:rsidP="00F82C3D">
      <w:r w:rsidRPr="002F44A6">
        <w:t>Фф - фактически израсходованный объем средств, направленный на реализацию мероприятий муниципальной программы, тыс. рублей;</w:t>
      </w:r>
    </w:p>
    <w:p w:rsidR="00F82C3D" w:rsidRPr="002F44A6" w:rsidRDefault="00F82C3D" w:rsidP="00F82C3D">
      <w:r w:rsidRPr="002F44A6">
        <w:t xml:space="preserve">Фп - плановый объем средств на соответствующий отчетный период, тыс.рублей. </w:t>
      </w:r>
    </w:p>
    <w:p w:rsidR="004829DE" w:rsidRDefault="004829DE" w:rsidP="00F82C3D"/>
    <w:p w:rsidR="00F82C3D" w:rsidRPr="002F44A6" w:rsidRDefault="00F82C3D" w:rsidP="00F82C3D">
      <w:r w:rsidRPr="002F44A6">
        <w:t>Уровень исполнения финансирования представляется целесообразным охарактеризовать следующим образом:</w:t>
      </w:r>
    </w:p>
    <w:p w:rsidR="00F82C3D" w:rsidRPr="002F44A6" w:rsidRDefault="00F82C3D" w:rsidP="00270F6C">
      <w:pPr>
        <w:pStyle w:val="a1"/>
      </w:pPr>
      <w:r w:rsidRPr="002F44A6">
        <w:rPr>
          <w:rFonts w:eastAsia="TimesNewRomanPSMT"/>
        </w:rPr>
        <w:t>высокий (Уэф 95%);</w:t>
      </w:r>
    </w:p>
    <w:p w:rsidR="00F82C3D" w:rsidRPr="002F44A6" w:rsidRDefault="00F82C3D" w:rsidP="00270F6C">
      <w:pPr>
        <w:pStyle w:val="a1"/>
      </w:pPr>
      <w:r w:rsidRPr="002F44A6">
        <w:rPr>
          <w:rFonts w:eastAsia="TimesNewRomanPSMT"/>
        </w:rPr>
        <w:t>удовлетворительный (Уэф 75%);</w:t>
      </w:r>
    </w:p>
    <w:p w:rsidR="00163066" w:rsidRPr="002F44A6" w:rsidRDefault="00F82C3D" w:rsidP="00270F6C">
      <w:pPr>
        <w:pStyle w:val="a1"/>
      </w:pPr>
      <w:r w:rsidRPr="002F44A6">
        <w:rPr>
          <w:rFonts w:eastAsia="TimesNewRomanPSMT"/>
        </w:rPr>
        <w:t>неудовлетворительный (если процент освоения средств не отвечает приведенным</w:t>
      </w:r>
      <w:r w:rsidR="00FA10F6">
        <w:rPr>
          <w:rFonts w:eastAsia="TimesNewRomanPSMT"/>
        </w:rPr>
        <w:t xml:space="preserve"> </w:t>
      </w:r>
      <w:r w:rsidRPr="002F44A6">
        <w:rPr>
          <w:rFonts w:eastAsia="TimesNewRomanPSMT"/>
        </w:rPr>
        <w:t>выше уровням, уровень исполнения финансирования признается неудовлетворительным).</w:t>
      </w:r>
    </w:p>
    <w:p w:rsidR="00270F6C" w:rsidRPr="002F44A6" w:rsidRDefault="00270F6C">
      <w:pPr>
        <w:spacing w:after="160" w:line="259" w:lineRule="auto"/>
        <w:ind w:firstLine="0"/>
        <w:jc w:val="left"/>
        <w:sectPr w:rsidR="00270F6C" w:rsidRPr="002F44A6" w:rsidSect="00270F6C">
          <w:pgSz w:w="11906" w:h="16838"/>
          <w:pgMar w:top="1134" w:right="851" w:bottom="1134" w:left="1559" w:header="709" w:footer="709" w:gutter="0"/>
          <w:cols w:space="708"/>
          <w:docGrid w:linePitch="360"/>
        </w:sectPr>
      </w:pPr>
    </w:p>
    <w:p w:rsidR="00C15EF8" w:rsidRPr="002F44A6" w:rsidRDefault="00F82C3D" w:rsidP="00C15EF8">
      <w:pPr>
        <w:jc w:val="right"/>
        <w:rPr>
          <w:lang w:eastAsia="ru-RU"/>
        </w:rPr>
      </w:pPr>
      <w:r w:rsidRPr="002F44A6">
        <w:rPr>
          <w:lang w:eastAsia="ru-RU"/>
        </w:rPr>
        <w:t>Таблица</w:t>
      </w:r>
      <w:r w:rsidR="00C67139">
        <w:rPr>
          <w:lang w:eastAsia="ru-RU"/>
        </w:rPr>
        <w:t>7</w:t>
      </w:r>
      <w:r w:rsidR="00C15EF8" w:rsidRPr="002F44A6">
        <w:rPr>
          <w:lang w:eastAsia="ru-RU"/>
        </w:rPr>
        <w:t>.1</w:t>
      </w:r>
    </w:p>
    <w:p w:rsidR="00F82C3D" w:rsidRPr="002F44A6" w:rsidRDefault="00F82C3D" w:rsidP="00C15EF8">
      <w:pPr>
        <w:jc w:val="center"/>
        <w:rPr>
          <w:rFonts w:eastAsia="Times New Roman"/>
          <w:u w:val="single"/>
          <w:lang w:eastAsia="ru-RU"/>
        </w:rPr>
      </w:pPr>
      <w:r w:rsidRPr="002F44A6">
        <w:rPr>
          <w:u w:val="single"/>
          <w:lang w:eastAsia="ru-RU"/>
        </w:rPr>
        <w:t>Оценка эффективности мероприятий предлагаемого к реализации варианта развития транспортной инфраструктуры</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0000"/>
        <w:tblLook w:val="04A0"/>
      </w:tblPr>
      <w:tblGrid>
        <w:gridCol w:w="2517"/>
        <w:gridCol w:w="4536"/>
        <w:gridCol w:w="4536"/>
        <w:gridCol w:w="3197"/>
      </w:tblGrid>
      <w:tr w:rsidR="00F82C3D" w:rsidRPr="00BB1C5D" w:rsidTr="007F4B0D">
        <w:trPr>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2C3D" w:rsidRPr="005F7658" w:rsidRDefault="00505F8D" w:rsidP="00505F8D">
            <w:pPr>
              <w:pStyle w:val="a6"/>
              <w:rPr>
                <w:b/>
                <w:lang w:eastAsia="ru-RU"/>
              </w:rPr>
            </w:pPr>
            <w:r>
              <w:rPr>
                <w:rFonts w:eastAsia="TimesNewRomanPSMT"/>
                <w:b/>
                <w:lang w:val="ru-RU" w:eastAsia="ru-RU"/>
              </w:rPr>
              <w:t>Цель программы</w:t>
            </w:r>
          </w:p>
        </w:tc>
        <w:tc>
          <w:tcPr>
            <w:tcW w:w="15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2C3D" w:rsidRPr="005F7658" w:rsidRDefault="00505F8D" w:rsidP="00505F8D">
            <w:pPr>
              <w:pStyle w:val="a6"/>
              <w:rPr>
                <w:b/>
                <w:lang w:eastAsia="ru-RU"/>
              </w:rPr>
            </w:pPr>
            <w:r>
              <w:rPr>
                <w:rFonts w:eastAsia="TimesNewRomanPSMT"/>
                <w:b/>
                <w:lang w:val="ru-RU" w:eastAsia="ru-RU"/>
              </w:rPr>
              <w:t>Задачи программы</w:t>
            </w:r>
          </w:p>
        </w:tc>
        <w:tc>
          <w:tcPr>
            <w:tcW w:w="15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2C3D" w:rsidRPr="005B0867" w:rsidRDefault="00505F8D" w:rsidP="00505F8D">
            <w:pPr>
              <w:pStyle w:val="a6"/>
              <w:rPr>
                <w:b/>
                <w:lang w:eastAsia="ru-RU"/>
              </w:rPr>
            </w:pPr>
            <w:r>
              <w:rPr>
                <w:rFonts w:eastAsia="TimesNewRomanPSMT"/>
                <w:b/>
                <w:lang w:val="ru-RU" w:eastAsia="ru-RU"/>
              </w:rPr>
              <w:t>Предусмотренные мероприятия</w:t>
            </w:r>
          </w:p>
        </w:tc>
        <w:tc>
          <w:tcPr>
            <w:tcW w:w="10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2C3D" w:rsidRPr="005B0867" w:rsidRDefault="00505F8D" w:rsidP="00505F8D">
            <w:pPr>
              <w:pStyle w:val="a6"/>
              <w:rPr>
                <w:b/>
                <w:lang w:eastAsia="ru-RU"/>
              </w:rPr>
            </w:pPr>
            <w:r>
              <w:rPr>
                <w:rFonts w:eastAsia="TimesNewRomanPSMT"/>
                <w:b/>
                <w:lang w:val="ru-RU" w:eastAsia="ru-RU"/>
              </w:rPr>
              <w:t>Оценка-</w:t>
            </w:r>
            <w:r w:rsidR="00FA10F6">
              <w:rPr>
                <w:rFonts w:eastAsia="TimesNewRomanPSMT"/>
                <w:b/>
                <w:lang w:val="ru-RU" w:eastAsia="ru-RU"/>
              </w:rPr>
              <w:t xml:space="preserve"> </w:t>
            </w:r>
            <w:r>
              <w:rPr>
                <w:rFonts w:eastAsia="TimesNewRomanPSMT"/>
                <w:b/>
                <w:lang w:val="ru-RU" w:eastAsia="ru-RU"/>
              </w:rPr>
              <w:t>социально-экономической эффективности</w:t>
            </w:r>
          </w:p>
        </w:tc>
      </w:tr>
      <w:tr w:rsidR="00F82C3D" w:rsidRPr="00BB1C5D" w:rsidTr="007F4B0D">
        <w:tc>
          <w:tcPr>
            <w:tcW w:w="851" w:type="pct"/>
            <w:tcBorders>
              <w:top w:val="single" w:sz="4" w:space="0" w:color="auto"/>
              <w:left w:val="single" w:sz="4" w:space="0" w:color="auto"/>
              <w:bottom w:val="single" w:sz="4" w:space="0" w:color="auto"/>
              <w:right w:val="single" w:sz="4" w:space="0" w:color="auto"/>
            </w:tcBorders>
            <w:shd w:val="clear" w:color="auto" w:fill="auto"/>
            <w:hideMark/>
          </w:tcPr>
          <w:p w:rsidR="00F82C3D" w:rsidRPr="005F7658" w:rsidRDefault="00F82C3D" w:rsidP="00F55A54">
            <w:pPr>
              <w:pStyle w:val="a6"/>
              <w:jc w:val="left"/>
              <w:rPr>
                <w:lang w:val="ru-RU" w:eastAsia="ru-RU"/>
              </w:rPr>
            </w:pPr>
            <w:r w:rsidRPr="005F7658">
              <w:rPr>
                <w:rFonts w:eastAsia="TimesNewRomanPSMT"/>
                <w:lang w:val="ru-RU" w:eastAsia="ru-RU"/>
              </w:rPr>
              <w:t>Развитие транспортной инфраструктуры по видам транспорта</w:t>
            </w:r>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rsidR="00F82C3D" w:rsidRPr="005F7658" w:rsidRDefault="00F82C3D" w:rsidP="00F55A54">
            <w:pPr>
              <w:pStyle w:val="a6"/>
              <w:jc w:val="left"/>
              <w:rPr>
                <w:lang w:val="ru-RU" w:eastAsia="ru-RU"/>
              </w:rPr>
            </w:pPr>
            <w:r w:rsidRPr="005F7658">
              <w:rPr>
                <w:rFonts w:eastAsia="TimesNewRomanPSMT"/>
                <w:lang w:val="ru-RU" w:eastAsia="ru-RU"/>
              </w:rPr>
              <w:t>Развитие современной и эффективной транспортной инфраструктуры, обеспечивающей ускорение па</w:t>
            </w:r>
            <w:r w:rsidR="003F10FE">
              <w:rPr>
                <w:rFonts w:eastAsia="TimesNewRomanPSMT"/>
                <w:lang w:val="ru-RU" w:eastAsia="ru-RU"/>
              </w:rPr>
              <w:t>с</w:t>
            </w:r>
            <w:r w:rsidRPr="005F7658">
              <w:rPr>
                <w:rFonts w:eastAsia="TimesNewRomanPSMT"/>
                <w:lang w:val="ru-RU" w:eastAsia="ru-RU"/>
              </w:rPr>
              <w:t>сажирооборота, товародвижения и снижение транспортных издержек в экономике</w:t>
            </w:r>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rsidR="00F82C3D" w:rsidRPr="00860D3A" w:rsidRDefault="00CA01A2" w:rsidP="00F55A54">
            <w:pPr>
              <w:pStyle w:val="a6"/>
              <w:jc w:val="left"/>
              <w:rPr>
                <w:rFonts w:eastAsia="TimesNewRomanPSMT"/>
                <w:highlight w:val="yellow"/>
                <w:lang w:val="ru-RU" w:eastAsia="ru-RU"/>
              </w:rPr>
            </w:pPr>
            <w:r>
              <w:rPr>
                <w:lang w:val="ru-RU"/>
              </w:rPr>
              <w:t>Мероприятия не предусматриваются</w:t>
            </w:r>
          </w:p>
        </w:tc>
        <w:tc>
          <w:tcPr>
            <w:tcW w:w="1081" w:type="pct"/>
            <w:tcBorders>
              <w:top w:val="single" w:sz="4" w:space="0" w:color="auto"/>
              <w:left w:val="single" w:sz="4" w:space="0" w:color="auto"/>
              <w:bottom w:val="single" w:sz="4" w:space="0" w:color="auto"/>
              <w:right w:val="single" w:sz="4" w:space="0" w:color="auto"/>
            </w:tcBorders>
            <w:shd w:val="clear" w:color="auto" w:fill="auto"/>
            <w:hideMark/>
          </w:tcPr>
          <w:p w:rsidR="00F82C3D" w:rsidRPr="00B12609" w:rsidRDefault="00CA01A2" w:rsidP="00FD10B1">
            <w:pPr>
              <w:pStyle w:val="a6"/>
              <w:jc w:val="left"/>
              <w:rPr>
                <w:highlight w:val="yellow"/>
                <w:lang w:val="ru-RU" w:eastAsia="ru-RU"/>
              </w:rPr>
            </w:pPr>
            <w:r>
              <w:rPr>
                <w:rFonts w:eastAsia="TimesNewRomanPSMT"/>
                <w:lang w:val="ru-RU" w:eastAsia="ru-RU"/>
              </w:rPr>
              <w:t>-</w:t>
            </w:r>
          </w:p>
        </w:tc>
      </w:tr>
      <w:tr w:rsidR="003461E2" w:rsidRPr="00BB1C5D" w:rsidTr="007F4B0D">
        <w:tc>
          <w:tcPr>
            <w:tcW w:w="851" w:type="pct"/>
            <w:tcBorders>
              <w:top w:val="single" w:sz="4" w:space="0" w:color="auto"/>
              <w:left w:val="single" w:sz="4" w:space="0" w:color="auto"/>
              <w:bottom w:val="single" w:sz="4" w:space="0" w:color="auto"/>
              <w:right w:val="single" w:sz="4" w:space="0" w:color="auto"/>
            </w:tcBorders>
            <w:shd w:val="clear" w:color="auto" w:fill="auto"/>
            <w:hideMark/>
          </w:tcPr>
          <w:p w:rsidR="003461E2" w:rsidRPr="005F7658" w:rsidRDefault="003461E2" w:rsidP="003461E2">
            <w:pPr>
              <w:pStyle w:val="a6"/>
              <w:jc w:val="left"/>
              <w:rPr>
                <w:lang w:val="ru-RU" w:eastAsia="ru-RU"/>
              </w:rPr>
            </w:pPr>
            <w:r w:rsidRPr="005F7658">
              <w:rPr>
                <w:rFonts w:eastAsia="TimesNewRomanPSMT"/>
                <w:lang w:val="ru-RU" w:eastAsia="ru-RU"/>
              </w:rPr>
              <w:t>Развитие транспорта общего пользования, создание транспортно</w:t>
            </w:r>
            <w:r>
              <w:rPr>
                <w:rFonts w:eastAsia="TimesNewRomanPSMT"/>
                <w:lang w:val="ru-RU" w:eastAsia="ru-RU"/>
              </w:rPr>
              <w:t>-</w:t>
            </w:r>
            <w:r w:rsidRPr="005F7658">
              <w:rPr>
                <w:rFonts w:eastAsia="TimesNewRomanPSMT"/>
                <w:lang w:val="ru-RU" w:eastAsia="ru-RU"/>
              </w:rPr>
              <w:t>пересадочных узлов</w:t>
            </w:r>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rsidR="003461E2" w:rsidRPr="005F7658" w:rsidRDefault="003461E2" w:rsidP="003461E2">
            <w:pPr>
              <w:pStyle w:val="a6"/>
              <w:jc w:val="left"/>
              <w:rPr>
                <w:lang w:val="ru-RU" w:eastAsia="ru-RU"/>
              </w:rPr>
            </w:pPr>
            <w:r w:rsidRPr="005F7658">
              <w:rPr>
                <w:rFonts w:eastAsia="TimesNewRomanPSMT"/>
                <w:lang w:val="ru-RU" w:eastAsia="ru-RU"/>
              </w:rPr>
              <w:t>Обеспечение условия для управления транспортным спросом, повышение доступности услуг транспортного комплекса для населения</w:t>
            </w:r>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rsidR="003461E2" w:rsidRPr="00860D3A" w:rsidRDefault="003461E2" w:rsidP="003461E2">
            <w:pPr>
              <w:pStyle w:val="a6"/>
              <w:jc w:val="left"/>
              <w:rPr>
                <w:rFonts w:eastAsia="TimesNewRomanPSMT"/>
                <w:highlight w:val="yellow"/>
                <w:lang w:val="ru-RU" w:eastAsia="ru-RU"/>
              </w:rPr>
            </w:pPr>
            <w:r>
              <w:rPr>
                <w:lang w:val="ru-RU"/>
              </w:rPr>
              <w:t>Мероприятия не предусматриваются</w:t>
            </w:r>
          </w:p>
        </w:tc>
        <w:tc>
          <w:tcPr>
            <w:tcW w:w="1081" w:type="pct"/>
            <w:tcBorders>
              <w:top w:val="single" w:sz="4" w:space="0" w:color="auto"/>
              <w:left w:val="single" w:sz="4" w:space="0" w:color="auto"/>
              <w:bottom w:val="single" w:sz="4" w:space="0" w:color="auto"/>
              <w:right w:val="single" w:sz="4" w:space="0" w:color="auto"/>
            </w:tcBorders>
            <w:shd w:val="clear" w:color="auto" w:fill="auto"/>
            <w:hideMark/>
          </w:tcPr>
          <w:p w:rsidR="003461E2" w:rsidRPr="00B12609" w:rsidRDefault="003461E2" w:rsidP="003461E2">
            <w:pPr>
              <w:pStyle w:val="a6"/>
              <w:jc w:val="left"/>
              <w:rPr>
                <w:highlight w:val="yellow"/>
                <w:lang w:val="ru-RU" w:eastAsia="ru-RU"/>
              </w:rPr>
            </w:pPr>
            <w:r>
              <w:rPr>
                <w:rFonts w:eastAsia="TimesNewRomanPSMT"/>
                <w:lang w:val="ru-RU" w:eastAsia="ru-RU"/>
              </w:rPr>
              <w:t>-</w:t>
            </w:r>
          </w:p>
        </w:tc>
      </w:tr>
      <w:tr w:rsidR="0097128F" w:rsidRPr="00BB1C5D" w:rsidTr="00F51D45">
        <w:trPr>
          <w:trHeight w:val="2405"/>
        </w:trPr>
        <w:tc>
          <w:tcPr>
            <w:tcW w:w="851" w:type="pct"/>
            <w:tcBorders>
              <w:top w:val="single" w:sz="4" w:space="0" w:color="auto"/>
              <w:left w:val="single" w:sz="4" w:space="0" w:color="auto"/>
              <w:right w:val="single" w:sz="4" w:space="0" w:color="auto"/>
            </w:tcBorders>
            <w:shd w:val="clear" w:color="auto" w:fill="auto"/>
            <w:hideMark/>
          </w:tcPr>
          <w:p w:rsidR="0097128F" w:rsidRPr="005F7658" w:rsidRDefault="0097128F" w:rsidP="00F55A54">
            <w:pPr>
              <w:pStyle w:val="a6"/>
              <w:jc w:val="left"/>
              <w:rPr>
                <w:lang w:val="ru-RU" w:eastAsia="ru-RU"/>
              </w:rPr>
            </w:pPr>
            <w:r w:rsidRPr="005F7658">
              <w:rPr>
                <w:rFonts w:eastAsia="TimesNewRomanPSMT"/>
                <w:lang w:val="ru-RU" w:eastAsia="ru-RU"/>
              </w:rPr>
              <w:t xml:space="preserve">Развитие инфраструктуры для </w:t>
            </w:r>
            <w:r w:rsidRPr="005F7658">
              <w:rPr>
                <w:lang w:val="ru-RU"/>
              </w:rPr>
              <w:t>легкового</w:t>
            </w:r>
            <w:r w:rsidR="00FA10F6">
              <w:rPr>
                <w:lang w:val="ru-RU"/>
              </w:rPr>
              <w:t xml:space="preserve"> </w:t>
            </w:r>
            <w:r w:rsidRPr="005F7658">
              <w:rPr>
                <w:lang w:val="ru-RU"/>
              </w:rPr>
              <w:t>автомобильного</w:t>
            </w:r>
            <w:r w:rsidR="00FA10F6">
              <w:rPr>
                <w:lang w:val="ru-RU"/>
              </w:rPr>
              <w:t xml:space="preserve"> </w:t>
            </w:r>
            <w:r w:rsidRPr="005F7658">
              <w:rPr>
                <w:lang w:val="ru-RU"/>
              </w:rPr>
              <w:t>транспорта, включая</w:t>
            </w:r>
            <w:r w:rsidR="00FA10F6">
              <w:rPr>
                <w:lang w:val="ru-RU"/>
              </w:rPr>
              <w:t xml:space="preserve"> </w:t>
            </w:r>
            <w:r w:rsidRPr="005F7658">
              <w:rPr>
                <w:lang w:val="ru-RU"/>
              </w:rPr>
              <w:t>развитие единого</w:t>
            </w:r>
            <w:r w:rsidR="00FA10F6">
              <w:rPr>
                <w:lang w:val="ru-RU"/>
              </w:rPr>
              <w:t xml:space="preserve"> </w:t>
            </w:r>
            <w:r w:rsidRPr="005F7658">
              <w:rPr>
                <w:lang w:val="ru-RU"/>
              </w:rPr>
              <w:t>парковочного</w:t>
            </w:r>
            <w:r w:rsidR="00FA10F6">
              <w:rPr>
                <w:lang w:val="ru-RU"/>
              </w:rPr>
              <w:t xml:space="preserve"> </w:t>
            </w:r>
            <w:r w:rsidRPr="005F7658">
              <w:rPr>
                <w:lang w:val="ru-RU"/>
              </w:rPr>
              <w:t>пространства</w:t>
            </w:r>
          </w:p>
        </w:tc>
        <w:tc>
          <w:tcPr>
            <w:tcW w:w="1534" w:type="pct"/>
            <w:tcBorders>
              <w:top w:val="single" w:sz="4" w:space="0" w:color="auto"/>
              <w:left w:val="single" w:sz="4" w:space="0" w:color="auto"/>
              <w:right w:val="single" w:sz="4" w:space="0" w:color="auto"/>
            </w:tcBorders>
            <w:shd w:val="clear" w:color="auto" w:fill="auto"/>
            <w:hideMark/>
          </w:tcPr>
          <w:p w:rsidR="0097128F" w:rsidRPr="005F7658" w:rsidRDefault="0097128F" w:rsidP="00F55A54">
            <w:pPr>
              <w:pStyle w:val="a6"/>
              <w:jc w:val="left"/>
              <w:rPr>
                <w:lang w:val="ru-RU" w:eastAsia="ru-RU"/>
              </w:rPr>
            </w:pPr>
            <w:r w:rsidRPr="005F7658">
              <w:rPr>
                <w:rFonts w:eastAsia="TimesNewRomanPSMT"/>
                <w:lang w:val="ru-RU" w:eastAsia="ru-RU"/>
              </w:rPr>
              <w:t xml:space="preserve">Развитие транспортной инфраструктуры, сбалансированное </w:t>
            </w:r>
            <w:r w:rsidRPr="005F7658">
              <w:rPr>
                <w:lang w:val="ru-RU"/>
              </w:rPr>
              <w:t>с градостроительной деятельностью,</w:t>
            </w:r>
            <w:r w:rsidR="00FA10F6">
              <w:rPr>
                <w:lang w:val="ru-RU"/>
              </w:rPr>
              <w:t xml:space="preserve"> </w:t>
            </w:r>
            <w:r w:rsidRPr="005F7658">
              <w:rPr>
                <w:lang w:val="ru-RU"/>
              </w:rPr>
              <w:t>предоставление качественных услуг</w:t>
            </w:r>
            <w:r w:rsidR="00FA10F6">
              <w:rPr>
                <w:lang w:val="ru-RU"/>
              </w:rPr>
              <w:t xml:space="preserve"> </w:t>
            </w:r>
            <w:r w:rsidRPr="005F7658">
              <w:rPr>
                <w:lang w:val="ru-RU"/>
              </w:rPr>
              <w:t>населению, повышение</w:t>
            </w:r>
            <w:r w:rsidR="00FA10F6">
              <w:rPr>
                <w:lang w:val="ru-RU"/>
              </w:rPr>
              <w:t xml:space="preserve"> </w:t>
            </w:r>
            <w:r w:rsidRPr="005F7658">
              <w:rPr>
                <w:lang w:val="ru-RU"/>
              </w:rPr>
              <w:t>обеспеченности населения</w:t>
            </w:r>
            <w:r w:rsidR="00FA10F6">
              <w:rPr>
                <w:lang w:val="ru-RU"/>
              </w:rPr>
              <w:t xml:space="preserve"> </w:t>
            </w:r>
            <w:r w:rsidRPr="005F7658">
              <w:rPr>
                <w:lang w:val="ru-RU"/>
              </w:rPr>
              <w:t>объектами транспортной</w:t>
            </w:r>
            <w:r w:rsidR="00FA10F6">
              <w:rPr>
                <w:lang w:val="ru-RU"/>
              </w:rPr>
              <w:t xml:space="preserve"> </w:t>
            </w:r>
            <w:r w:rsidRPr="005F7658">
              <w:rPr>
                <w:lang w:val="ru-RU"/>
              </w:rPr>
              <w:t>инфраструктуры, увеличение</w:t>
            </w:r>
            <w:r w:rsidR="00FA10F6">
              <w:rPr>
                <w:lang w:val="ru-RU"/>
              </w:rPr>
              <w:t xml:space="preserve"> </w:t>
            </w:r>
            <w:r w:rsidRPr="005F7658">
              <w:rPr>
                <w:lang w:val="ru-RU"/>
              </w:rPr>
              <w:t>количества стоянок для</w:t>
            </w:r>
            <w:r w:rsidR="00FA10F6">
              <w:rPr>
                <w:lang w:val="ru-RU"/>
              </w:rPr>
              <w:t xml:space="preserve"> </w:t>
            </w:r>
            <w:r w:rsidRPr="005F7658">
              <w:rPr>
                <w:lang w:val="ru-RU"/>
              </w:rPr>
              <w:t>автотранспорта, создание условий</w:t>
            </w:r>
            <w:r w:rsidR="00FA10F6">
              <w:rPr>
                <w:lang w:val="ru-RU"/>
              </w:rPr>
              <w:t xml:space="preserve"> </w:t>
            </w:r>
            <w:r w:rsidRPr="005F7658">
              <w:rPr>
                <w:lang w:val="ru-RU"/>
              </w:rPr>
              <w:t>для парковок автомобилей в</w:t>
            </w:r>
            <w:r w:rsidR="00FA10F6">
              <w:rPr>
                <w:lang w:val="ru-RU"/>
              </w:rPr>
              <w:t xml:space="preserve"> </w:t>
            </w:r>
            <w:r w:rsidRPr="005F7658">
              <w:rPr>
                <w:lang w:val="ru-RU"/>
              </w:rPr>
              <w:t>установленных местах,</w:t>
            </w:r>
            <w:r w:rsidR="00FA10F6">
              <w:rPr>
                <w:lang w:val="ru-RU"/>
              </w:rPr>
              <w:t xml:space="preserve"> </w:t>
            </w:r>
            <w:r w:rsidRPr="005F7658">
              <w:rPr>
                <w:lang w:val="ru-RU"/>
              </w:rPr>
              <w:t>освобождение придомовых</w:t>
            </w:r>
            <w:r w:rsidR="00FA10F6">
              <w:rPr>
                <w:lang w:val="ru-RU"/>
              </w:rPr>
              <w:t xml:space="preserve"> </w:t>
            </w:r>
            <w:r w:rsidRPr="005F7658">
              <w:rPr>
                <w:lang w:val="ru-RU"/>
              </w:rPr>
              <w:t>территорий, пешеходных зон от</w:t>
            </w:r>
            <w:r w:rsidR="00FA10F6">
              <w:rPr>
                <w:lang w:val="ru-RU"/>
              </w:rPr>
              <w:t xml:space="preserve"> </w:t>
            </w:r>
            <w:r w:rsidRPr="005F7658">
              <w:rPr>
                <w:lang w:val="ru-RU"/>
              </w:rPr>
              <w:t>автомобилей</w:t>
            </w:r>
          </w:p>
        </w:tc>
        <w:tc>
          <w:tcPr>
            <w:tcW w:w="1534" w:type="pct"/>
            <w:tcBorders>
              <w:top w:val="single" w:sz="4" w:space="0" w:color="auto"/>
              <w:left w:val="single" w:sz="4" w:space="0" w:color="auto"/>
              <w:right w:val="single" w:sz="4" w:space="0" w:color="auto"/>
            </w:tcBorders>
            <w:shd w:val="clear" w:color="auto" w:fill="auto"/>
            <w:hideMark/>
          </w:tcPr>
          <w:p w:rsidR="0097128F" w:rsidRPr="00B12609" w:rsidRDefault="0097128F" w:rsidP="00F55A54">
            <w:pPr>
              <w:pStyle w:val="a6"/>
              <w:jc w:val="left"/>
              <w:rPr>
                <w:highlight w:val="yellow"/>
                <w:lang w:val="ru-RU" w:eastAsia="ru-RU"/>
              </w:rPr>
            </w:pPr>
            <w:r>
              <w:rPr>
                <w:lang w:val="ru-RU"/>
              </w:rPr>
              <w:t>Мероприятия не предусматриваются</w:t>
            </w:r>
          </w:p>
        </w:tc>
        <w:tc>
          <w:tcPr>
            <w:tcW w:w="1081" w:type="pct"/>
            <w:tcBorders>
              <w:top w:val="single" w:sz="4" w:space="0" w:color="auto"/>
              <w:left w:val="single" w:sz="4" w:space="0" w:color="auto"/>
              <w:right w:val="single" w:sz="4" w:space="0" w:color="auto"/>
            </w:tcBorders>
            <w:shd w:val="clear" w:color="auto" w:fill="auto"/>
            <w:hideMark/>
          </w:tcPr>
          <w:p w:rsidR="0097128F" w:rsidRPr="00B12609" w:rsidRDefault="0097128F" w:rsidP="00F55A54">
            <w:pPr>
              <w:pStyle w:val="a6"/>
              <w:jc w:val="left"/>
              <w:rPr>
                <w:highlight w:val="yellow"/>
                <w:lang w:val="ru-RU" w:eastAsia="ru-RU"/>
              </w:rPr>
            </w:pPr>
            <w:r>
              <w:rPr>
                <w:rFonts w:eastAsia="TimesNewRomanPSMT"/>
                <w:lang w:val="ru-RU" w:eastAsia="ru-RU"/>
              </w:rPr>
              <w:t>-</w:t>
            </w:r>
          </w:p>
        </w:tc>
      </w:tr>
      <w:tr w:rsidR="00F51D45" w:rsidRPr="00BB1C5D" w:rsidTr="007F4B0D">
        <w:tc>
          <w:tcPr>
            <w:tcW w:w="851" w:type="pct"/>
            <w:tcBorders>
              <w:top w:val="single" w:sz="4" w:space="0" w:color="auto"/>
              <w:left w:val="single" w:sz="4" w:space="0" w:color="auto"/>
              <w:bottom w:val="single" w:sz="4" w:space="0" w:color="auto"/>
              <w:right w:val="single" w:sz="4" w:space="0" w:color="auto"/>
            </w:tcBorders>
            <w:shd w:val="clear" w:color="auto" w:fill="auto"/>
            <w:hideMark/>
          </w:tcPr>
          <w:p w:rsidR="00F51D45" w:rsidRPr="005F7658" w:rsidRDefault="00F51D45" w:rsidP="00F51D45">
            <w:pPr>
              <w:pStyle w:val="a6"/>
              <w:jc w:val="left"/>
              <w:rPr>
                <w:lang w:val="ru-RU"/>
              </w:rPr>
            </w:pPr>
            <w:r w:rsidRPr="005F7658">
              <w:rPr>
                <w:lang w:val="ru-RU"/>
              </w:rPr>
              <w:t>Развитие</w:t>
            </w:r>
            <w:r>
              <w:rPr>
                <w:lang w:val="ru-RU"/>
              </w:rPr>
              <w:t xml:space="preserve"> </w:t>
            </w:r>
            <w:r w:rsidRPr="005F7658">
              <w:rPr>
                <w:lang w:val="ru-RU"/>
              </w:rPr>
              <w:t>инфраструктуры</w:t>
            </w:r>
            <w:r>
              <w:rPr>
                <w:lang w:val="ru-RU"/>
              </w:rPr>
              <w:t xml:space="preserve"> </w:t>
            </w:r>
            <w:r w:rsidRPr="005F7658">
              <w:rPr>
                <w:lang w:val="ru-RU"/>
              </w:rPr>
              <w:t>пешеходного и</w:t>
            </w:r>
            <w:r>
              <w:rPr>
                <w:lang w:val="ru-RU"/>
              </w:rPr>
              <w:t xml:space="preserve"> </w:t>
            </w:r>
            <w:r w:rsidRPr="005F7658">
              <w:rPr>
                <w:lang w:val="ru-RU"/>
              </w:rPr>
              <w:t>велосипедного</w:t>
            </w:r>
            <w:r>
              <w:rPr>
                <w:lang w:val="ru-RU"/>
              </w:rPr>
              <w:t xml:space="preserve"> </w:t>
            </w:r>
            <w:r w:rsidRPr="005F7658">
              <w:rPr>
                <w:lang w:val="ru-RU"/>
              </w:rPr>
              <w:t>передвижения</w:t>
            </w:r>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rsidR="00F51D45" w:rsidRPr="005F7658" w:rsidRDefault="00F51D45" w:rsidP="00F51D45">
            <w:pPr>
              <w:pStyle w:val="a6"/>
              <w:jc w:val="left"/>
              <w:rPr>
                <w:lang w:val="ru-RU"/>
              </w:rPr>
            </w:pPr>
            <w:r w:rsidRPr="005F7658">
              <w:rPr>
                <w:lang w:val="ru-RU"/>
              </w:rPr>
              <w:t>Обеспечение условия для</w:t>
            </w:r>
            <w:r>
              <w:rPr>
                <w:lang w:val="ru-RU"/>
              </w:rPr>
              <w:t xml:space="preserve"> </w:t>
            </w:r>
            <w:r w:rsidRPr="005F7658">
              <w:rPr>
                <w:lang w:val="ru-RU"/>
              </w:rPr>
              <w:t>пешеходного и велосипедного</w:t>
            </w:r>
            <w:r>
              <w:rPr>
                <w:lang w:val="ru-RU"/>
              </w:rPr>
              <w:t xml:space="preserve"> </w:t>
            </w:r>
            <w:r w:rsidRPr="005F7658">
              <w:rPr>
                <w:lang w:val="ru-RU"/>
              </w:rPr>
              <w:t>передвижения населения,</w:t>
            </w:r>
            <w:r>
              <w:rPr>
                <w:lang w:val="ru-RU"/>
              </w:rPr>
              <w:t xml:space="preserve"> </w:t>
            </w:r>
            <w:r w:rsidRPr="005F7658">
              <w:rPr>
                <w:lang w:val="ru-RU"/>
              </w:rPr>
              <w:t>повышение безопасности дорожного</w:t>
            </w:r>
            <w:r>
              <w:rPr>
                <w:lang w:val="ru-RU"/>
              </w:rPr>
              <w:t xml:space="preserve"> </w:t>
            </w:r>
            <w:r w:rsidRPr="005F7658">
              <w:rPr>
                <w:lang w:val="ru-RU"/>
              </w:rPr>
              <w:t>движения</w:t>
            </w:r>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rsidR="00F51D45" w:rsidRPr="00B12609" w:rsidRDefault="00F51D45" w:rsidP="00F51D45">
            <w:pPr>
              <w:pStyle w:val="a6"/>
              <w:jc w:val="left"/>
              <w:rPr>
                <w:highlight w:val="yellow"/>
                <w:lang w:val="ru-RU" w:eastAsia="ru-RU"/>
              </w:rPr>
            </w:pPr>
            <w:r>
              <w:rPr>
                <w:lang w:val="ru-RU"/>
              </w:rPr>
              <w:t>Мероприятия не предусматриваются</w:t>
            </w:r>
          </w:p>
        </w:tc>
        <w:tc>
          <w:tcPr>
            <w:tcW w:w="1081" w:type="pct"/>
            <w:tcBorders>
              <w:top w:val="single" w:sz="4" w:space="0" w:color="auto"/>
              <w:left w:val="single" w:sz="4" w:space="0" w:color="auto"/>
              <w:bottom w:val="single" w:sz="4" w:space="0" w:color="auto"/>
              <w:right w:val="single" w:sz="4" w:space="0" w:color="auto"/>
            </w:tcBorders>
            <w:shd w:val="clear" w:color="auto" w:fill="auto"/>
            <w:hideMark/>
          </w:tcPr>
          <w:p w:rsidR="00F51D45" w:rsidRPr="00B12609" w:rsidRDefault="00F51D45" w:rsidP="00F51D45">
            <w:pPr>
              <w:pStyle w:val="a6"/>
              <w:jc w:val="left"/>
              <w:rPr>
                <w:highlight w:val="yellow"/>
                <w:lang w:val="ru-RU" w:eastAsia="ru-RU"/>
              </w:rPr>
            </w:pPr>
            <w:r>
              <w:rPr>
                <w:rFonts w:eastAsia="TimesNewRomanPSMT"/>
                <w:lang w:val="ru-RU" w:eastAsia="ru-RU"/>
              </w:rPr>
              <w:t>-</w:t>
            </w:r>
          </w:p>
        </w:tc>
      </w:tr>
      <w:tr w:rsidR="00F82C3D" w:rsidRPr="00BB1C5D" w:rsidTr="007F4B0D">
        <w:tc>
          <w:tcPr>
            <w:tcW w:w="851" w:type="pct"/>
            <w:tcBorders>
              <w:top w:val="single" w:sz="4" w:space="0" w:color="auto"/>
              <w:left w:val="single" w:sz="4" w:space="0" w:color="auto"/>
              <w:bottom w:val="single" w:sz="4" w:space="0" w:color="auto"/>
              <w:right w:val="single" w:sz="4" w:space="0" w:color="auto"/>
            </w:tcBorders>
            <w:shd w:val="clear" w:color="auto" w:fill="auto"/>
            <w:hideMark/>
          </w:tcPr>
          <w:p w:rsidR="00F82C3D" w:rsidRPr="005F7658" w:rsidRDefault="00F82C3D" w:rsidP="00F55A54">
            <w:pPr>
              <w:pStyle w:val="a6"/>
              <w:jc w:val="left"/>
              <w:rPr>
                <w:lang w:val="ru-RU"/>
              </w:rPr>
            </w:pPr>
            <w:r w:rsidRPr="005F7658">
              <w:rPr>
                <w:lang w:val="ru-RU"/>
              </w:rPr>
              <w:t>Организация дорожного</w:t>
            </w:r>
            <w:r w:rsidR="00FA10F6">
              <w:rPr>
                <w:lang w:val="ru-RU"/>
              </w:rPr>
              <w:t xml:space="preserve"> </w:t>
            </w:r>
            <w:r w:rsidRPr="005F7658">
              <w:rPr>
                <w:lang w:val="ru-RU"/>
              </w:rPr>
              <w:t>движения, повышение</w:t>
            </w:r>
            <w:r w:rsidR="00FA10F6">
              <w:rPr>
                <w:lang w:val="ru-RU"/>
              </w:rPr>
              <w:t xml:space="preserve"> </w:t>
            </w:r>
            <w:r w:rsidRPr="005F7658">
              <w:rPr>
                <w:lang w:val="ru-RU"/>
              </w:rPr>
              <w:t>безопасности дорожного</w:t>
            </w:r>
            <w:r w:rsidR="00FA10F6">
              <w:rPr>
                <w:lang w:val="ru-RU"/>
              </w:rPr>
              <w:t xml:space="preserve"> </w:t>
            </w:r>
            <w:r w:rsidRPr="005F7658">
              <w:rPr>
                <w:lang w:val="ru-RU"/>
              </w:rPr>
              <w:t>движения, снижение</w:t>
            </w:r>
            <w:r w:rsidR="00FA10F6">
              <w:rPr>
                <w:lang w:val="ru-RU"/>
              </w:rPr>
              <w:t xml:space="preserve"> </w:t>
            </w:r>
            <w:r w:rsidRPr="005F7658">
              <w:rPr>
                <w:lang w:val="ru-RU"/>
              </w:rPr>
              <w:t>перегруженности дороги/или их участков</w:t>
            </w:r>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rsidR="00F82C3D" w:rsidRPr="005F7658" w:rsidRDefault="00F82C3D" w:rsidP="00F55A54">
            <w:pPr>
              <w:pStyle w:val="a6"/>
              <w:jc w:val="left"/>
              <w:rPr>
                <w:lang w:val="ru-RU"/>
              </w:rPr>
            </w:pPr>
            <w:r w:rsidRPr="005F7658">
              <w:rPr>
                <w:lang w:val="ru-RU"/>
              </w:rPr>
              <w:t>Безопасность, качество и</w:t>
            </w:r>
            <w:r w:rsidR="00FA10F6">
              <w:rPr>
                <w:lang w:val="ru-RU"/>
              </w:rPr>
              <w:t xml:space="preserve"> </w:t>
            </w:r>
            <w:r w:rsidRPr="005F7658">
              <w:rPr>
                <w:lang w:val="ru-RU"/>
              </w:rPr>
              <w:t>эффективность транспортного</w:t>
            </w:r>
            <w:r w:rsidR="00FA10F6">
              <w:rPr>
                <w:lang w:val="ru-RU"/>
              </w:rPr>
              <w:t xml:space="preserve"> </w:t>
            </w:r>
            <w:r w:rsidRPr="005F7658">
              <w:rPr>
                <w:lang w:val="ru-RU"/>
              </w:rPr>
              <w:t>обслуживания населения, а также</w:t>
            </w:r>
            <w:r w:rsidR="00FA10F6">
              <w:rPr>
                <w:lang w:val="ru-RU"/>
              </w:rPr>
              <w:t xml:space="preserve"> </w:t>
            </w:r>
            <w:r w:rsidRPr="005F7658">
              <w:rPr>
                <w:lang w:val="ru-RU"/>
              </w:rPr>
              <w:t>субъектов экономической</w:t>
            </w:r>
            <w:r w:rsidR="00FA10F6">
              <w:rPr>
                <w:lang w:val="ru-RU"/>
              </w:rPr>
              <w:t xml:space="preserve"> </w:t>
            </w:r>
            <w:r w:rsidRPr="005F7658">
              <w:rPr>
                <w:lang w:val="ru-RU"/>
              </w:rPr>
              <w:t>деятельности, создание</w:t>
            </w:r>
            <w:r w:rsidR="00FA10F6">
              <w:rPr>
                <w:lang w:val="ru-RU"/>
              </w:rPr>
              <w:t xml:space="preserve"> </w:t>
            </w:r>
            <w:r w:rsidRPr="005F7658">
              <w:rPr>
                <w:lang w:val="ru-RU"/>
              </w:rPr>
              <w:t>приоритетных условий для</w:t>
            </w:r>
            <w:r w:rsidR="00FA10F6">
              <w:rPr>
                <w:lang w:val="ru-RU"/>
              </w:rPr>
              <w:t xml:space="preserve"> </w:t>
            </w:r>
            <w:r w:rsidRPr="005F7658">
              <w:rPr>
                <w:lang w:val="ru-RU"/>
              </w:rPr>
              <w:t>обеспечения безопасности жизни и</w:t>
            </w:r>
            <w:r w:rsidR="00FA10F6">
              <w:rPr>
                <w:lang w:val="ru-RU"/>
              </w:rPr>
              <w:t xml:space="preserve"> </w:t>
            </w:r>
            <w:r w:rsidRPr="005F7658">
              <w:rPr>
                <w:lang w:val="ru-RU"/>
              </w:rPr>
              <w:t>здоровья участников дорожного</w:t>
            </w:r>
            <w:r w:rsidR="00FA10F6">
              <w:rPr>
                <w:lang w:val="ru-RU"/>
              </w:rPr>
              <w:t xml:space="preserve"> </w:t>
            </w:r>
            <w:r w:rsidRPr="005F7658">
              <w:rPr>
                <w:lang w:val="ru-RU"/>
              </w:rPr>
              <w:t>движения по отношению к</w:t>
            </w:r>
            <w:r w:rsidR="00FA10F6">
              <w:rPr>
                <w:lang w:val="ru-RU"/>
              </w:rPr>
              <w:t xml:space="preserve"> </w:t>
            </w:r>
            <w:r w:rsidRPr="005F7658">
              <w:rPr>
                <w:lang w:val="ru-RU"/>
              </w:rPr>
              <w:t>экономическим результатам</w:t>
            </w:r>
            <w:r w:rsidR="00FA10F6">
              <w:rPr>
                <w:lang w:val="ru-RU"/>
              </w:rPr>
              <w:t xml:space="preserve"> </w:t>
            </w:r>
            <w:r w:rsidRPr="005F7658">
              <w:rPr>
                <w:rFonts w:eastAsia="TimesNewRomanPSMT"/>
                <w:lang w:val="ru-RU" w:eastAsia="ru-RU"/>
              </w:rPr>
              <w:t>хозяйственной деятельности,</w:t>
            </w:r>
            <w:r w:rsidR="00FA10F6">
              <w:rPr>
                <w:rFonts w:eastAsia="TimesNewRomanPSMT"/>
                <w:lang w:val="ru-RU" w:eastAsia="ru-RU"/>
              </w:rPr>
              <w:t xml:space="preserve"> </w:t>
            </w:r>
            <w:r w:rsidRPr="005F7658">
              <w:rPr>
                <w:rFonts w:eastAsia="TimesNewRomanPSMT"/>
                <w:lang w:val="ru-RU" w:eastAsia="ru-RU"/>
              </w:rPr>
              <w:t>повышение комплексной</w:t>
            </w:r>
            <w:r w:rsidR="00FA10F6">
              <w:rPr>
                <w:rFonts w:eastAsia="TimesNewRomanPSMT"/>
                <w:lang w:val="ru-RU" w:eastAsia="ru-RU"/>
              </w:rPr>
              <w:t xml:space="preserve"> </w:t>
            </w:r>
            <w:r w:rsidRPr="005F7658">
              <w:rPr>
                <w:rFonts w:eastAsia="TimesNewRomanPSMT"/>
                <w:lang w:val="ru-RU" w:eastAsia="ru-RU"/>
              </w:rPr>
              <w:t>безопасности и устойчивости</w:t>
            </w:r>
            <w:r w:rsidR="00FA10F6">
              <w:rPr>
                <w:rFonts w:eastAsia="TimesNewRomanPSMT"/>
                <w:lang w:val="ru-RU" w:eastAsia="ru-RU"/>
              </w:rPr>
              <w:t xml:space="preserve"> </w:t>
            </w:r>
            <w:r w:rsidRPr="005F7658">
              <w:rPr>
                <w:rFonts w:eastAsia="TimesNewRomanPSMT"/>
                <w:lang w:val="ru-RU" w:eastAsia="ru-RU"/>
              </w:rPr>
              <w:t>транспортной системы</w:t>
            </w:r>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rsidR="00F82C3D" w:rsidRPr="00F55A54" w:rsidRDefault="00F82C3D" w:rsidP="00F55A54">
            <w:pPr>
              <w:pStyle w:val="a6"/>
              <w:jc w:val="left"/>
              <w:rPr>
                <w:lang w:val="ru-RU"/>
              </w:rPr>
            </w:pPr>
            <w:r w:rsidRPr="00F55A54">
              <w:rPr>
                <w:lang w:val="ru-RU"/>
              </w:rPr>
              <w:t xml:space="preserve">- </w:t>
            </w:r>
            <w:r w:rsidR="00D0659F" w:rsidRPr="00F66930">
              <w:rPr>
                <w:lang w:val="ru-RU"/>
              </w:rPr>
              <w:t>Нанесение дорожной разметки</w:t>
            </w:r>
          </w:p>
          <w:p w:rsidR="00D0659F" w:rsidRPr="00F55A54" w:rsidRDefault="00EE0F31" w:rsidP="0097128F">
            <w:pPr>
              <w:pStyle w:val="a6"/>
              <w:jc w:val="left"/>
              <w:rPr>
                <w:lang w:val="ru-RU"/>
              </w:rPr>
            </w:pPr>
            <w:r w:rsidRPr="00F55A54">
              <w:rPr>
                <w:lang w:val="ru-RU"/>
              </w:rPr>
              <w:t>- </w:t>
            </w:r>
            <w:r w:rsidR="00D0659F" w:rsidRPr="00F66930">
              <w:rPr>
                <w:lang w:val="ru-RU"/>
              </w:rPr>
              <w:t>Установка дорожных знаков, сигнальных столбиков, ИДН</w:t>
            </w:r>
          </w:p>
        </w:tc>
        <w:tc>
          <w:tcPr>
            <w:tcW w:w="1081" w:type="pct"/>
            <w:tcBorders>
              <w:top w:val="single" w:sz="4" w:space="0" w:color="auto"/>
              <w:left w:val="single" w:sz="4" w:space="0" w:color="auto"/>
              <w:bottom w:val="single" w:sz="4" w:space="0" w:color="auto"/>
              <w:right w:val="single" w:sz="4" w:space="0" w:color="auto"/>
            </w:tcBorders>
            <w:shd w:val="clear" w:color="auto" w:fill="auto"/>
            <w:hideMark/>
          </w:tcPr>
          <w:p w:rsidR="00F82C3D" w:rsidRPr="00B12609" w:rsidRDefault="00F82C3D" w:rsidP="0097128F">
            <w:pPr>
              <w:pStyle w:val="a6"/>
              <w:jc w:val="left"/>
              <w:rPr>
                <w:highlight w:val="yellow"/>
                <w:lang w:val="ru-RU"/>
              </w:rPr>
            </w:pPr>
            <w:r w:rsidRPr="00F55A54">
              <w:rPr>
                <w:lang w:val="ru-RU"/>
              </w:rPr>
              <w:t>Снижение вероятности ДТП на</w:t>
            </w:r>
            <w:r w:rsidR="0097128F">
              <w:rPr>
                <w:lang w:val="ru-RU"/>
              </w:rPr>
              <w:t>30</w:t>
            </w:r>
            <w:r w:rsidRPr="00F55A54">
              <w:rPr>
                <w:lang w:val="ru-RU"/>
              </w:rPr>
              <w:t xml:space="preserve"> %, снижение загрузки улично</w:t>
            </w:r>
            <w:r w:rsidR="00F55A54" w:rsidRPr="00F55A54">
              <w:rPr>
                <w:lang w:val="ru-RU"/>
              </w:rPr>
              <w:t>-</w:t>
            </w:r>
            <w:r w:rsidRPr="00F55A54">
              <w:rPr>
                <w:lang w:val="ru-RU"/>
              </w:rPr>
              <w:t xml:space="preserve">дорожной сети на </w:t>
            </w:r>
            <w:r w:rsidR="00FD10B1">
              <w:rPr>
                <w:lang w:val="ru-RU"/>
              </w:rPr>
              <w:t>7</w:t>
            </w:r>
            <w:r w:rsidR="008910E9" w:rsidRPr="00F55A54">
              <w:rPr>
                <w:lang w:val="ru-RU"/>
              </w:rPr>
              <w:t>0%.</w:t>
            </w:r>
          </w:p>
        </w:tc>
      </w:tr>
      <w:tr w:rsidR="0097128F" w:rsidRPr="00BB1C5D" w:rsidTr="007F4B0D">
        <w:tc>
          <w:tcPr>
            <w:tcW w:w="851" w:type="pct"/>
            <w:tcBorders>
              <w:top w:val="single" w:sz="4" w:space="0" w:color="auto"/>
              <w:left w:val="single" w:sz="4" w:space="0" w:color="auto"/>
              <w:bottom w:val="single" w:sz="4" w:space="0" w:color="auto"/>
              <w:right w:val="single" w:sz="4" w:space="0" w:color="auto"/>
            </w:tcBorders>
            <w:shd w:val="clear" w:color="auto" w:fill="auto"/>
            <w:hideMark/>
          </w:tcPr>
          <w:p w:rsidR="0097128F" w:rsidRPr="005F7658" w:rsidRDefault="0097128F" w:rsidP="00F55A54">
            <w:pPr>
              <w:pStyle w:val="a6"/>
              <w:jc w:val="left"/>
              <w:rPr>
                <w:lang w:eastAsia="ru-RU"/>
              </w:rPr>
            </w:pPr>
            <w:r w:rsidRPr="005F7658">
              <w:rPr>
                <w:rFonts w:eastAsia="TimesNewRomanPSMT"/>
                <w:lang w:val="ru-RU" w:eastAsia="ru-RU"/>
              </w:rPr>
              <w:t xml:space="preserve">Внедрение интеллектуальных </w:t>
            </w:r>
            <w:r w:rsidRPr="005F7658">
              <w:rPr>
                <w:rFonts w:eastAsia="TimesNewRomanPSMT"/>
                <w:lang w:eastAsia="ru-RU"/>
              </w:rPr>
              <w:t>транспортных систем</w:t>
            </w:r>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rsidR="0097128F" w:rsidRPr="005F7658" w:rsidRDefault="0097128F" w:rsidP="00F55A54">
            <w:pPr>
              <w:pStyle w:val="a6"/>
              <w:jc w:val="left"/>
              <w:rPr>
                <w:lang w:val="ru-RU" w:eastAsia="ru-RU"/>
              </w:rPr>
            </w:pPr>
            <w:r w:rsidRPr="005F7658">
              <w:rPr>
                <w:rFonts w:eastAsia="TimesNewRomanPSMT"/>
                <w:lang w:val="ru-RU" w:eastAsia="ru-RU"/>
              </w:rPr>
              <w:t>Обеспечение эффективности функционирования действующей транспортной инфраструктуры</w:t>
            </w:r>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rsidR="0097128F" w:rsidRPr="00F55A54" w:rsidRDefault="0097128F" w:rsidP="00F55A54">
            <w:pPr>
              <w:pStyle w:val="a6"/>
              <w:jc w:val="left"/>
              <w:rPr>
                <w:lang w:val="ru-RU" w:eastAsia="ru-RU"/>
              </w:rPr>
            </w:pPr>
            <w:r>
              <w:rPr>
                <w:lang w:val="ru-RU"/>
              </w:rPr>
              <w:t>Мероприятия не предусматриваются</w:t>
            </w:r>
          </w:p>
        </w:tc>
        <w:tc>
          <w:tcPr>
            <w:tcW w:w="1081" w:type="pct"/>
            <w:tcBorders>
              <w:top w:val="single" w:sz="4" w:space="0" w:color="auto"/>
              <w:left w:val="single" w:sz="4" w:space="0" w:color="auto"/>
              <w:bottom w:val="single" w:sz="4" w:space="0" w:color="auto"/>
              <w:right w:val="single" w:sz="4" w:space="0" w:color="auto"/>
            </w:tcBorders>
            <w:shd w:val="clear" w:color="auto" w:fill="auto"/>
            <w:hideMark/>
          </w:tcPr>
          <w:p w:rsidR="0097128F" w:rsidRPr="00F55A54" w:rsidRDefault="0097128F" w:rsidP="00F55A54">
            <w:pPr>
              <w:pStyle w:val="a6"/>
              <w:jc w:val="left"/>
              <w:rPr>
                <w:lang w:val="ru-RU" w:eastAsia="ru-RU"/>
              </w:rPr>
            </w:pPr>
            <w:r>
              <w:rPr>
                <w:rFonts w:eastAsia="TimesNewRomanPSMT"/>
                <w:lang w:val="ru-RU" w:eastAsia="ru-RU"/>
              </w:rPr>
              <w:t>-</w:t>
            </w:r>
          </w:p>
        </w:tc>
      </w:tr>
      <w:tr w:rsidR="00F82C3D" w:rsidRPr="00BB1C5D" w:rsidTr="007F4B0D">
        <w:trPr>
          <w:trHeight w:val="2073"/>
        </w:trPr>
        <w:tc>
          <w:tcPr>
            <w:tcW w:w="851" w:type="pct"/>
            <w:tcBorders>
              <w:top w:val="single" w:sz="4" w:space="0" w:color="auto"/>
              <w:left w:val="single" w:sz="4" w:space="0" w:color="auto"/>
              <w:bottom w:val="single" w:sz="4" w:space="0" w:color="auto"/>
              <w:right w:val="single" w:sz="4" w:space="0" w:color="auto"/>
            </w:tcBorders>
            <w:shd w:val="clear" w:color="auto" w:fill="auto"/>
            <w:hideMark/>
          </w:tcPr>
          <w:p w:rsidR="00F82C3D" w:rsidRPr="005F7658" w:rsidRDefault="004469EC" w:rsidP="004469EC">
            <w:pPr>
              <w:pStyle w:val="a6"/>
              <w:jc w:val="left"/>
              <w:rPr>
                <w:lang w:eastAsia="ru-RU"/>
              </w:rPr>
            </w:pPr>
            <w:r>
              <w:rPr>
                <w:rFonts w:eastAsia="TimesNewRomanPSMT"/>
                <w:lang w:val="ru-RU" w:eastAsia="ru-RU"/>
              </w:rPr>
              <w:t>Развитие сети дорог</w:t>
            </w:r>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rsidR="00F82C3D" w:rsidRPr="005F7658" w:rsidRDefault="00F82C3D" w:rsidP="00F55A54">
            <w:pPr>
              <w:pStyle w:val="a6"/>
              <w:jc w:val="left"/>
              <w:rPr>
                <w:lang w:val="ru-RU" w:eastAsia="ru-RU"/>
              </w:rPr>
            </w:pPr>
            <w:r w:rsidRPr="005F7658">
              <w:rPr>
                <w:rFonts w:eastAsia="TimesNewRomanPSMT"/>
                <w:lang w:val="ru-RU" w:eastAsia="ru-RU"/>
              </w:rPr>
              <w:t>Развитие транспортной</w:t>
            </w:r>
            <w:r w:rsidR="00FA10F6">
              <w:rPr>
                <w:rFonts w:eastAsia="TimesNewRomanPSMT"/>
                <w:lang w:val="ru-RU" w:eastAsia="ru-RU"/>
              </w:rPr>
              <w:t xml:space="preserve"> </w:t>
            </w:r>
            <w:r w:rsidRPr="005F7658">
              <w:rPr>
                <w:rFonts w:eastAsia="TimesNewRomanPSMT"/>
                <w:lang w:val="ru-RU" w:eastAsia="ru-RU"/>
              </w:rPr>
              <w:t>инфраструктуры в соответствии с</w:t>
            </w:r>
            <w:r w:rsidR="00FA10F6">
              <w:rPr>
                <w:rFonts w:eastAsia="TimesNewRomanPSMT"/>
                <w:lang w:val="ru-RU" w:eastAsia="ru-RU"/>
              </w:rPr>
              <w:t xml:space="preserve"> </w:t>
            </w:r>
            <w:r w:rsidRPr="005F7658">
              <w:rPr>
                <w:rFonts w:eastAsia="TimesNewRomanPSMT"/>
                <w:lang w:val="ru-RU" w:eastAsia="ru-RU"/>
              </w:rPr>
              <w:t>потребностями населения в</w:t>
            </w:r>
            <w:r w:rsidR="00FA10F6">
              <w:rPr>
                <w:rFonts w:eastAsia="TimesNewRomanPSMT"/>
                <w:lang w:val="ru-RU" w:eastAsia="ru-RU"/>
              </w:rPr>
              <w:t xml:space="preserve"> </w:t>
            </w:r>
            <w:r w:rsidRPr="005F7658">
              <w:rPr>
                <w:rFonts w:eastAsia="TimesNewRomanPSMT"/>
                <w:lang w:val="ru-RU" w:eastAsia="ru-RU"/>
              </w:rPr>
              <w:t>передвижении, субъектов</w:t>
            </w:r>
            <w:r w:rsidR="00FA10F6">
              <w:rPr>
                <w:rFonts w:eastAsia="TimesNewRomanPSMT"/>
                <w:lang w:val="ru-RU" w:eastAsia="ru-RU"/>
              </w:rPr>
              <w:t xml:space="preserve"> </w:t>
            </w:r>
            <w:r w:rsidRPr="005F7658">
              <w:rPr>
                <w:rFonts w:eastAsia="TimesNewRomanPSMT"/>
                <w:lang w:val="ru-RU" w:eastAsia="ru-RU"/>
              </w:rPr>
              <w:t>экономической деятельности,</w:t>
            </w:r>
            <w:r w:rsidR="00FA10F6">
              <w:rPr>
                <w:rFonts w:eastAsia="TimesNewRomanPSMT"/>
                <w:lang w:val="ru-RU" w:eastAsia="ru-RU"/>
              </w:rPr>
              <w:t xml:space="preserve"> </w:t>
            </w:r>
            <w:r w:rsidRPr="005F7658">
              <w:rPr>
                <w:rFonts w:eastAsia="TimesNewRomanPSMT"/>
                <w:lang w:val="ru-RU" w:eastAsia="ru-RU"/>
              </w:rPr>
              <w:t>развитие в соответствии с</w:t>
            </w:r>
            <w:r w:rsidR="00FA10F6">
              <w:rPr>
                <w:rFonts w:eastAsia="TimesNewRomanPSMT"/>
                <w:lang w:val="ru-RU" w:eastAsia="ru-RU"/>
              </w:rPr>
              <w:t xml:space="preserve"> </w:t>
            </w:r>
            <w:r w:rsidRPr="005F7658">
              <w:rPr>
                <w:rFonts w:eastAsia="TimesNewRomanPSMT"/>
                <w:lang w:val="ru-RU" w:eastAsia="ru-RU"/>
              </w:rPr>
              <w:t>транспортным спросом, развитие</w:t>
            </w:r>
            <w:r w:rsidR="00FA10F6">
              <w:rPr>
                <w:rFonts w:eastAsia="TimesNewRomanPSMT"/>
                <w:lang w:val="ru-RU" w:eastAsia="ru-RU"/>
              </w:rPr>
              <w:t xml:space="preserve"> </w:t>
            </w:r>
            <w:r w:rsidRPr="005F7658">
              <w:rPr>
                <w:rFonts w:eastAsia="TimesNewRomanPSMT"/>
                <w:lang w:val="ru-RU" w:eastAsia="ru-RU"/>
              </w:rPr>
              <w:t>транспортной инфраструктуры,</w:t>
            </w:r>
            <w:r w:rsidR="00FA10F6">
              <w:rPr>
                <w:rFonts w:eastAsia="TimesNewRomanPSMT"/>
                <w:lang w:val="ru-RU" w:eastAsia="ru-RU"/>
              </w:rPr>
              <w:t xml:space="preserve"> </w:t>
            </w:r>
            <w:r w:rsidRPr="005F7658">
              <w:rPr>
                <w:rFonts w:eastAsia="TimesNewRomanPSMT"/>
                <w:lang w:val="ru-RU" w:eastAsia="ru-RU"/>
              </w:rPr>
              <w:t>сбалансированное с</w:t>
            </w:r>
            <w:r w:rsidR="00FA10F6">
              <w:rPr>
                <w:rFonts w:eastAsia="TimesNewRomanPSMT"/>
                <w:lang w:val="ru-RU" w:eastAsia="ru-RU"/>
              </w:rPr>
              <w:t xml:space="preserve"> </w:t>
            </w:r>
            <w:r w:rsidRPr="005F7658">
              <w:rPr>
                <w:rFonts w:eastAsia="TimesNewRomanPSMT"/>
                <w:lang w:val="ru-RU" w:eastAsia="ru-RU"/>
              </w:rPr>
              <w:t>градостроительной деятельностью,</w:t>
            </w:r>
            <w:r w:rsidR="00FA10F6">
              <w:rPr>
                <w:rFonts w:eastAsia="TimesNewRomanPSMT"/>
                <w:lang w:val="ru-RU" w:eastAsia="ru-RU"/>
              </w:rPr>
              <w:t xml:space="preserve"> </w:t>
            </w:r>
            <w:r w:rsidRPr="005F7658">
              <w:rPr>
                <w:rFonts w:eastAsia="TimesNewRomanPSMT"/>
                <w:lang w:val="ru-RU" w:eastAsia="ru-RU"/>
              </w:rPr>
              <w:t>повышение качества содержания</w:t>
            </w:r>
            <w:r w:rsidR="00FA10F6">
              <w:rPr>
                <w:rFonts w:eastAsia="TimesNewRomanPSMT"/>
                <w:lang w:val="ru-RU" w:eastAsia="ru-RU"/>
              </w:rPr>
              <w:t xml:space="preserve"> </w:t>
            </w:r>
            <w:r w:rsidRPr="005F7658">
              <w:rPr>
                <w:rFonts w:eastAsia="TimesNewRomanPSMT"/>
                <w:lang w:val="ru-RU" w:eastAsia="ru-RU"/>
              </w:rPr>
              <w:t>транспортной инфраструктуры,</w:t>
            </w:r>
            <w:r w:rsidR="00FA10F6">
              <w:rPr>
                <w:rFonts w:eastAsia="TimesNewRomanPSMT"/>
                <w:lang w:val="ru-RU" w:eastAsia="ru-RU"/>
              </w:rPr>
              <w:t xml:space="preserve"> </w:t>
            </w:r>
            <w:r w:rsidRPr="005F7658">
              <w:rPr>
                <w:rFonts w:eastAsia="TimesNewRomanPSMT"/>
                <w:lang w:val="ru-RU" w:eastAsia="ru-RU"/>
              </w:rPr>
              <w:t>снижение уровня износа объектов</w:t>
            </w:r>
            <w:r w:rsidR="00FA10F6">
              <w:rPr>
                <w:rFonts w:eastAsia="TimesNewRomanPSMT"/>
                <w:lang w:val="ru-RU" w:eastAsia="ru-RU"/>
              </w:rPr>
              <w:t xml:space="preserve"> </w:t>
            </w:r>
            <w:r w:rsidRPr="005F7658">
              <w:rPr>
                <w:rFonts w:eastAsia="TimesNewRomanPSMT"/>
                <w:lang w:val="ru-RU" w:eastAsia="ru-RU"/>
              </w:rPr>
              <w:t>транспортной инфраструктуры</w:t>
            </w:r>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rsidR="00F55A54" w:rsidRPr="00B12609" w:rsidRDefault="00F55A54" w:rsidP="003461E2">
            <w:pPr>
              <w:pStyle w:val="a6"/>
              <w:jc w:val="left"/>
              <w:rPr>
                <w:highlight w:val="yellow"/>
                <w:lang w:val="ru-RU" w:eastAsia="ru-RU"/>
              </w:rPr>
            </w:pPr>
            <w:r>
              <w:rPr>
                <w:lang w:val="ru-RU"/>
              </w:rPr>
              <w:t xml:space="preserve">- </w:t>
            </w:r>
            <w:r w:rsidR="004469EC">
              <w:rPr>
                <w:lang w:val="ru-RU"/>
              </w:rPr>
              <w:t>Реконструкция, ка</w:t>
            </w:r>
            <w:r w:rsidR="004469EC" w:rsidRPr="003C65DB">
              <w:rPr>
                <w:lang w:val="ru-RU"/>
              </w:rPr>
              <w:t>питальный ремонт и ремонт дорог</w:t>
            </w:r>
          </w:p>
        </w:tc>
        <w:tc>
          <w:tcPr>
            <w:tcW w:w="1081" w:type="pct"/>
            <w:tcBorders>
              <w:top w:val="single" w:sz="4" w:space="0" w:color="auto"/>
              <w:left w:val="single" w:sz="4" w:space="0" w:color="auto"/>
              <w:bottom w:val="single" w:sz="4" w:space="0" w:color="auto"/>
              <w:right w:val="single" w:sz="4" w:space="0" w:color="auto"/>
            </w:tcBorders>
            <w:shd w:val="clear" w:color="auto" w:fill="auto"/>
            <w:hideMark/>
          </w:tcPr>
          <w:p w:rsidR="00F82C3D" w:rsidRPr="00B12609" w:rsidRDefault="00F82C3D" w:rsidP="0097128F">
            <w:pPr>
              <w:pStyle w:val="a6"/>
              <w:jc w:val="left"/>
              <w:rPr>
                <w:highlight w:val="yellow"/>
                <w:lang w:val="ru-RU" w:eastAsia="ru-RU"/>
              </w:rPr>
            </w:pPr>
            <w:r w:rsidRPr="00F55A54">
              <w:rPr>
                <w:rFonts w:eastAsia="TimesNewRomanPSMT"/>
                <w:lang w:val="ru-RU" w:eastAsia="ru-RU"/>
              </w:rPr>
              <w:t>Увеличение скорости движения</w:t>
            </w:r>
            <w:r w:rsidR="00FA10F6">
              <w:rPr>
                <w:rFonts w:eastAsia="TimesNewRomanPSMT"/>
                <w:lang w:val="ru-RU" w:eastAsia="ru-RU"/>
              </w:rPr>
              <w:t xml:space="preserve"> </w:t>
            </w:r>
            <w:r w:rsidRPr="00F55A54">
              <w:rPr>
                <w:rFonts w:eastAsia="TimesNewRomanPSMT"/>
                <w:lang w:val="ru-RU" w:eastAsia="ru-RU"/>
              </w:rPr>
              <w:t xml:space="preserve">на </w:t>
            </w:r>
            <w:r w:rsidR="00F55A54" w:rsidRPr="00F55A54">
              <w:rPr>
                <w:rFonts w:eastAsia="TimesNewRomanPSMT"/>
                <w:lang w:val="ru-RU" w:eastAsia="ru-RU"/>
              </w:rPr>
              <w:t>20</w:t>
            </w:r>
            <w:r w:rsidRPr="00F55A54">
              <w:rPr>
                <w:rFonts w:eastAsia="TimesNewRomanPSMT"/>
                <w:lang w:val="ru-RU" w:eastAsia="ru-RU"/>
              </w:rPr>
              <w:t>%, снижение времени в</w:t>
            </w:r>
            <w:r w:rsidR="00FA10F6">
              <w:rPr>
                <w:rFonts w:eastAsia="TimesNewRomanPSMT"/>
                <w:lang w:val="ru-RU" w:eastAsia="ru-RU"/>
              </w:rPr>
              <w:t xml:space="preserve"> </w:t>
            </w:r>
            <w:r w:rsidRPr="00F55A54">
              <w:rPr>
                <w:rFonts w:eastAsia="TimesNewRomanPSMT"/>
                <w:lang w:val="ru-RU" w:eastAsia="ru-RU"/>
              </w:rPr>
              <w:t xml:space="preserve">пути на </w:t>
            </w:r>
            <w:r w:rsidR="00F55A54" w:rsidRPr="00F55A54">
              <w:rPr>
                <w:rFonts w:eastAsia="TimesNewRomanPSMT"/>
                <w:lang w:val="ru-RU" w:eastAsia="ru-RU"/>
              </w:rPr>
              <w:t>20</w:t>
            </w:r>
            <w:r w:rsidRPr="00F55A54">
              <w:rPr>
                <w:rFonts w:eastAsia="TimesNewRomanPSMT"/>
                <w:lang w:val="ru-RU" w:eastAsia="ru-RU"/>
              </w:rPr>
              <w:t>%, снижение</w:t>
            </w:r>
            <w:r w:rsidR="00FA10F6">
              <w:rPr>
                <w:rFonts w:eastAsia="TimesNewRomanPSMT"/>
                <w:lang w:val="ru-RU" w:eastAsia="ru-RU"/>
              </w:rPr>
              <w:t xml:space="preserve"> </w:t>
            </w:r>
            <w:r w:rsidRPr="00F55A54">
              <w:rPr>
                <w:rFonts w:eastAsia="TimesNewRomanPSMT"/>
                <w:lang w:val="ru-RU" w:eastAsia="ru-RU"/>
              </w:rPr>
              <w:t xml:space="preserve">вероятности ДТП на </w:t>
            </w:r>
            <w:r w:rsidR="0097128F">
              <w:rPr>
                <w:rFonts w:eastAsia="TimesNewRomanPSMT"/>
                <w:lang w:val="ru-RU" w:eastAsia="ru-RU"/>
              </w:rPr>
              <w:t>20</w:t>
            </w:r>
            <w:r w:rsidRPr="00F55A54">
              <w:rPr>
                <w:rFonts w:eastAsia="TimesNewRomanPSMT"/>
                <w:lang w:val="ru-RU" w:eastAsia="ru-RU"/>
              </w:rPr>
              <w:t>%,снижение экологической</w:t>
            </w:r>
            <w:r w:rsidR="00FA10F6">
              <w:rPr>
                <w:rFonts w:eastAsia="TimesNewRomanPSMT"/>
                <w:lang w:val="ru-RU" w:eastAsia="ru-RU"/>
              </w:rPr>
              <w:t xml:space="preserve"> </w:t>
            </w:r>
            <w:r w:rsidRPr="00F55A54">
              <w:rPr>
                <w:rFonts w:eastAsia="TimesNewRomanPSMT"/>
                <w:lang w:val="ru-RU" w:eastAsia="ru-RU"/>
              </w:rPr>
              <w:t xml:space="preserve">нагрузки на ОС на </w:t>
            </w:r>
            <w:r w:rsidR="00F55A54" w:rsidRPr="00F55A54">
              <w:rPr>
                <w:rFonts w:eastAsia="TimesNewRomanPSMT"/>
                <w:lang w:val="ru-RU" w:eastAsia="ru-RU"/>
              </w:rPr>
              <w:t>15</w:t>
            </w:r>
            <w:r w:rsidRPr="00F55A54">
              <w:rPr>
                <w:rFonts w:eastAsia="TimesNewRomanPSMT"/>
                <w:lang w:val="ru-RU" w:eastAsia="ru-RU"/>
              </w:rPr>
              <w:t>%,улучшение качества</w:t>
            </w:r>
            <w:r w:rsidR="00FA10F6">
              <w:rPr>
                <w:rFonts w:eastAsia="TimesNewRomanPSMT"/>
                <w:lang w:val="ru-RU" w:eastAsia="ru-RU"/>
              </w:rPr>
              <w:t xml:space="preserve"> </w:t>
            </w:r>
            <w:r w:rsidRPr="00F55A54">
              <w:rPr>
                <w:rFonts w:eastAsia="TimesNewRomanPSMT"/>
                <w:lang w:val="ru-RU" w:eastAsia="ru-RU"/>
              </w:rPr>
              <w:t>обслуживания территорий на</w:t>
            </w:r>
            <w:r w:rsidR="00F55A54" w:rsidRPr="00F55A54">
              <w:rPr>
                <w:rFonts w:eastAsia="TimesNewRomanPSMT"/>
                <w:lang w:val="ru-RU" w:eastAsia="ru-RU"/>
              </w:rPr>
              <w:t>30</w:t>
            </w:r>
            <w:r w:rsidRPr="00F55A54">
              <w:rPr>
                <w:rFonts w:eastAsia="TimesNewRomanPSMT"/>
                <w:lang w:val="ru-RU" w:eastAsia="ru-RU"/>
              </w:rPr>
              <w:t>%, снижение износа улично</w:t>
            </w:r>
            <w:r w:rsidR="00C14A99" w:rsidRPr="00F55A54">
              <w:rPr>
                <w:rFonts w:eastAsia="TimesNewRomanPSMT"/>
                <w:lang w:val="ru-RU" w:eastAsia="ru-RU"/>
              </w:rPr>
              <w:t>-</w:t>
            </w:r>
            <w:r w:rsidRPr="00F55A54">
              <w:rPr>
                <w:rFonts w:eastAsia="TimesNewRomanPSMT"/>
                <w:lang w:val="ru-RU" w:eastAsia="ru-RU"/>
              </w:rPr>
              <w:t xml:space="preserve">дорожной сети на </w:t>
            </w:r>
            <w:r w:rsidR="0097128F">
              <w:rPr>
                <w:rFonts w:eastAsia="TimesNewRomanPSMT"/>
                <w:lang w:val="ru-RU" w:eastAsia="ru-RU"/>
              </w:rPr>
              <w:t>70</w:t>
            </w:r>
            <w:r w:rsidRPr="00F55A54">
              <w:rPr>
                <w:rFonts w:eastAsia="TimesNewRomanPSMT"/>
                <w:lang w:val="ru-RU" w:eastAsia="ru-RU"/>
              </w:rPr>
              <w:t xml:space="preserve"> %</w:t>
            </w:r>
          </w:p>
        </w:tc>
      </w:tr>
    </w:tbl>
    <w:p w:rsidR="003E46D1" w:rsidRPr="00BB1C5D" w:rsidRDefault="003E46D1">
      <w:pPr>
        <w:spacing w:after="160" w:line="259" w:lineRule="auto"/>
        <w:ind w:firstLine="0"/>
        <w:jc w:val="left"/>
        <w:rPr>
          <w:rStyle w:val="40"/>
          <w:rFonts w:ascii="Times New Roman" w:eastAsia="Calibri" w:hAnsi="Times New Roman"/>
          <w:i w:val="0"/>
        </w:rPr>
      </w:pPr>
      <w:bookmarkStart w:id="95" w:name="dst100074"/>
      <w:bookmarkEnd w:id="95"/>
      <w:r w:rsidRPr="00BB1C5D">
        <w:rPr>
          <w:rStyle w:val="40"/>
          <w:rFonts w:ascii="Times New Roman" w:eastAsia="Calibri" w:hAnsi="Times New Roman"/>
          <w:i w:val="0"/>
        </w:rPr>
        <w:br w:type="page"/>
      </w:r>
    </w:p>
    <w:p w:rsidR="00450B11" w:rsidRPr="00BB1C5D" w:rsidRDefault="00450B11" w:rsidP="00450B11">
      <w:pPr>
        <w:rPr>
          <w:rStyle w:val="40"/>
          <w:rFonts w:ascii="Times New Roman" w:eastAsia="Calibri" w:hAnsi="Times New Roman"/>
          <w:i w:val="0"/>
        </w:rPr>
        <w:sectPr w:rsidR="00450B11" w:rsidRPr="00BB1C5D" w:rsidSect="00450B11">
          <w:pgSz w:w="16838" w:h="11906" w:orient="landscape"/>
          <w:pgMar w:top="1560" w:right="1134" w:bottom="850" w:left="1134" w:header="708" w:footer="708" w:gutter="0"/>
          <w:cols w:space="708"/>
          <w:docGrid w:linePitch="360"/>
        </w:sectPr>
      </w:pPr>
    </w:p>
    <w:p w:rsidR="00C15CA7" w:rsidRPr="00FE2E44" w:rsidRDefault="00C15CA7" w:rsidP="00C15CA7">
      <w:pPr>
        <w:pStyle w:val="1"/>
      </w:pPr>
      <w:bookmarkStart w:id="96" w:name="_Toc39080507"/>
      <w:r>
        <w:t>8</w:t>
      </w:r>
      <w:r w:rsidR="00AB3B18">
        <w:t xml:space="preserve"> </w:t>
      </w:r>
      <w:r w:rsidRPr="00C17C4A">
        <w:rPr>
          <w:rStyle w:val="40"/>
          <w:rFonts w:ascii="Times New Roman" w:hAnsi="Times New Roman"/>
          <w:i w:val="0"/>
          <w:iCs w:val="0"/>
          <w:color w:val="auto"/>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w:t>
      </w:r>
      <w:r w:rsidR="00104E52" w:rsidRPr="00C17C4A">
        <w:rPr>
          <w:rStyle w:val="40"/>
          <w:rFonts w:ascii="Times New Roman" w:hAnsi="Times New Roman"/>
          <w:i w:val="0"/>
          <w:iCs w:val="0"/>
          <w:color w:val="auto"/>
        </w:rPr>
        <w:t xml:space="preserve">ИНФРАСТРУКТУРЫ НА ТЕРРИТОРИИ </w:t>
      </w:r>
      <w:r w:rsidR="007A48BB">
        <w:rPr>
          <w:lang w:eastAsia="ru-RU"/>
        </w:rPr>
        <w:t>ЗАГРИВСКОГО СЕЛЬСКОГО ПОСЕЛЕНИЯ</w:t>
      </w:r>
      <w:bookmarkEnd w:id="96"/>
    </w:p>
    <w:p w:rsidR="001F5689" w:rsidRPr="00C17C4A" w:rsidRDefault="001F5689" w:rsidP="001F5689">
      <w:pPr>
        <w:rPr>
          <w:rFonts w:eastAsia="Times New Roman"/>
        </w:rPr>
      </w:pPr>
      <w:r w:rsidRPr="00C17C4A">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rsidR="001F5689" w:rsidRPr="00C17C4A" w:rsidRDefault="001F5689" w:rsidP="001F5689">
      <w:pPr>
        <w:rPr>
          <w:lang w:eastAsia="ru-RU"/>
        </w:rPr>
      </w:pPr>
      <w:r w:rsidRPr="00C17C4A">
        <w:rPr>
          <w:lang w:eastAsia="ru-RU"/>
        </w:rPr>
        <w:t>Важнейшим элементом экономического механизма стимулирования инвестиций является создание условий роста инвестиционной активности.</w:t>
      </w:r>
    </w:p>
    <w:p w:rsidR="001F5689" w:rsidRPr="00C17C4A" w:rsidRDefault="001F5689" w:rsidP="001F5689">
      <w:pPr>
        <w:rPr>
          <w:lang w:eastAsia="ru-RU"/>
        </w:rPr>
      </w:pPr>
      <w:r w:rsidRPr="00C17C4A">
        <w:rPr>
          <w:lang w:eastAsia="ru-RU"/>
        </w:rPr>
        <w:t xml:space="preserve">Перспективным направлением привлечения негосударственных средств для финансирования объектов в сфере проектирования, строительства, реконструкции объектов транспортной инфраструктуры на территории </w:t>
      </w:r>
      <w:r w:rsidR="0042225A">
        <w:rPr>
          <w:lang w:eastAsia="ru-RU"/>
        </w:rPr>
        <w:t>области</w:t>
      </w:r>
      <w:r w:rsidRPr="00C17C4A">
        <w:rPr>
          <w:lang w:eastAsia="ru-RU"/>
        </w:rPr>
        <w:t xml:space="preserve"> является государственно</w:t>
      </w:r>
      <w:r w:rsidR="0083397A">
        <w:rPr>
          <w:lang w:eastAsia="ru-RU"/>
        </w:rPr>
        <w:t>-</w:t>
      </w:r>
      <w:r w:rsidRPr="00C17C4A">
        <w:rPr>
          <w:lang w:eastAsia="ru-RU"/>
        </w:rPr>
        <w:t>частное партнерство, поэтому одновременно должны быть созданы условия для строительства и эксплуатации автомобильных дорог и искусственных сооружений на коммерческих началах с привлечением средств международных финансовых организаций и частных инвесторов.</w:t>
      </w:r>
    </w:p>
    <w:p w:rsidR="001F5689" w:rsidRPr="00C17C4A" w:rsidRDefault="001F5689" w:rsidP="001F5689">
      <w:pPr>
        <w:rPr>
          <w:lang w:eastAsia="ru-RU"/>
        </w:rPr>
      </w:pPr>
      <w:r w:rsidRPr="00C17C4A">
        <w:rPr>
          <w:lang w:eastAsia="ru-RU"/>
        </w:rPr>
        <w:t>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 месячный срок с даты утверждения генеральных планов городских поселений и городских округов. 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w:t>
      </w:r>
    </w:p>
    <w:p w:rsidR="00C14A99" w:rsidRPr="00C17C4A" w:rsidRDefault="00C14A99" w:rsidP="00C14A99">
      <w:pPr>
        <w:rPr>
          <w:lang w:eastAsia="ru-RU"/>
        </w:rPr>
      </w:pPr>
      <w:r w:rsidRPr="00C17C4A">
        <w:rPr>
          <w:lang w:eastAsia="ru-RU"/>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rsidR="001F5689" w:rsidRPr="00C17C4A" w:rsidRDefault="001F5689" w:rsidP="001F5689">
      <w:r w:rsidRPr="00C17C4A">
        <w:t>В соответствии со статьей 26 Градостроительного кодекса РФ, реализация генерального плана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w:t>
      </w:r>
    </w:p>
    <w:p w:rsidR="00C14A99" w:rsidRPr="00C17C4A" w:rsidRDefault="00C14A99" w:rsidP="00C14A99">
      <w:pPr>
        <w:rPr>
          <w:lang w:eastAsia="ru-RU"/>
        </w:rPr>
      </w:pPr>
      <w:r w:rsidRPr="00C17C4A">
        <w:rPr>
          <w:lang w:eastAsia="ru-RU"/>
        </w:rPr>
        <w:t>Следует отметить, что разработка и утверждение программ комплексного развития социальной инфраструктуры,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w:t>
      </w:r>
      <w:r w:rsidR="00FA10F6">
        <w:rPr>
          <w:lang w:eastAsia="ru-RU"/>
        </w:rPr>
        <w:t xml:space="preserve"> </w:t>
      </w:r>
      <w:r w:rsidRPr="00C17C4A">
        <w:rPr>
          <w:lang w:eastAsia="ru-RU"/>
        </w:rPr>
        <w:t>самоуправления в Российской Федерации», пунктом 4 Требований к программам комплексного развития социальной инфраструктуры поселений, городских округов, утвержденных постановлением Правительства Российской Федерации от 1 октября 2015 г. № 1050). В то же время, разработка и утверждение таких программ в отношении городских округов и городских поселений, по общему правил</w:t>
      </w:r>
      <w:r w:rsidR="0083397A">
        <w:rPr>
          <w:lang w:eastAsia="ru-RU"/>
        </w:rPr>
        <w:t>у</w:t>
      </w:r>
      <w:r w:rsidRPr="00C17C4A">
        <w:rPr>
          <w:lang w:eastAsia="ru-RU"/>
        </w:rPr>
        <w:t>, должна обеспечиваться органами местного самоуправления соответствующих муниципальных образований.</w:t>
      </w:r>
    </w:p>
    <w:p w:rsidR="00C14A99" w:rsidRPr="00C17C4A" w:rsidRDefault="00C14A99" w:rsidP="00C14A99">
      <w:pPr>
        <w:rPr>
          <w:lang w:eastAsia="ru-RU"/>
        </w:rPr>
      </w:pPr>
      <w:r w:rsidRPr="00C17C4A">
        <w:rPr>
          <w:lang w:eastAsia="ru-RU"/>
        </w:rPr>
        <w:t>Программа комплексного развития транспортной инфраструктуры поселения – документ, устанавливающий перечень мероприятий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w:t>
      </w:r>
      <w:r w:rsidR="0083397A">
        <w:rPr>
          <w:lang w:eastAsia="ru-RU"/>
        </w:rPr>
        <w:t>,</w:t>
      </w:r>
      <w:r w:rsidRPr="00C17C4A">
        <w:rPr>
          <w:lang w:eastAsia="ru-RU"/>
        </w:rPr>
        <w:t xml:space="preserve">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rsidR="00C14A99" w:rsidRPr="00C17C4A" w:rsidRDefault="00C14A99" w:rsidP="00C14A99">
      <w:pPr>
        <w:rPr>
          <w:lang w:eastAsia="ru-RU"/>
        </w:rPr>
      </w:pPr>
      <w:r w:rsidRPr="00C17C4A">
        <w:rPr>
          <w:lang w:eastAsia="ru-RU"/>
        </w:rPr>
        <w:t xml:space="preserve">Положения Градостроительного кодекса РФ и существование отдельных </w:t>
      </w:r>
      <w:r w:rsidR="0083397A">
        <w:rPr>
          <w:lang w:eastAsia="ru-RU"/>
        </w:rPr>
        <w:t>т</w:t>
      </w:r>
      <w:r w:rsidRPr="00C17C4A">
        <w:rPr>
          <w:lang w:eastAsia="ru-RU"/>
        </w:rPr>
        <w:t>ребований указывает на то, что программа комплексного развития транспортной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транспортной инфраструктуры.</w:t>
      </w:r>
    </w:p>
    <w:p w:rsidR="00C14A99" w:rsidRPr="00C17C4A" w:rsidRDefault="00C14A99" w:rsidP="00C14A99">
      <w:pPr>
        <w:rPr>
          <w:lang w:eastAsia="ru-RU"/>
        </w:rPr>
      </w:pPr>
      <w:r w:rsidRPr="00C17C4A">
        <w:rPr>
          <w:lang w:eastAsia="ru-RU"/>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rsidR="00C14A99" w:rsidRPr="00C17C4A" w:rsidRDefault="00C14A99" w:rsidP="00C14A99">
      <w:pPr>
        <w:rPr>
          <w:lang w:eastAsia="ru-RU"/>
        </w:rPr>
      </w:pPr>
      <w:r w:rsidRPr="00C17C4A">
        <w:rPr>
          <w:lang w:eastAsia="ru-RU"/>
        </w:rPr>
        <w:t>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rsidR="00C14A99" w:rsidRPr="00C17C4A" w:rsidRDefault="00C14A99" w:rsidP="00C14A99">
      <w:pPr>
        <w:rPr>
          <w:rFonts w:eastAsia="Times New Roman"/>
          <w:lang w:eastAsia="ru-RU"/>
        </w:rPr>
      </w:pPr>
      <w:r w:rsidRPr="00C17C4A">
        <w:rPr>
          <w:lang w:eastAsia="ru-RU"/>
        </w:rPr>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w:t>
      </w:r>
      <w:r w:rsidR="00CA01A2">
        <w:rPr>
          <w:lang w:eastAsia="ru-RU"/>
        </w:rPr>
        <w:t>муниципального образования</w:t>
      </w:r>
      <w:r w:rsidRPr="00C17C4A">
        <w:rPr>
          <w:lang w:eastAsia="ru-RU"/>
        </w:rPr>
        <w:t xml:space="preserve"> являются:</w:t>
      </w:r>
    </w:p>
    <w:p w:rsidR="00C14A99" w:rsidRPr="00C17C4A" w:rsidRDefault="00C14A99" w:rsidP="007A7ADC">
      <w:pPr>
        <w:pStyle w:val="a1"/>
        <w:numPr>
          <w:ilvl w:val="0"/>
          <w:numId w:val="17"/>
        </w:numPr>
        <w:ind w:left="993"/>
      </w:pPr>
      <w:r w:rsidRPr="00C17C4A">
        <w:rPr>
          <w:rFonts w:eastAsia="TimesNewRomanPSMT"/>
        </w:rPr>
        <w:t>применение экономических мер, стимулирующих инвестиции в объекты</w:t>
      </w:r>
      <w:r w:rsidR="00FA10F6">
        <w:rPr>
          <w:rFonts w:eastAsia="TimesNewRomanPSMT"/>
        </w:rPr>
        <w:t xml:space="preserve"> </w:t>
      </w:r>
      <w:r w:rsidRPr="00C17C4A">
        <w:rPr>
          <w:rFonts w:eastAsia="TimesNewRomanPSMT"/>
        </w:rPr>
        <w:t>транспортной инфраструктуры;</w:t>
      </w:r>
    </w:p>
    <w:p w:rsidR="00C14A99" w:rsidRPr="00C17C4A" w:rsidRDefault="00C14A99" w:rsidP="007A7ADC">
      <w:pPr>
        <w:pStyle w:val="a1"/>
        <w:numPr>
          <w:ilvl w:val="0"/>
          <w:numId w:val="17"/>
        </w:numPr>
        <w:ind w:left="993"/>
      </w:pPr>
      <w:r w:rsidRPr="00C17C4A">
        <w:rPr>
          <w:rFonts w:eastAsia="TimesNewRomanPSMT"/>
        </w:rPr>
        <w:t>координация мероприятий и проектов строительства и реконструкции объектов</w:t>
      </w:r>
      <w:r w:rsidR="00FA10F6">
        <w:rPr>
          <w:rFonts w:eastAsia="TimesNewRomanPSMT"/>
        </w:rPr>
        <w:t xml:space="preserve"> </w:t>
      </w:r>
      <w:r w:rsidRPr="00C17C4A">
        <w:rPr>
          <w:rFonts w:eastAsia="TimesNewRomanPSMT"/>
        </w:rPr>
        <w:t>транспортной инфраструктуры между органами государственной власти (по уровню</w:t>
      </w:r>
      <w:r w:rsidR="00FA10F6">
        <w:rPr>
          <w:rFonts w:eastAsia="TimesNewRomanPSMT"/>
        </w:rPr>
        <w:t xml:space="preserve"> </w:t>
      </w:r>
      <w:r w:rsidRPr="00C17C4A">
        <w:rPr>
          <w:rFonts w:eastAsia="TimesNewRomanPSMT"/>
        </w:rPr>
        <w:t>вертикальной интеграции) и бизнеса;</w:t>
      </w:r>
    </w:p>
    <w:p w:rsidR="00C14A99" w:rsidRPr="00C17C4A" w:rsidRDefault="00C14A99" w:rsidP="007A7ADC">
      <w:pPr>
        <w:pStyle w:val="a1"/>
        <w:numPr>
          <w:ilvl w:val="0"/>
          <w:numId w:val="17"/>
        </w:numPr>
        <w:ind w:left="993"/>
      </w:pPr>
      <w:r w:rsidRPr="00C17C4A">
        <w:rPr>
          <w:rFonts w:eastAsia="TimesNewRomanPSMT"/>
        </w:rPr>
        <w:t>координация усилий федеральных органов исполнительной власти, органов</w:t>
      </w:r>
      <w:r w:rsidR="00FA10F6">
        <w:rPr>
          <w:rFonts w:eastAsia="TimesNewRomanPSMT"/>
        </w:rPr>
        <w:t xml:space="preserve"> </w:t>
      </w:r>
      <w:r w:rsidRPr="00C17C4A">
        <w:rPr>
          <w:rFonts w:eastAsia="TimesNewRomanPSMT"/>
        </w:rPr>
        <w:t xml:space="preserve">исполнительной власти </w:t>
      </w:r>
      <w:r w:rsidR="007A48BB">
        <w:rPr>
          <w:rFonts w:eastAsia="TimesNewRomanPSMT"/>
        </w:rPr>
        <w:t>Ленинградской области</w:t>
      </w:r>
      <w:r w:rsidRPr="00C17C4A">
        <w:rPr>
          <w:rFonts w:eastAsia="TimesNewRomanPSMT"/>
        </w:rPr>
        <w:t>, органов местного самоуправления,</w:t>
      </w:r>
      <w:r w:rsidR="00FA10F6">
        <w:rPr>
          <w:rFonts w:eastAsia="TimesNewRomanPSMT"/>
        </w:rPr>
        <w:t xml:space="preserve"> </w:t>
      </w:r>
      <w:r w:rsidRPr="00C17C4A">
        <w:rPr>
          <w:rFonts w:eastAsia="TimesNewRomanPSMT"/>
        </w:rPr>
        <w:t>представителей бизнеса и общественных организаций в решении задач реализации</w:t>
      </w:r>
      <w:r w:rsidR="00FA10F6">
        <w:rPr>
          <w:rFonts w:eastAsia="TimesNewRomanPSMT"/>
        </w:rPr>
        <w:t xml:space="preserve"> </w:t>
      </w:r>
      <w:r w:rsidRPr="00C17C4A">
        <w:rPr>
          <w:rFonts w:eastAsia="TimesNewRomanPSMT"/>
        </w:rPr>
        <w:t>мероприятий (инвестиционных проектов);</w:t>
      </w:r>
    </w:p>
    <w:p w:rsidR="00C14A99" w:rsidRPr="00C17C4A" w:rsidRDefault="00C14A99" w:rsidP="007A7ADC">
      <w:pPr>
        <w:pStyle w:val="a1"/>
        <w:numPr>
          <w:ilvl w:val="0"/>
          <w:numId w:val="17"/>
        </w:numPr>
        <w:ind w:left="993"/>
      </w:pPr>
      <w:r w:rsidRPr="00C17C4A">
        <w:rPr>
          <w:rFonts w:eastAsia="TimesNewRomanPSMT"/>
        </w:rPr>
        <w:t>запуск системы статистического наблюдения и мониторинга необходимой</w:t>
      </w:r>
      <w:r w:rsidR="00FA10F6">
        <w:rPr>
          <w:rFonts w:eastAsia="TimesNewRomanPSMT"/>
        </w:rPr>
        <w:t xml:space="preserve"> </w:t>
      </w:r>
      <w:r w:rsidRPr="00C17C4A">
        <w:rPr>
          <w:rFonts w:eastAsia="TimesNewRomanPSMT"/>
        </w:rPr>
        <w:t xml:space="preserve">обеспеченности учреждениями транспортной инфраструктуры </w:t>
      </w:r>
      <w:r w:rsidR="00CA01A2">
        <w:rPr>
          <w:rFonts w:eastAsia="TimesNewRomanPSMT"/>
        </w:rPr>
        <w:t>муниципального образования</w:t>
      </w:r>
      <w:r w:rsidRPr="00C17C4A">
        <w:rPr>
          <w:rFonts w:eastAsia="TimesNewRomanPSMT"/>
        </w:rPr>
        <w:t xml:space="preserve"> в соответствии с</w:t>
      </w:r>
      <w:r w:rsidR="00FA10F6">
        <w:rPr>
          <w:rFonts w:eastAsia="TimesNewRomanPSMT"/>
        </w:rPr>
        <w:t xml:space="preserve"> </w:t>
      </w:r>
      <w:r w:rsidRPr="00C17C4A">
        <w:rPr>
          <w:rFonts w:eastAsia="TimesNewRomanPSMT"/>
        </w:rPr>
        <w:t>утвержденными и обновляющимися нормативами;</w:t>
      </w:r>
    </w:p>
    <w:p w:rsidR="00C14A99" w:rsidRPr="00C17C4A" w:rsidRDefault="00C14A99" w:rsidP="007A7ADC">
      <w:pPr>
        <w:pStyle w:val="a1"/>
        <w:numPr>
          <w:ilvl w:val="0"/>
          <w:numId w:val="17"/>
        </w:numPr>
        <w:ind w:left="993"/>
      </w:pPr>
      <w:r w:rsidRPr="00C17C4A">
        <w:rPr>
          <w:rFonts w:eastAsia="TimesNewRomanPSMT"/>
        </w:rPr>
        <w:t>разработка стандартов и регламентов эксплуатации и (или) использования</w:t>
      </w:r>
      <w:r w:rsidR="00FA10F6">
        <w:rPr>
          <w:rFonts w:eastAsia="TimesNewRomanPSMT"/>
        </w:rPr>
        <w:t xml:space="preserve"> </w:t>
      </w:r>
      <w:r w:rsidRPr="00C17C4A">
        <w:rPr>
          <w:rFonts w:eastAsia="TimesNewRomanPSMT"/>
        </w:rPr>
        <w:t>объектов транспортной инфраструктуры на всех этапах жизненного цикла объектов;</w:t>
      </w:r>
    </w:p>
    <w:p w:rsidR="00C14A99" w:rsidRPr="00C17C4A" w:rsidRDefault="00C14A99" w:rsidP="007A7ADC">
      <w:pPr>
        <w:pStyle w:val="a1"/>
        <w:numPr>
          <w:ilvl w:val="0"/>
          <w:numId w:val="17"/>
        </w:numPr>
        <w:ind w:left="993"/>
      </w:pPr>
      <w:r w:rsidRPr="00C17C4A">
        <w:rPr>
          <w:rFonts w:eastAsia="TimesNewRomanPSMT"/>
        </w:rPr>
        <w:t>разработка предложений для региональных исполнительных органов власти,</w:t>
      </w:r>
      <w:r w:rsidR="00FA10F6">
        <w:rPr>
          <w:rFonts w:eastAsia="TimesNewRomanPSMT"/>
        </w:rPr>
        <w:t xml:space="preserve"> </w:t>
      </w:r>
      <w:r w:rsidRPr="00C17C4A">
        <w:rPr>
          <w:rFonts w:eastAsia="TimesNewRomanPSMT"/>
        </w:rPr>
        <w:t>органов власти муниципального района по включению мероприятий, связанных с</w:t>
      </w:r>
      <w:r w:rsidR="00FA10F6">
        <w:rPr>
          <w:rFonts w:eastAsia="TimesNewRomanPSMT"/>
        </w:rPr>
        <w:t xml:space="preserve"> </w:t>
      </w:r>
      <w:r w:rsidRPr="00C17C4A">
        <w:rPr>
          <w:rFonts w:eastAsia="TimesNewRomanPSMT"/>
        </w:rPr>
        <w:t xml:space="preserve">развитием объектов транспортной инфраструктуры </w:t>
      </w:r>
      <w:r w:rsidR="00CA01A2">
        <w:rPr>
          <w:rFonts w:eastAsia="TimesNewRomanPSMT"/>
        </w:rPr>
        <w:t>муниципального образования</w:t>
      </w:r>
      <w:r w:rsidRPr="00C17C4A">
        <w:rPr>
          <w:rFonts w:eastAsia="TimesNewRomanPSMT"/>
        </w:rPr>
        <w:t>, в состав плана</w:t>
      </w:r>
      <w:r w:rsidR="00FA10F6">
        <w:rPr>
          <w:rFonts w:eastAsia="TimesNewRomanPSMT"/>
        </w:rPr>
        <w:t xml:space="preserve"> э</w:t>
      </w:r>
      <w:r w:rsidRPr="00C17C4A">
        <w:rPr>
          <w:rFonts w:eastAsia="TimesNewRomanPSMT"/>
        </w:rPr>
        <w:t>кономики района.</w:t>
      </w:r>
    </w:p>
    <w:p w:rsidR="001F5689" w:rsidRPr="00C17C4A" w:rsidRDefault="001F5689" w:rsidP="001F5689">
      <w:r w:rsidRPr="00C17C4A">
        <w:t>Для создания эффективной конкурентоспособной транспортной системы необходимы 3 основные составляющие:</w:t>
      </w:r>
    </w:p>
    <w:p w:rsidR="001F5689" w:rsidRPr="00C17C4A" w:rsidRDefault="001F5689" w:rsidP="007A7ADC">
      <w:pPr>
        <w:pStyle w:val="a1"/>
        <w:numPr>
          <w:ilvl w:val="0"/>
          <w:numId w:val="16"/>
        </w:numPr>
        <w:tabs>
          <w:tab w:val="left" w:pos="993"/>
        </w:tabs>
        <w:ind w:left="993"/>
      </w:pPr>
      <w:r w:rsidRPr="00C17C4A">
        <w:t>конкурентоспособные высококачественные транспортные услуги;</w:t>
      </w:r>
    </w:p>
    <w:p w:rsidR="001F5689" w:rsidRPr="00C17C4A" w:rsidRDefault="001F5689" w:rsidP="007A7ADC">
      <w:pPr>
        <w:pStyle w:val="a1"/>
        <w:numPr>
          <w:ilvl w:val="0"/>
          <w:numId w:val="16"/>
        </w:numPr>
        <w:tabs>
          <w:tab w:val="left" w:pos="993"/>
        </w:tabs>
        <w:ind w:left="993"/>
      </w:pPr>
      <w:r w:rsidRPr="00C17C4A">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1F5689" w:rsidRPr="00C17C4A" w:rsidRDefault="001F5689" w:rsidP="007A7ADC">
      <w:pPr>
        <w:pStyle w:val="a1"/>
        <w:numPr>
          <w:ilvl w:val="0"/>
          <w:numId w:val="16"/>
        </w:numPr>
        <w:tabs>
          <w:tab w:val="left" w:pos="993"/>
        </w:tabs>
        <w:ind w:left="993"/>
      </w:pPr>
      <w:r w:rsidRPr="00C17C4A">
        <w:t>создание условий для превышения уровня предложения транспортных услуг над спросом.</w:t>
      </w:r>
    </w:p>
    <w:p w:rsidR="001F5689" w:rsidRPr="00C17C4A" w:rsidRDefault="00C14A99" w:rsidP="00C14A99">
      <w:pPr>
        <w:rPr>
          <w:lang w:eastAsia="ru-RU"/>
        </w:rPr>
      </w:pPr>
      <w:r w:rsidRPr="00C17C4A">
        <w:rPr>
          <w:lang w:eastAsia="ru-RU"/>
        </w:rPr>
        <w:t xml:space="preserve">Развитие транспорта на территории </w:t>
      </w:r>
      <w:r w:rsidR="00CA01A2">
        <w:rPr>
          <w:rFonts w:eastAsia="TimesNewRomanPSMT"/>
        </w:rPr>
        <w:t>муниципального образования</w:t>
      </w:r>
      <w:r w:rsidR="00FA10F6">
        <w:rPr>
          <w:rFonts w:eastAsia="TimesNewRomanPSMT"/>
        </w:rPr>
        <w:t xml:space="preserve"> </w:t>
      </w:r>
      <w:r w:rsidRPr="00C17C4A">
        <w:rPr>
          <w:lang w:eastAsia="ru-RU"/>
        </w:rPr>
        <w:t>должно осуществляться на</w:t>
      </w:r>
      <w:r w:rsidR="00FA10F6">
        <w:rPr>
          <w:lang w:eastAsia="ru-RU"/>
        </w:rPr>
        <w:t xml:space="preserve"> </w:t>
      </w:r>
      <w:r w:rsidRPr="00C17C4A">
        <w:rPr>
          <w:lang w:eastAsia="ru-RU"/>
        </w:rPr>
        <w:t>основе комплексного подхода, ориентированного на совместные усилия различных</w:t>
      </w:r>
      <w:r w:rsidR="00FA10F6">
        <w:rPr>
          <w:lang w:eastAsia="ru-RU"/>
        </w:rPr>
        <w:t xml:space="preserve"> </w:t>
      </w:r>
      <w:r w:rsidRPr="00C17C4A">
        <w:rPr>
          <w:lang w:eastAsia="ru-RU"/>
        </w:rPr>
        <w:t>уровней власти: федеральных, региональных, муниципальных.</w:t>
      </w:r>
    </w:p>
    <w:p w:rsidR="001F5689" w:rsidRPr="00C17C4A" w:rsidRDefault="00C14A99" w:rsidP="00C14A99">
      <w:pPr>
        <w:rPr>
          <w:lang w:eastAsia="ru-RU"/>
        </w:rPr>
      </w:pPr>
      <w:r w:rsidRPr="00C17C4A">
        <w:rPr>
          <w:lang w:eastAsia="ru-RU"/>
        </w:rPr>
        <w:t xml:space="preserve">Транспортная система </w:t>
      </w:r>
      <w:r w:rsidR="007A48BB">
        <w:rPr>
          <w:lang w:eastAsia="ru-RU"/>
        </w:rPr>
        <w:t>Загривского сельского поселения</w:t>
      </w:r>
      <w:r w:rsidR="00FA10F6">
        <w:rPr>
          <w:lang w:eastAsia="ru-RU"/>
        </w:rPr>
        <w:t xml:space="preserve"> </w:t>
      </w:r>
      <w:r w:rsidRPr="00C17C4A">
        <w:rPr>
          <w:lang w:eastAsia="ru-RU"/>
        </w:rPr>
        <w:t>является элементом</w:t>
      </w:r>
      <w:r w:rsidR="00FA10F6">
        <w:rPr>
          <w:lang w:eastAsia="ru-RU"/>
        </w:rPr>
        <w:t xml:space="preserve"> </w:t>
      </w:r>
      <w:r w:rsidRPr="00C17C4A">
        <w:rPr>
          <w:lang w:eastAsia="ru-RU"/>
        </w:rPr>
        <w:t xml:space="preserve">транспортной системы </w:t>
      </w:r>
      <w:r w:rsidR="00F51D45">
        <w:rPr>
          <w:lang w:eastAsia="ru-RU"/>
        </w:rPr>
        <w:t>области</w:t>
      </w:r>
      <w:r w:rsidRPr="00C17C4A">
        <w:rPr>
          <w:lang w:eastAsia="ru-RU"/>
        </w:rPr>
        <w:t>, поэтому решение всех задач, связанных с оптимизацией</w:t>
      </w:r>
      <w:r w:rsidR="00FA10F6">
        <w:rPr>
          <w:lang w:eastAsia="ru-RU"/>
        </w:rPr>
        <w:t xml:space="preserve"> </w:t>
      </w:r>
      <w:r w:rsidRPr="00C17C4A">
        <w:rPr>
          <w:lang w:eastAsia="ru-RU"/>
        </w:rPr>
        <w:t>транспортной инфраструктуры на территории, не может быть решено только в рамках</w:t>
      </w:r>
      <w:r w:rsidR="00FA10F6">
        <w:rPr>
          <w:lang w:eastAsia="ru-RU"/>
        </w:rPr>
        <w:t xml:space="preserve"> </w:t>
      </w:r>
      <w:r w:rsidRPr="00C17C4A">
        <w:rPr>
          <w:lang w:eastAsia="ru-RU"/>
        </w:rPr>
        <w:t>полномочий органов местного самоуправления муниципального образования. Данные в</w:t>
      </w:r>
      <w:r w:rsidR="00FA10F6">
        <w:rPr>
          <w:lang w:eastAsia="ru-RU"/>
        </w:rPr>
        <w:t xml:space="preserve"> </w:t>
      </w:r>
      <w:r w:rsidRPr="00C17C4A">
        <w:rPr>
          <w:lang w:eastAsia="ru-RU"/>
        </w:rPr>
        <w:t>Программе предложения по развитию транспортной инфраструктуры предполагается</w:t>
      </w:r>
      <w:r w:rsidR="00FA10F6">
        <w:rPr>
          <w:lang w:eastAsia="ru-RU"/>
        </w:rPr>
        <w:t xml:space="preserve"> </w:t>
      </w:r>
      <w:r w:rsidRPr="00C17C4A">
        <w:rPr>
          <w:lang w:eastAsia="ru-RU"/>
        </w:rPr>
        <w:t>реализовывать с участием бюджетов всех уровней. Задачами органов местного</w:t>
      </w:r>
      <w:r w:rsidR="00FA10F6">
        <w:rPr>
          <w:lang w:eastAsia="ru-RU"/>
        </w:rPr>
        <w:t xml:space="preserve"> </w:t>
      </w:r>
      <w:r w:rsidRPr="00C17C4A">
        <w:rPr>
          <w:lang w:eastAsia="ru-RU"/>
        </w:rPr>
        <w:t>самоуправления станут организационные мероприятия по обеспечению взаимодействия</w:t>
      </w:r>
      <w:r w:rsidR="00FA10F6">
        <w:rPr>
          <w:lang w:eastAsia="ru-RU"/>
        </w:rPr>
        <w:t xml:space="preserve"> </w:t>
      </w:r>
      <w:r w:rsidRPr="00C17C4A">
        <w:rPr>
          <w:lang w:eastAsia="ru-RU"/>
        </w:rPr>
        <w:t>органов государственной власти и местного самоуправления, подготовка инициативных</w:t>
      </w:r>
      <w:r w:rsidR="00FA10F6">
        <w:rPr>
          <w:lang w:eastAsia="ru-RU"/>
        </w:rPr>
        <w:t xml:space="preserve"> </w:t>
      </w:r>
      <w:r w:rsidRPr="00C17C4A">
        <w:rPr>
          <w:lang w:eastAsia="ru-RU"/>
        </w:rPr>
        <w:t>предложений по развитию транспортной инфраструктуры.</w:t>
      </w:r>
    </w:p>
    <w:p w:rsidR="001F5689" w:rsidRPr="00C17C4A" w:rsidRDefault="00C14A99" w:rsidP="00C14A99">
      <w:pPr>
        <w:rPr>
          <w:lang w:eastAsia="ru-RU"/>
        </w:rPr>
      </w:pPr>
      <w:r w:rsidRPr="00C17C4A">
        <w:rPr>
          <w:lang w:eastAsia="ru-RU"/>
        </w:rPr>
        <w:t>Высокая потребность в развитии улично-дорожной сети и бюджетные ограничения</w:t>
      </w:r>
      <w:r w:rsidR="00FA10F6">
        <w:rPr>
          <w:lang w:eastAsia="ru-RU"/>
        </w:rPr>
        <w:t xml:space="preserve"> </w:t>
      </w:r>
      <w:r w:rsidRPr="00C17C4A">
        <w:rPr>
          <w:lang w:eastAsia="ru-RU"/>
        </w:rPr>
        <w:t>в части финансирования автомобильных дорог требуют расширения использования</w:t>
      </w:r>
      <w:r w:rsidR="00FA10F6">
        <w:rPr>
          <w:lang w:eastAsia="ru-RU"/>
        </w:rPr>
        <w:t xml:space="preserve"> </w:t>
      </w:r>
      <w:r w:rsidRPr="00C17C4A">
        <w:rPr>
          <w:lang w:eastAsia="ru-RU"/>
        </w:rPr>
        <w:t>внебюджетных источников для финансирования развития дорожной сети, в том числе</w:t>
      </w:r>
      <w:r w:rsidR="00FA10F6">
        <w:rPr>
          <w:lang w:eastAsia="ru-RU"/>
        </w:rPr>
        <w:t xml:space="preserve"> </w:t>
      </w:r>
      <w:r w:rsidRPr="00C17C4A">
        <w:rPr>
          <w:lang w:eastAsia="ru-RU"/>
        </w:rPr>
        <w:t>заемных средств, для строительства и эксплуатации автомобильных дорог на коммерческой</w:t>
      </w:r>
      <w:r w:rsidR="00FA10F6">
        <w:rPr>
          <w:lang w:eastAsia="ru-RU"/>
        </w:rPr>
        <w:t xml:space="preserve"> </w:t>
      </w:r>
      <w:r w:rsidRPr="00C17C4A">
        <w:rPr>
          <w:lang w:eastAsia="ru-RU"/>
        </w:rPr>
        <w:t>основе.</w:t>
      </w:r>
    </w:p>
    <w:p w:rsidR="001F5689" w:rsidRPr="00C17C4A" w:rsidRDefault="00C14A99" w:rsidP="00C14A99">
      <w:pPr>
        <w:rPr>
          <w:lang w:eastAsia="ru-RU"/>
        </w:rPr>
      </w:pPr>
      <w:r w:rsidRPr="00C17C4A">
        <w:rPr>
          <w:lang w:eastAsia="ru-RU"/>
        </w:rPr>
        <w:t>Перспективным направлением привлечения негосударственных средств для</w:t>
      </w:r>
      <w:r w:rsidR="00FA10F6">
        <w:rPr>
          <w:lang w:eastAsia="ru-RU"/>
        </w:rPr>
        <w:t xml:space="preserve"> </w:t>
      </w:r>
      <w:r w:rsidRPr="00C17C4A">
        <w:rPr>
          <w:lang w:eastAsia="ru-RU"/>
        </w:rPr>
        <w:t>финансирования объектов в сфере проектирования, строительства, реконструкции</w:t>
      </w:r>
      <w:r w:rsidR="00FA10F6">
        <w:rPr>
          <w:lang w:eastAsia="ru-RU"/>
        </w:rPr>
        <w:t xml:space="preserve"> </w:t>
      </w:r>
      <w:r w:rsidRPr="00C17C4A">
        <w:rPr>
          <w:lang w:eastAsia="ru-RU"/>
        </w:rPr>
        <w:t xml:space="preserve">объектов транспортной инфраструктуры на территории </w:t>
      </w:r>
      <w:r w:rsidR="00CA01A2">
        <w:rPr>
          <w:rFonts w:eastAsia="TimesNewRomanPSMT"/>
        </w:rPr>
        <w:t>муниципального образования</w:t>
      </w:r>
      <w:r w:rsidRPr="00C17C4A">
        <w:rPr>
          <w:lang w:eastAsia="ru-RU"/>
        </w:rPr>
        <w:t xml:space="preserve"> является государственно</w:t>
      </w:r>
      <w:r w:rsidR="00104E52">
        <w:rPr>
          <w:lang w:eastAsia="ru-RU"/>
        </w:rPr>
        <w:t>-</w:t>
      </w:r>
      <w:r w:rsidRPr="00C17C4A">
        <w:rPr>
          <w:lang w:eastAsia="ru-RU"/>
        </w:rPr>
        <w:t>частное партнерство, поэтому одновременно должны быть созданы условия для</w:t>
      </w:r>
      <w:r w:rsidR="00FA10F6">
        <w:rPr>
          <w:lang w:eastAsia="ru-RU"/>
        </w:rPr>
        <w:t xml:space="preserve"> </w:t>
      </w:r>
      <w:r w:rsidRPr="00C17C4A">
        <w:rPr>
          <w:lang w:eastAsia="ru-RU"/>
        </w:rPr>
        <w:t>строительства и эксплуатации автомобильных дорог и искусственных сооружений на</w:t>
      </w:r>
      <w:r w:rsidR="00FA10F6">
        <w:rPr>
          <w:lang w:eastAsia="ru-RU"/>
        </w:rPr>
        <w:t xml:space="preserve"> </w:t>
      </w:r>
      <w:r w:rsidRPr="00C17C4A">
        <w:rPr>
          <w:lang w:eastAsia="ru-RU"/>
        </w:rPr>
        <w:t>коммерческих началах с привлечением средств международных финансовых организаций</w:t>
      </w:r>
      <w:r w:rsidR="00FA10F6">
        <w:rPr>
          <w:lang w:eastAsia="ru-RU"/>
        </w:rPr>
        <w:t xml:space="preserve"> </w:t>
      </w:r>
      <w:r w:rsidRPr="00C17C4A">
        <w:rPr>
          <w:lang w:eastAsia="ru-RU"/>
        </w:rPr>
        <w:t>и частных инвесторов.</w:t>
      </w:r>
    </w:p>
    <w:p w:rsidR="00C14A99" w:rsidRPr="00C17C4A" w:rsidRDefault="00C14A99" w:rsidP="00C14A99">
      <w:r w:rsidRPr="00C17C4A">
        <w:rPr>
          <w:lang w:eastAsia="ru-RU"/>
        </w:rPr>
        <w:t>Для обеспечения возможности реализации предлагаемых в составе программы</w:t>
      </w:r>
      <w:r w:rsidR="00FA10F6">
        <w:rPr>
          <w:lang w:eastAsia="ru-RU"/>
        </w:rPr>
        <w:t xml:space="preserve"> </w:t>
      </w:r>
      <w:r w:rsidRPr="00C17C4A">
        <w:rPr>
          <w:lang w:eastAsia="ru-RU"/>
        </w:rPr>
        <w:t>мероприятий (инвестиционных проектов) необходимо решение приоритетной задачи</w:t>
      </w:r>
      <w:r w:rsidR="00FA10F6">
        <w:rPr>
          <w:lang w:eastAsia="ru-RU"/>
        </w:rPr>
        <w:t xml:space="preserve"> </w:t>
      </w:r>
      <w:r w:rsidRPr="00C17C4A">
        <w:rPr>
          <w:lang w:eastAsia="ru-RU"/>
        </w:rPr>
        <w:t>институциональных преобразований: разработка нормативной правовой базы,</w:t>
      </w:r>
      <w:r w:rsidR="00FA10F6">
        <w:rPr>
          <w:lang w:eastAsia="ru-RU"/>
        </w:rPr>
        <w:t xml:space="preserve"> </w:t>
      </w:r>
      <w:r w:rsidRPr="00C17C4A">
        <w:rPr>
          <w:lang w:eastAsia="ru-RU"/>
        </w:rPr>
        <w:t>обеспечивающей четкое законодательное распределение прав, ответственности и рисков</w:t>
      </w:r>
      <w:r w:rsidR="00FA10F6">
        <w:rPr>
          <w:lang w:eastAsia="ru-RU"/>
        </w:rPr>
        <w:t xml:space="preserve"> </w:t>
      </w:r>
      <w:r w:rsidRPr="00C17C4A">
        <w:rPr>
          <w:lang w:eastAsia="ru-RU"/>
        </w:rPr>
        <w:t>между государством и инвестором, а также определение приоритетных сфер применения</w:t>
      </w:r>
      <w:r w:rsidR="00FA10F6">
        <w:rPr>
          <w:lang w:eastAsia="ru-RU"/>
        </w:rPr>
        <w:t xml:space="preserve"> </w:t>
      </w:r>
      <w:r w:rsidRPr="00C17C4A">
        <w:rPr>
          <w:lang w:eastAsia="ru-RU"/>
        </w:rPr>
        <w:t>государственно-частного партнерства в сфере дорожного хозяйства, в том числе</w:t>
      </w:r>
      <w:r w:rsidR="00FA10F6">
        <w:rPr>
          <w:lang w:eastAsia="ru-RU"/>
        </w:rPr>
        <w:t xml:space="preserve"> </w:t>
      </w:r>
      <w:r w:rsidRPr="00C17C4A">
        <w:rPr>
          <w:lang w:eastAsia="ru-RU"/>
        </w:rPr>
        <w:t>совершенствование законодательства, регулирующего вопросы инвестиционной</w:t>
      </w:r>
      <w:r w:rsidR="00FA10F6">
        <w:rPr>
          <w:lang w:eastAsia="ru-RU"/>
        </w:rPr>
        <w:t xml:space="preserve"> </w:t>
      </w:r>
      <w:r w:rsidRPr="00C17C4A">
        <w:rPr>
          <w:lang w:eastAsia="ru-RU"/>
        </w:rPr>
        <w:t>деятельности в сфере дорожного хозяйства, осуществляемой в форме капитальных</w:t>
      </w:r>
      <w:r w:rsidR="00FA10F6">
        <w:rPr>
          <w:lang w:eastAsia="ru-RU"/>
        </w:rPr>
        <w:t xml:space="preserve"> </w:t>
      </w:r>
      <w:r w:rsidRPr="00C17C4A">
        <w:rPr>
          <w:lang w:eastAsia="ru-RU"/>
        </w:rPr>
        <w:t>вложений.</w:t>
      </w:r>
    </w:p>
    <w:p w:rsidR="00CA0F8B" w:rsidRDefault="00CA0F8B">
      <w:pPr>
        <w:spacing w:after="160" w:line="259" w:lineRule="auto"/>
        <w:ind w:firstLine="0"/>
        <w:jc w:val="left"/>
      </w:pPr>
    </w:p>
    <w:sectPr w:rsidR="00CA0F8B" w:rsidSect="005A3C05">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C82" w:rsidRDefault="002D7C82" w:rsidP="00D94CDF">
      <w:pPr>
        <w:spacing w:line="240" w:lineRule="auto"/>
      </w:pPr>
      <w:r>
        <w:separator/>
      </w:r>
    </w:p>
  </w:endnote>
  <w:endnote w:type="continuationSeparator" w:id="0">
    <w:p w:rsidR="002D7C82" w:rsidRDefault="002D7C82" w:rsidP="00D94C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5" w:csb1="00000000"/>
  </w:font>
  <w:font w:name="SymbolMT">
    <w:altName w:val="Times New Roman"/>
    <w:charset w:val="CC"/>
    <w:family w:val="auto"/>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Math">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C82" w:rsidRDefault="002D7C82" w:rsidP="00D94CDF">
      <w:pPr>
        <w:spacing w:line="240" w:lineRule="auto"/>
      </w:pPr>
      <w:r>
        <w:separator/>
      </w:r>
    </w:p>
  </w:footnote>
  <w:footnote w:type="continuationSeparator" w:id="0">
    <w:p w:rsidR="002D7C82" w:rsidRDefault="002D7C82" w:rsidP="00D94CD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0"/>
        </w:tabs>
        <w:ind w:left="-10" w:firstLine="720"/>
      </w:pPr>
      <w:rPr>
        <w:rFonts w:ascii="Symbol" w:hAnsi="Symbol"/>
        <w:color w:val="auto"/>
      </w:rPr>
    </w:lvl>
  </w:abstractNum>
  <w:abstractNum w:abstractNumId="1">
    <w:nsid w:val="00000010"/>
    <w:multiLevelType w:val="singleLevel"/>
    <w:tmpl w:val="62E44D92"/>
    <w:lvl w:ilvl="0">
      <w:start w:val="1"/>
      <w:numFmt w:val="decimal"/>
      <w:pStyle w:val="S"/>
      <w:lvlText w:val="Таблица %1"/>
      <w:lvlJc w:val="left"/>
      <w:pPr>
        <w:tabs>
          <w:tab w:val="num" w:pos="9858"/>
        </w:tabs>
        <w:ind w:left="9858" w:hanging="360"/>
      </w:pPr>
      <w:rPr>
        <w:rFonts w:ascii="Times New Roman" w:hAnsi="Times New Roman" w:cs="Times New Roman" w:hint="default"/>
        <w:color w:val="auto"/>
      </w:rPr>
    </w:lvl>
  </w:abstractNum>
  <w:abstractNum w:abstractNumId="2">
    <w:nsid w:val="0E56211E"/>
    <w:multiLevelType w:val="hybridMultilevel"/>
    <w:tmpl w:val="8098C50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F7826D8"/>
    <w:multiLevelType w:val="hybridMultilevel"/>
    <w:tmpl w:val="CBA4F6BA"/>
    <w:lvl w:ilvl="0" w:tplc="BF88632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4">
    <w:nsid w:val="0F975626"/>
    <w:multiLevelType w:val="hybridMultilevel"/>
    <w:tmpl w:val="8D427F28"/>
    <w:lvl w:ilvl="0" w:tplc="2504983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03C7E94"/>
    <w:multiLevelType w:val="hybridMultilevel"/>
    <w:tmpl w:val="68AE3340"/>
    <w:lvl w:ilvl="0" w:tplc="C20AA16C">
      <w:start w:val="1"/>
      <w:numFmt w:val="bullet"/>
      <w:pStyle w:val="a"/>
      <w:lvlText w:val="­"/>
      <w:lvlJc w:val="left"/>
      <w:pPr>
        <w:tabs>
          <w:tab w:val="num" w:pos="360"/>
        </w:tabs>
        <w:ind w:left="360" w:hanging="360"/>
      </w:pPr>
      <w:rPr>
        <w:rFonts w:ascii="Courier New" w:hAnsi="Courier New" w:hint="default"/>
      </w:rPr>
    </w:lvl>
    <w:lvl w:ilvl="1" w:tplc="C4241058">
      <w:start w:val="1"/>
      <w:numFmt w:val="bullet"/>
      <w:lvlText w:val="−"/>
      <w:lvlJc w:val="left"/>
      <w:pPr>
        <w:tabs>
          <w:tab w:val="num" w:pos="796"/>
        </w:tabs>
        <w:ind w:left="966" w:hanging="170"/>
      </w:pPr>
      <w:rPr>
        <w:rFonts w:ascii="Courier New" w:hAnsi="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6">
    <w:nsid w:val="10AA70CC"/>
    <w:multiLevelType w:val="hybridMultilevel"/>
    <w:tmpl w:val="00E2233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16617D9"/>
    <w:multiLevelType w:val="hybridMultilevel"/>
    <w:tmpl w:val="280EED52"/>
    <w:lvl w:ilvl="0" w:tplc="BF88632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8">
    <w:nsid w:val="136B14C2"/>
    <w:multiLevelType w:val="hybridMultilevel"/>
    <w:tmpl w:val="16ECDFAE"/>
    <w:lvl w:ilvl="0" w:tplc="BF88632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nsid w:val="13D2021A"/>
    <w:multiLevelType w:val="hybridMultilevel"/>
    <w:tmpl w:val="B962691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6684E0C"/>
    <w:multiLevelType w:val="hybridMultilevel"/>
    <w:tmpl w:val="DD2EB7E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260D6E"/>
    <w:multiLevelType w:val="hybridMultilevel"/>
    <w:tmpl w:val="C8FE550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E3A4FAA"/>
    <w:multiLevelType w:val="hybridMultilevel"/>
    <w:tmpl w:val="EFEE1C8E"/>
    <w:lvl w:ilvl="0" w:tplc="BF88632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3">
    <w:nsid w:val="231877C6"/>
    <w:multiLevelType w:val="hybridMultilevel"/>
    <w:tmpl w:val="77D6B610"/>
    <w:lvl w:ilvl="0" w:tplc="04190011">
      <w:start w:val="1"/>
      <w:numFmt w:val="decimal"/>
      <w:lvlText w:val="%1)"/>
      <w:lvlJc w:val="left"/>
      <w:pPr>
        <w:ind w:left="1429" w:hanging="360"/>
      </w:pPr>
    </w:lvl>
    <w:lvl w:ilvl="1" w:tplc="9A54EF54">
      <w:start w:val="1"/>
      <w:numFmt w:val="bullet"/>
      <w:lvlText w:val="−"/>
      <w:lvlJc w:val="left"/>
      <w:pPr>
        <w:ind w:left="2149" w:hanging="36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7A4BF0"/>
    <w:multiLevelType w:val="hybridMultilevel"/>
    <w:tmpl w:val="6A4EBE94"/>
    <w:lvl w:ilvl="0" w:tplc="341C90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9902AEC"/>
    <w:multiLevelType w:val="hybridMultilevel"/>
    <w:tmpl w:val="B3FC53F2"/>
    <w:lvl w:ilvl="0" w:tplc="BF88632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6">
    <w:nsid w:val="2C422717"/>
    <w:multiLevelType w:val="hybridMultilevel"/>
    <w:tmpl w:val="C47EBF3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1165415"/>
    <w:multiLevelType w:val="hybridMultilevel"/>
    <w:tmpl w:val="8E08305C"/>
    <w:lvl w:ilvl="0" w:tplc="0419000F">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8">
    <w:nsid w:val="31F132DC"/>
    <w:multiLevelType w:val="hybridMultilevel"/>
    <w:tmpl w:val="B6521A64"/>
    <w:lvl w:ilvl="0" w:tplc="BF8863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6192843"/>
    <w:multiLevelType w:val="hybridMultilevel"/>
    <w:tmpl w:val="BE6845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81C5437"/>
    <w:multiLevelType w:val="hybridMultilevel"/>
    <w:tmpl w:val="0C044BD2"/>
    <w:lvl w:ilvl="0" w:tplc="BF886328">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345307"/>
    <w:multiLevelType w:val="multilevel"/>
    <w:tmpl w:val="98580DDC"/>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A3E14D6"/>
    <w:multiLevelType w:val="hybridMultilevel"/>
    <w:tmpl w:val="0C4E702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F183A71"/>
    <w:multiLevelType w:val="hybridMultilevel"/>
    <w:tmpl w:val="6616B00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FD17ADB"/>
    <w:multiLevelType w:val="hybridMultilevel"/>
    <w:tmpl w:val="F51862C6"/>
    <w:lvl w:ilvl="0" w:tplc="A01CEA1A">
      <w:start w:val="1"/>
      <w:numFmt w:val="bullet"/>
      <w:pStyle w:val="a0"/>
      <w:lvlText w:val="-"/>
      <w:lvlJc w:val="left"/>
      <w:pPr>
        <w:ind w:left="1230" w:hanging="360"/>
      </w:pPr>
      <w:rPr>
        <w:rFonts w:ascii="Times New Roman" w:hAnsi="Times New Roman" w:cs="Times New Roman" w:hint="default"/>
      </w:rPr>
    </w:lvl>
    <w:lvl w:ilvl="1" w:tplc="04190003">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
    <w:nsid w:val="41CC786C"/>
    <w:multiLevelType w:val="hybridMultilevel"/>
    <w:tmpl w:val="5C5477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2225C4A"/>
    <w:multiLevelType w:val="hybridMultilevel"/>
    <w:tmpl w:val="873EC8A4"/>
    <w:lvl w:ilvl="0" w:tplc="4D2CE57C">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7C768A1"/>
    <w:multiLevelType w:val="hybridMultilevel"/>
    <w:tmpl w:val="5268F6E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BB81A03"/>
    <w:multiLevelType w:val="hybridMultilevel"/>
    <w:tmpl w:val="25F45600"/>
    <w:lvl w:ilvl="0" w:tplc="BF88632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9">
    <w:nsid w:val="4BC9277B"/>
    <w:multiLevelType w:val="hybridMultilevel"/>
    <w:tmpl w:val="31061F78"/>
    <w:lvl w:ilvl="0" w:tplc="A1C0CC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BD1B84"/>
    <w:multiLevelType w:val="hybridMultilevel"/>
    <w:tmpl w:val="B14C595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EFF64CC"/>
    <w:multiLevelType w:val="hybridMultilevel"/>
    <w:tmpl w:val="62D4E932"/>
    <w:lvl w:ilvl="0" w:tplc="40B25956">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51003CC5"/>
    <w:multiLevelType w:val="hybridMultilevel"/>
    <w:tmpl w:val="14AECFE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46B4B0E"/>
    <w:multiLevelType w:val="hybridMultilevel"/>
    <w:tmpl w:val="5EE29DC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C83523B"/>
    <w:multiLevelType w:val="hybridMultilevel"/>
    <w:tmpl w:val="BDD40EE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87765D1"/>
    <w:multiLevelType w:val="hybridMultilevel"/>
    <w:tmpl w:val="9F368026"/>
    <w:lvl w:ilvl="0" w:tplc="BF88632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36">
    <w:nsid w:val="6F487971"/>
    <w:multiLevelType w:val="hybridMultilevel"/>
    <w:tmpl w:val="9086DA1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0E9628B"/>
    <w:multiLevelType w:val="hybridMultilevel"/>
    <w:tmpl w:val="65B651D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24E7ACA"/>
    <w:multiLevelType w:val="hybridMultilevel"/>
    <w:tmpl w:val="F03A6E10"/>
    <w:lvl w:ilvl="0" w:tplc="57223756">
      <w:start w:val="1"/>
      <w:numFmt w:val="bullet"/>
      <w:pStyle w:val="a1"/>
      <w:lvlText w:val="-"/>
      <w:lvlJc w:val="left"/>
      <w:pPr>
        <w:ind w:left="644"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B65C66"/>
    <w:multiLevelType w:val="hybridMultilevel"/>
    <w:tmpl w:val="F5F8B8E0"/>
    <w:lvl w:ilvl="0" w:tplc="BF886328">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0">
    <w:nsid w:val="7C300ACB"/>
    <w:multiLevelType w:val="hybridMultilevel"/>
    <w:tmpl w:val="06B0CE0E"/>
    <w:lvl w:ilvl="0" w:tplc="2F821E54">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8"/>
  </w:num>
  <w:num w:numId="2">
    <w:abstractNumId w:val="1"/>
  </w:num>
  <w:num w:numId="3">
    <w:abstractNumId w:val="24"/>
  </w:num>
  <w:num w:numId="4">
    <w:abstractNumId w:val="5"/>
  </w:num>
  <w:num w:numId="5">
    <w:abstractNumId w:val="11"/>
  </w:num>
  <w:num w:numId="6">
    <w:abstractNumId w:val="36"/>
  </w:num>
  <w:num w:numId="7">
    <w:abstractNumId w:val="32"/>
  </w:num>
  <w:num w:numId="8">
    <w:abstractNumId w:val="2"/>
  </w:num>
  <w:num w:numId="9">
    <w:abstractNumId w:val="23"/>
  </w:num>
  <w:num w:numId="10">
    <w:abstractNumId w:val="12"/>
  </w:num>
  <w:num w:numId="11">
    <w:abstractNumId w:val="28"/>
  </w:num>
  <w:num w:numId="12">
    <w:abstractNumId w:val="18"/>
  </w:num>
  <w:num w:numId="13">
    <w:abstractNumId w:val="20"/>
  </w:num>
  <w:num w:numId="14">
    <w:abstractNumId w:val="7"/>
  </w:num>
  <w:num w:numId="15">
    <w:abstractNumId w:val="3"/>
  </w:num>
  <w:num w:numId="16">
    <w:abstractNumId w:val="8"/>
  </w:num>
  <w:num w:numId="17">
    <w:abstractNumId w:val="35"/>
  </w:num>
  <w:num w:numId="18">
    <w:abstractNumId w:val="15"/>
  </w:num>
  <w:num w:numId="19">
    <w:abstractNumId w:val="39"/>
  </w:num>
  <w:num w:numId="20">
    <w:abstractNumId w:val="6"/>
  </w:num>
  <w:num w:numId="21">
    <w:abstractNumId w:val="10"/>
  </w:num>
  <w:num w:numId="22">
    <w:abstractNumId w:val="16"/>
  </w:num>
  <w:num w:numId="23">
    <w:abstractNumId w:val="21"/>
  </w:num>
  <w:num w:numId="24">
    <w:abstractNumId w:val="22"/>
  </w:num>
  <w:num w:numId="25">
    <w:abstractNumId w:val="30"/>
  </w:num>
  <w:num w:numId="26">
    <w:abstractNumId w:val="34"/>
  </w:num>
  <w:num w:numId="27">
    <w:abstractNumId w:val="33"/>
  </w:num>
  <w:num w:numId="28">
    <w:abstractNumId w:val="19"/>
  </w:num>
  <w:num w:numId="29">
    <w:abstractNumId w:val="27"/>
  </w:num>
  <w:num w:numId="30">
    <w:abstractNumId w:val="37"/>
  </w:num>
  <w:num w:numId="31">
    <w:abstractNumId w:val="31"/>
  </w:num>
  <w:num w:numId="32">
    <w:abstractNumId w:val="26"/>
  </w:num>
  <w:num w:numId="33">
    <w:abstractNumId w:val="25"/>
  </w:num>
  <w:num w:numId="34">
    <w:abstractNumId w:val="0"/>
  </w:num>
  <w:num w:numId="35">
    <w:abstractNumId w:val="40"/>
  </w:num>
  <w:num w:numId="36">
    <w:abstractNumId w:val="14"/>
  </w:num>
  <w:num w:numId="37">
    <w:abstractNumId w:val="17"/>
  </w:num>
  <w:num w:numId="38">
    <w:abstractNumId w:val="29"/>
  </w:num>
  <w:num w:numId="39">
    <w:abstractNumId w:val="9"/>
  </w:num>
  <w:num w:numId="40">
    <w:abstractNumId w:val="13"/>
  </w:num>
  <w:num w:numId="41">
    <w:abstractNumId w:val="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622E27"/>
    <w:rsid w:val="00001640"/>
    <w:rsid w:val="00001743"/>
    <w:rsid w:val="00003EB9"/>
    <w:rsid w:val="00004D6B"/>
    <w:rsid w:val="00007F9E"/>
    <w:rsid w:val="0001009C"/>
    <w:rsid w:val="00011359"/>
    <w:rsid w:val="00011D27"/>
    <w:rsid w:val="000126AC"/>
    <w:rsid w:val="00012723"/>
    <w:rsid w:val="000161C8"/>
    <w:rsid w:val="000162E1"/>
    <w:rsid w:val="000164FD"/>
    <w:rsid w:val="000171E6"/>
    <w:rsid w:val="000204B2"/>
    <w:rsid w:val="00020AAB"/>
    <w:rsid w:val="000220AA"/>
    <w:rsid w:val="0002297C"/>
    <w:rsid w:val="000241B0"/>
    <w:rsid w:val="00025744"/>
    <w:rsid w:val="000269F8"/>
    <w:rsid w:val="000314B3"/>
    <w:rsid w:val="00031C08"/>
    <w:rsid w:val="00031D9A"/>
    <w:rsid w:val="00032457"/>
    <w:rsid w:val="000346A8"/>
    <w:rsid w:val="0003532B"/>
    <w:rsid w:val="00036B47"/>
    <w:rsid w:val="00037EE3"/>
    <w:rsid w:val="000414A3"/>
    <w:rsid w:val="00041FA2"/>
    <w:rsid w:val="0004214F"/>
    <w:rsid w:val="00042A3C"/>
    <w:rsid w:val="000438E4"/>
    <w:rsid w:val="000453C4"/>
    <w:rsid w:val="00045424"/>
    <w:rsid w:val="000455EF"/>
    <w:rsid w:val="000472B9"/>
    <w:rsid w:val="0004793F"/>
    <w:rsid w:val="00047FD3"/>
    <w:rsid w:val="000513F4"/>
    <w:rsid w:val="0005344D"/>
    <w:rsid w:val="00053C2E"/>
    <w:rsid w:val="000574B4"/>
    <w:rsid w:val="000602E2"/>
    <w:rsid w:val="0006247A"/>
    <w:rsid w:val="00063C1E"/>
    <w:rsid w:val="0006490F"/>
    <w:rsid w:val="00064CA3"/>
    <w:rsid w:val="0006675B"/>
    <w:rsid w:val="00070CE6"/>
    <w:rsid w:val="00073179"/>
    <w:rsid w:val="00075647"/>
    <w:rsid w:val="00080A47"/>
    <w:rsid w:val="0008126C"/>
    <w:rsid w:val="00081803"/>
    <w:rsid w:val="00086747"/>
    <w:rsid w:val="0008684E"/>
    <w:rsid w:val="00087874"/>
    <w:rsid w:val="00092799"/>
    <w:rsid w:val="00093E71"/>
    <w:rsid w:val="00096540"/>
    <w:rsid w:val="000A0258"/>
    <w:rsid w:val="000A0725"/>
    <w:rsid w:val="000A14D9"/>
    <w:rsid w:val="000A1F6B"/>
    <w:rsid w:val="000A2F6D"/>
    <w:rsid w:val="000A40D0"/>
    <w:rsid w:val="000A431E"/>
    <w:rsid w:val="000A5343"/>
    <w:rsid w:val="000B1796"/>
    <w:rsid w:val="000B2713"/>
    <w:rsid w:val="000B384A"/>
    <w:rsid w:val="000B3A9F"/>
    <w:rsid w:val="000B4BA2"/>
    <w:rsid w:val="000C0156"/>
    <w:rsid w:val="000C0254"/>
    <w:rsid w:val="000C1D5F"/>
    <w:rsid w:val="000C1F85"/>
    <w:rsid w:val="000C2A24"/>
    <w:rsid w:val="000C4A05"/>
    <w:rsid w:val="000C4AFD"/>
    <w:rsid w:val="000D1EAD"/>
    <w:rsid w:val="000D32D8"/>
    <w:rsid w:val="000D367F"/>
    <w:rsid w:val="000D37FC"/>
    <w:rsid w:val="000D40CB"/>
    <w:rsid w:val="000D5BC2"/>
    <w:rsid w:val="000D5C47"/>
    <w:rsid w:val="000D64D4"/>
    <w:rsid w:val="000D6B17"/>
    <w:rsid w:val="000D6D50"/>
    <w:rsid w:val="000D7979"/>
    <w:rsid w:val="000E0171"/>
    <w:rsid w:val="000E29C4"/>
    <w:rsid w:val="000E3324"/>
    <w:rsid w:val="000E4446"/>
    <w:rsid w:val="000E46F6"/>
    <w:rsid w:val="000E4DD7"/>
    <w:rsid w:val="000E5161"/>
    <w:rsid w:val="000E64F2"/>
    <w:rsid w:val="000E7A96"/>
    <w:rsid w:val="000F0CAA"/>
    <w:rsid w:val="000F0E96"/>
    <w:rsid w:val="000F14F4"/>
    <w:rsid w:val="000F37D3"/>
    <w:rsid w:val="000F53FE"/>
    <w:rsid w:val="000F58F9"/>
    <w:rsid w:val="000F740D"/>
    <w:rsid w:val="000F7FBA"/>
    <w:rsid w:val="00101264"/>
    <w:rsid w:val="00102EE2"/>
    <w:rsid w:val="00103663"/>
    <w:rsid w:val="00104E52"/>
    <w:rsid w:val="0010717A"/>
    <w:rsid w:val="001077E9"/>
    <w:rsid w:val="00111C36"/>
    <w:rsid w:val="00112493"/>
    <w:rsid w:val="00115409"/>
    <w:rsid w:val="00115609"/>
    <w:rsid w:val="001163EE"/>
    <w:rsid w:val="00117936"/>
    <w:rsid w:val="00122142"/>
    <w:rsid w:val="001231AA"/>
    <w:rsid w:val="00123B58"/>
    <w:rsid w:val="0012460E"/>
    <w:rsid w:val="001270D7"/>
    <w:rsid w:val="001277DF"/>
    <w:rsid w:val="00127842"/>
    <w:rsid w:val="0013075A"/>
    <w:rsid w:val="00131644"/>
    <w:rsid w:val="00131BE9"/>
    <w:rsid w:val="00133222"/>
    <w:rsid w:val="00136F75"/>
    <w:rsid w:val="0013779B"/>
    <w:rsid w:val="00140D6F"/>
    <w:rsid w:val="00141296"/>
    <w:rsid w:val="00141D5B"/>
    <w:rsid w:val="00141FEB"/>
    <w:rsid w:val="0014347D"/>
    <w:rsid w:val="00144008"/>
    <w:rsid w:val="00145387"/>
    <w:rsid w:val="001453BF"/>
    <w:rsid w:val="00145623"/>
    <w:rsid w:val="00145C91"/>
    <w:rsid w:val="00145EAD"/>
    <w:rsid w:val="001502AB"/>
    <w:rsid w:val="00150665"/>
    <w:rsid w:val="00153CBD"/>
    <w:rsid w:val="001543EC"/>
    <w:rsid w:val="00154823"/>
    <w:rsid w:val="00156C0E"/>
    <w:rsid w:val="00157426"/>
    <w:rsid w:val="001579A4"/>
    <w:rsid w:val="00160B78"/>
    <w:rsid w:val="00162252"/>
    <w:rsid w:val="001622CE"/>
    <w:rsid w:val="0016292F"/>
    <w:rsid w:val="00163066"/>
    <w:rsid w:val="00164A58"/>
    <w:rsid w:val="00165D68"/>
    <w:rsid w:val="00170068"/>
    <w:rsid w:val="00171902"/>
    <w:rsid w:val="00175E13"/>
    <w:rsid w:val="00176717"/>
    <w:rsid w:val="00183978"/>
    <w:rsid w:val="0018523B"/>
    <w:rsid w:val="00193724"/>
    <w:rsid w:val="0019440E"/>
    <w:rsid w:val="00196A3C"/>
    <w:rsid w:val="00196B94"/>
    <w:rsid w:val="00197075"/>
    <w:rsid w:val="00197761"/>
    <w:rsid w:val="001A0B0F"/>
    <w:rsid w:val="001A1251"/>
    <w:rsid w:val="001A1635"/>
    <w:rsid w:val="001A17C0"/>
    <w:rsid w:val="001A36D6"/>
    <w:rsid w:val="001A3898"/>
    <w:rsid w:val="001A428F"/>
    <w:rsid w:val="001A5A8D"/>
    <w:rsid w:val="001A5C12"/>
    <w:rsid w:val="001A5D65"/>
    <w:rsid w:val="001B2315"/>
    <w:rsid w:val="001B2952"/>
    <w:rsid w:val="001B4B2D"/>
    <w:rsid w:val="001B5D76"/>
    <w:rsid w:val="001B5F55"/>
    <w:rsid w:val="001C164D"/>
    <w:rsid w:val="001C1863"/>
    <w:rsid w:val="001C2107"/>
    <w:rsid w:val="001C4CEB"/>
    <w:rsid w:val="001C5933"/>
    <w:rsid w:val="001C7592"/>
    <w:rsid w:val="001C7BCB"/>
    <w:rsid w:val="001D1C8D"/>
    <w:rsid w:val="001D2C14"/>
    <w:rsid w:val="001D4FA3"/>
    <w:rsid w:val="001D5049"/>
    <w:rsid w:val="001D5CA5"/>
    <w:rsid w:val="001D694F"/>
    <w:rsid w:val="001D6E48"/>
    <w:rsid w:val="001D72CF"/>
    <w:rsid w:val="001E2CC8"/>
    <w:rsid w:val="001E3394"/>
    <w:rsid w:val="001E3416"/>
    <w:rsid w:val="001E6418"/>
    <w:rsid w:val="001E6F59"/>
    <w:rsid w:val="001E751A"/>
    <w:rsid w:val="001F0E04"/>
    <w:rsid w:val="001F1870"/>
    <w:rsid w:val="001F1C38"/>
    <w:rsid w:val="001F1C9D"/>
    <w:rsid w:val="001F5689"/>
    <w:rsid w:val="001F5A90"/>
    <w:rsid w:val="001F7A48"/>
    <w:rsid w:val="001F7F0C"/>
    <w:rsid w:val="00202086"/>
    <w:rsid w:val="00204532"/>
    <w:rsid w:val="00205D26"/>
    <w:rsid w:val="0020618B"/>
    <w:rsid w:val="0020726E"/>
    <w:rsid w:val="00211FF0"/>
    <w:rsid w:val="0021261C"/>
    <w:rsid w:val="0021307B"/>
    <w:rsid w:val="002143D2"/>
    <w:rsid w:val="0021596D"/>
    <w:rsid w:val="00215C76"/>
    <w:rsid w:val="00217A5D"/>
    <w:rsid w:val="00221060"/>
    <w:rsid w:val="00224C30"/>
    <w:rsid w:val="00225D81"/>
    <w:rsid w:val="00226669"/>
    <w:rsid w:val="00226C22"/>
    <w:rsid w:val="00230861"/>
    <w:rsid w:val="002308D1"/>
    <w:rsid w:val="00231C02"/>
    <w:rsid w:val="0024047F"/>
    <w:rsid w:val="00240A0F"/>
    <w:rsid w:val="00243805"/>
    <w:rsid w:val="00243ADB"/>
    <w:rsid w:val="002455BB"/>
    <w:rsid w:val="00245C8A"/>
    <w:rsid w:val="00246532"/>
    <w:rsid w:val="00246DCB"/>
    <w:rsid w:val="00247A17"/>
    <w:rsid w:val="00251F79"/>
    <w:rsid w:val="002548BC"/>
    <w:rsid w:val="002554F8"/>
    <w:rsid w:val="00256016"/>
    <w:rsid w:val="00257D9A"/>
    <w:rsid w:val="00264281"/>
    <w:rsid w:val="00267633"/>
    <w:rsid w:val="00267911"/>
    <w:rsid w:val="00270F6C"/>
    <w:rsid w:val="00272907"/>
    <w:rsid w:val="00272B6A"/>
    <w:rsid w:val="00273252"/>
    <w:rsid w:val="0027362A"/>
    <w:rsid w:val="00275CE8"/>
    <w:rsid w:val="002777C0"/>
    <w:rsid w:val="00277CEA"/>
    <w:rsid w:val="00281AD0"/>
    <w:rsid w:val="00282943"/>
    <w:rsid w:val="002845DA"/>
    <w:rsid w:val="002853DC"/>
    <w:rsid w:val="00287F8A"/>
    <w:rsid w:val="002922EF"/>
    <w:rsid w:val="00294B97"/>
    <w:rsid w:val="00296701"/>
    <w:rsid w:val="002A1507"/>
    <w:rsid w:val="002A41D0"/>
    <w:rsid w:val="002A5967"/>
    <w:rsid w:val="002A5D3A"/>
    <w:rsid w:val="002B00A9"/>
    <w:rsid w:val="002B0FCB"/>
    <w:rsid w:val="002B0FF5"/>
    <w:rsid w:val="002B438B"/>
    <w:rsid w:val="002B442C"/>
    <w:rsid w:val="002B6949"/>
    <w:rsid w:val="002B7031"/>
    <w:rsid w:val="002C0812"/>
    <w:rsid w:val="002C15AB"/>
    <w:rsid w:val="002C4EDE"/>
    <w:rsid w:val="002D10F9"/>
    <w:rsid w:val="002D2058"/>
    <w:rsid w:val="002D2E00"/>
    <w:rsid w:val="002D408C"/>
    <w:rsid w:val="002D6AE8"/>
    <w:rsid w:val="002D7200"/>
    <w:rsid w:val="002D7C82"/>
    <w:rsid w:val="002E0862"/>
    <w:rsid w:val="002E126F"/>
    <w:rsid w:val="002E146B"/>
    <w:rsid w:val="002E1ADF"/>
    <w:rsid w:val="002E1DDD"/>
    <w:rsid w:val="002E2AEE"/>
    <w:rsid w:val="002E2D32"/>
    <w:rsid w:val="002E35C3"/>
    <w:rsid w:val="002E46C4"/>
    <w:rsid w:val="002E57B2"/>
    <w:rsid w:val="002E623D"/>
    <w:rsid w:val="002E6C9D"/>
    <w:rsid w:val="002F0D30"/>
    <w:rsid w:val="002F11C1"/>
    <w:rsid w:val="002F197F"/>
    <w:rsid w:val="002F2A12"/>
    <w:rsid w:val="002F301F"/>
    <w:rsid w:val="002F41E0"/>
    <w:rsid w:val="002F44A6"/>
    <w:rsid w:val="002F79E7"/>
    <w:rsid w:val="00300AFF"/>
    <w:rsid w:val="00301CD8"/>
    <w:rsid w:val="00301DDD"/>
    <w:rsid w:val="00302FE2"/>
    <w:rsid w:val="00303838"/>
    <w:rsid w:val="00304D49"/>
    <w:rsid w:val="003102DC"/>
    <w:rsid w:val="00310DDD"/>
    <w:rsid w:val="003148ED"/>
    <w:rsid w:val="003157C0"/>
    <w:rsid w:val="003172C0"/>
    <w:rsid w:val="0032056F"/>
    <w:rsid w:val="003208D4"/>
    <w:rsid w:val="0032130D"/>
    <w:rsid w:val="00321E4E"/>
    <w:rsid w:val="00323812"/>
    <w:rsid w:val="00324C78"/>
    <w:rsid w:val="0032573D"/>
    <w:rsid w:val="00325ED3"/>
    <w:rsid w:val="00330A81"/>
    <w:rsid w:val="00331936"/>
    <w:rsid w:val="0033484B"/>
    <w:rsid w:val="00336513"/>
    <w:rsid w:val="00337217"/>
    <w:rsid w:val="00340DDF"/>
    <w:rsid w:val="003413A9"/>
    <w:rsid w:val="00341B62"/>
    <w:rsid w:val="00342F19"/>
    <w:rsid w:val="00343C5A"/>
    <w:rsid w:val="00343CF2"/>
    <w:rsid w:val="003448F6"/>
    <w:rsid w:val="00344F28"/>
    <w:rsid w:val="003461E2"/>
    <w:rsid w:val="00346490"/>
    <w:rsid w:val="00347EFB"/>
    <w:rsid w:val="00350EEC"/>
    <w:rsid w:val="0035312D"/>
    <w:rsid w:val="00354299"/>
    <w:rsid w:val="00354C4E"/>
    <w:rsid w:val="00357CD1"/>
    <w:rsid w:val="00363105"/>
    <w:rsid w:val="003639C7"/>
    <w:rsid w:val="00364069"/>
    <w:rsid w:val="00365C87"/>
    <w:rsid w:val="00367D29"/>
    <w:rsid w:val="00371B77"/>
    <w:rsid w:val="00372682"/>
    <w:rsid w:val="00373272"/>
    <w:rsid w:val="003736D6"/>
    <w:rsid w:val="00373A59"/>
    <w:rsid w:val="00373DD7"/>
    <w:rsid w:val="003744C3"/>
    <w:rsid w:val="003749C6"/>
    <w:rsid w:val="00374F20"/>
    <w:rsid w:val="00375D7A"/>
    <w:rsid w:val="00376FC5"/>
    <w:rsid w:val="003773F6"/>
    <w:rsid w:val="00377B6C"/>
    <w:rsid w:val="00380F07"/>
    <w:rsid w:val="003814C5"/>
    <w:rsid w:val="00381C16"/>
    <w:rsid w:val="00381EC1"/>
    <w:rsid w:val="00383B68"/>
    <w:rsid w:val="00383D8D"/>
    <w:rsid w:val="00383EDF"/>
    <w:rsid w:val="0038522B"/>
    <w:rsid w:val="0038791F"/>
    <w:rsid w:val="0039020B"/>
    <w:rsid w:val="00392469"/>
    <w:rsid w:val="003958AC"/>
    <w:rsid w:val="003961C7"/>
    <w:rsid w:val="00396847"/>
    <w:rsid w:val="003969B6"/>
    <w:rsid w:val="00397945"/>
    <w:rsid w:val="003A00E1"/>
    <w:rsid w:val="003A1C2C"/>
    <w:rsid w:val="003A5085"/>
    <w:rsid w:val="003A5677"/>
    <w:rsid w:val="003A5943"/>
    <w:rsid w:val="003A5F3D"/>
    <w:rsid w:val="003A6A53"/>
    <w:rsid w:val="003A6D07"/>
    <w:rsid w:val="003A7E1E"/>
    <w:rsid w:val="003B2348"/>
    <w:rsid w:val="003B28AD"/>
    <w:rsid w:val="003B290B"/>
    <w:rsid w:val="003C1B80"/>
    <w:rsid w:val="003C1D65"/>
    <w:rsid w:val="003C2055"/>
    <w:rsid w:val="003C4A07"/>
    <w:rsid w:val="003C5113"/>
    <w:rsid w:val="003C65DB"/>
    <w:rsid w:val="003C7C5F"/>
    <w:rsid w:val="003D0489"/>
    <w:rsid w:val="003D06DB"/>
    <w:rsid w:val="003D2465"/>
    <w:rsid w:val="003D30E5"/>
    <w:rsid w:val="003D4577"/>
    <w:rsid w:val="003D5673"/>
    <w:rsid w:val="003D56CF"/>
    <w:rsid w:val="003E019E"/>
    <w:rsid w:val="003E0E05"/>
    <w:rsid w:val="003E218F"/>
    <w:rsid w:val="003E3846"/>
    <w:rsid w:val="003E4296"/>
    <w:rsid w:val="003E46D1"/>
    <w:rsid w:val="003E6B6D"/>
    <w:rsid w:val="003E6D5C"/>
    <w:rsid w:val="003E6F1B"/>
    <w:rsid w:val="003E7332"/>
    <w:rsid w:val="003F10FE"/>
    <w:rsid w:val="003F3182"/>
    <w:rsid w:val="003F5AA4"/>
    <w:rsid w:val="003F67D4"/>
    <w:rsid w:val="003F75A6"/>
    <w:rsid w:val="0040055D"/>
    <w:rsid w:val="00400C10"/>
    <w:rsid w:val="00403A7A"/>
    <w:rsid w:val="004042E7"/>
    <w:rsid w:val="0040490E"/>
    <w:rsid w:val="004054F2"/>
    <w:rsid w:val="00406AC7"/>
    <w:rsid w:val="00407A0A"/>
    <w:rsid w:val="00407C88"/>
    <w:rsid w:val="00411394"/>
    <w:rsid w:val="00411842"/>
    <w:rsid w:val="004128AD"/>
    <w:rsid w:val="00413B64"/>
    <w:rsid w:val="00414278"/>
    <w:rsid w:val="004154A7"/>
    <w:rsid w:val="004166C8"/>
    <w:rsid w:val="00416700"/>
    <w:rsid w:val="00416A31"/>
    <w:rsid w:val="00416F34"/>
    <w:rsid w:val="004172D6"/>
    <w:rsid w:val="00417A47"/>
    <w:rsid w:val="00417B0F"/>
    <w:rsid w:val="004209AF"/>
    <w:rsid w:val="00421F22"/>
    <w:rsid w:val="0042225A"/>
    <w:rsid w:val="004224F6"/>
    <w:rsid w:val="00423C3E"/>
    <w:rsid w:val="00427D25"/>
    <w:rsid w:val="00433D6D"/>
    <w:rsid w:val="004342A2"/>
    <w:rsid w:val="00435C4A"/>
    <w:rsid w:val="004363FD"/>
    <w:rsid w:val="00436DDD"/>
    <w:rsid w:val="00437835"/>
    <w:rsid w:val="00441BAD"/>
    <w:rsid w:val="00442127"/>
    <w:rsid w:val="00443B40"/>
    <w:rsid w:val="004449DC"/>
    <w:rsid w:val="00444FA2"/>
    <w:rsid w:val="004469EC"/>
    <w:rsid w:val="00447423"/>
    <w:rsid w:val="00447E02"/>
    <w:rsid w:val="00450A08"/>
    <w:rsid w:val="00450B11"/>
    <w:rsid w:val="00453878"/>
    <w:rsid w:val="00456754"/>
    <w:rsid w:val="00457A99"/>
    <w:rsid w:val="00460DE6"/>
    <w:rsid w:val="00460E22"/>
    <w:rsid w:val="004611AA"/>
    <w:rsid w:val="00461259"/>
    <w:rsid w:val="00461E29"/>
    <w:rsid w:val="00461F7C"/>
    <w:rsid w:val="00464781"/>
    <w:rsid w:val="00464EA8"/>
    <w:rsid w:val="0046592B"/>
    <w:rsid w:val="00473602"/>
    <w:rsid w:val="004828EA"/>
    <w:rsid w:val="004829DE"/>
    <w:rsid w:val="0048529A"/>
    <w:rsid w:val="00485729"/>
    <w:rsid w:val="00486B48"/>
    <w:rsid w:val="00491285"/>
    <w:rsid w:val="004917BD"/>
    <w:rsid w:val="00491920"/>
    <w:rsid w:val="004942B6"/>
    <w:rsid w:val="00495EAC"/>
    <w:rsid w:val="00496ACB"/>
    <w:rsid w:val="004971B1"/>
    <w:rsid w:val="004A0EDA"/>
    <w:rsid w:val="004A19D1"/>
    <w:rsid w:val="004A3617"/>
    <w:rsid w:val="004A4B58"/>
    <w:rsid w:val="004A5171"/>
    <w:rsid w:val="004A5652"/>
    <w:rsid w:val="004A59B6"/>
    <w:rsid w:val="004A685A"/>
    <w:rsid w:val="004A7CB7"/>
    <w:rsid w:val="004B130A"/>
    <w:rsid w:val="004B1989"/>
    <w:rsid w:val="004B1A38"/>
    <w:rsid w:val="004B1F5F"/>
    <w:rsid w:val="004B2CFF"/>
    <w:rsid w:val="004B342C"/>
    <w:rsid w:val="004B62C1"/>
    <w:rsid w:val="004B789E"/>
    <w:rsid w:val="004B7ABF"/>
    <w:rsid w:val="004C06A1"/>
    <w:rsid w:val="004C6031"/>
    <w:rsid w:val="004C6FD5"/>
    <w:rsid w:val="004D0E53"/>
    <w:rsid w:val="004D10E8"/>
    <w:rsid w:val="004D2178"/>
    <w:rsid w:val="004D2520"/>
    <w:rsid w:val="004D2B70"/>
    <w:rsid w:val="004D4DED"/>
    <w:rsid w:val="004D4F29"/>
    <w:rsid w:val="004D570E"/>
    <w:rsid w:val="004D64E7"/>
    <w:rsid w:val="004D7D67"/>
    <w:rsid w:val="004E0168"/>
    <w:rsid w:val="004E0BF9"/>
    <w:rsid w:val="004E1D74"/>
    <w:rsid w:val="004E3645"/>
    <w:rsid w:val="004E39D1"/>
    <w:rsid w:val="004E3B01"/>
    <w:rsid w:val="004E3DC2"/>
    <w:rsid w:val="004E4F8C"/>
    <w:rsid w:val="004E651D"/>
    <w:rsid w:val="004F016D"/>
    <w:rsid w:val="004F1ED5"/>
    <w:rsid w:val="004F27D0"/>
    <w:rsid w:val="004F27D4"/>
    <w:rsid w:val="004F3A78"/>
    <w:rsid w:val="004F4034"/>
    <w:rsid w:val="004F41DE"/>
    <w:rsid w:val="004F6331"/>
    <w:rsid w:val="004F63CE"/>
    <w:rsid w:val="004F6BC6"/>
    <w:rsid w:val="0050062B"/>
    <w:rsid w:val="00501BDD"/>
    <w:rsid w:val="00503C5F"/>
    <w:rsid w:val="00503EFA"/>
    <w:rsid w:val="00503FA0"/>
    <w:rsid w:val="005043F8"/>
    <w:rsid w:val="00504599"/>
    <w:rsid w:val="00505F8D"/>
    <w:rsid w:val="00506EA3"/>
    <w:rsid w:val="00511A9B"/>
    <w:rsid w:val="00512280"/>
    <w:rsid w:val="0051605C"/>
    <w:rsid w:val="005169C5"/>
    <w:rsid w:val="00516F94"/>
    <w:rsid w:val="00517B62"/>
    <w:rsid w:val="005216B0"/>
    <w:rsid w:val="0052408E"/>
    <w:rsid w:val="00527551"/>
    <w:rsid w:val="00530D44"/>
    <w:rsid w:val="005313ED"/>
    <w:rsid w:val="005330CB"/>
    <w:rsid w:val="00537976"/>
    <w:rsid w:val="00537FD4"/>
    <w:rsid w:val="00541CC5"/>
    <w:rsid w:val="00543695"/>
    <w:rsid w:val="005450C7"/>
    <w:rsid w:val="00545C52"/>
    <w:rsid w:val="00546334"/>
    <w:rsid w:val="00546589"/>
    <w:rsid w:val="00546EE0"/>
    <w:rsid w:val="0054776D"/>
    <w:rsid w:val="005505C5"/>
    <w:rsid w:val="00552B33"/>
    <w:rsid w:val="00555BB8"/>
    <w:rsid w:val="00556296"/>
    <w:rsid w:val="005564B4"/>
    <w:rsid w:val="00556E0B"/>
    <w:rsid w:val="005640DE"/>
    <w:rsid w:val="00564322"/>
    <w:rsid w:val="005646B8"/>
    <w:rsid w:val="00564D51"/>
    <w:rsid w:val="005658D2"/>
    <w:rsid w:val="00565A34"/>
    <w:rsid w:val="0056622F"/>
    <w:rsid w:val="005669E8"/>
    <w:rsid w:val="00566FBF"/>
    <w:rsid w:val="00570989"/>
    <w:rsid w:val="00573EEE"/>
    <w:rsid w:val="005758B6"/>
    <w:rsid w:val="00576680"/>
    <w:rsid w:val="005767D9"/>
    <w:rsid w:val="00577F4D"/>
    <w:rsid w:val="0058046F"/>
    <w:rsid w:val="0058142E"/>
    <w:rsid w:val="00581961"/>
    <w:rsid w:val="0058216E"/>
    <w:rsid w:val="00582889"/>
    <w:rsid w:val="0058320D"/>
    <w:rsid w:val="0058375B"/>
    <w:rsid w:val="00584F81"/>
    <w:rsid w:val="00586E41"/>
    <w:rsid w:val="00587331"/>
    <w:rsid w:val="0059277F"/>
    <w:rsid w:val="00593293"/>
    <w:rsid w:val="005961DB"/>
    <w:rsid w:val="005963EE"/>
    <w:rsid w:val="005975BA"/>
    <w:rsid w:val="005A1D36"/>
    <w:rsid w:val="005A318C"/>
    <w:rsid w:val="005A3510"/>
    <w:rsid w:val="005A3C05"/>
    <w:rsid w:val="005A45A3"/>
    <w:rsid w:val="005A496E"/>
    <w:rsid w:val="005A49B4"/>
    <w:rsid w:val="005A5296"/>
    <w:rsid w:val="005A6BB7"/>
    <w:rsid w:val="005B01B7"/>
    <w:rsid w:val="005B02FC"/>
    <w:rsid w:val="005B0867"/>
    <w:rsid w:val="005B2C80"/>
    <w:rsid w:val="005B2DBB"/>
    <w:rsid w:val="005B3CD3"/>
    <w:rsid w:val="005B50A0"/>
    <w:rsid w:val="005C0313"/>
    <w:rsid w:val="005C050E"/>
    <w:rsid w:val="005C2C58"/>
    <w:rsid w:val="005C2ECD"/>
    <w:rsid w:val="005C4FC5"/>
    <w:rsid w:val="005C5043"/>
    <w:rsid w:val="005C550F"/>
    <w:rsid w:val="005C5E42"/>
    <w:rsid w:val="005C65FB"/>
    <w:rsid w:val="005C673E"/>
    <w:rsid w:val="005C79EE"/>
    <w:rsid w:val="005D088A"/>
    <w:rsid w:val="005D2CC3"/>
    <w:rsid w:val="005D606A"/>
    <w:rsid w:val="005D638B"/>
    <w:rsid w:val="005D6641"/>
    <w:rsid w:val="005D6954"/>
    <w:rsid w:val="005E1C9A"/>
    <w:rsid w:val="005E26DC"/>
    <w:rsid w:val="005E304B"/>
    <w:rsid w:val="005E315E"/>
    <w:rsid w:val="005E4A05"/>
    <w:rsid w:val="005E51E8"/>
    <w:rsid w:val="005E6D62"/>
    <w:rsid w:val="005E7176"/>
    <w:rsid w:val="005F1E89"/>
    <w:rsid w:val="005F2251"/>
    <w:rsid w:val="005F3961"/>
    <w:rsid w:val="005F566E"/>
    <w:rsid w:val="005F61EF"/>
    <w:rsid w:val="005F7658"/>
    <w:rsid w:val="006013AA"/>
    <w:rsid w:val="00605726"/>
    <w:rsid w:val="006059A2"/>
    <w:rsid w:val="00605EFD"/>
    <w:rsid w:val="00610233"/>
    <w:rsid w:val="0061191E"/>
    <w:rsid w:val="00613EFB"/>
    <w:rsid w:val="00614022"/>
    <w:rsid w:val="006153B0"/>
    <w:rsid w:val="006157A0"/>
    <w:rsid w:val="00620EF7"/>
    <w:rsid w:val="00622A8E"/>
    <w:rsid w:val="00622E27"/>
    <w:rsid w:val="006237BD"/>
    <w:rsid w:val="00625459"/>
    <w:rsid w:val="006273FA"/>
    <w:rsid w:val="00627614"/>
    <w:rsid w:val="00627C81"/>
    <w:rsid w:val="00630017"/>
    <w:rsid w:val="0063053E"/>
    <w:rsid w:val="006307EE"/>
    <w:rsid w:val="00630C29"/>
    <w:rsid w:val="00632C77"/>
    <w:rsid w:val="00634859"/>
    <w:rsid w:val="00640E87"/>
    <w:rsid w:val="0064254A"/>
    <w:rsid w:val="00643118"/>
    <w:rsid w:val="006439A5"/>
    <w:rsid w:val="00644FEE"/>
    <w:rsid w:val="0064542E"/>
    <w:rsid w:val="0064630D"/>
    <w:rsid w:val="00647564"/>
    <w:rsid w:val="00650EC6"/>
    <w:rsid w:val="006525D5"/>
    <w:rsid w:val="0065303B"/>
    <w:rsid w:val="006530A4"/>
    <w:rsid w:val="00654A9C"/>
    <w:rsid w:val="00655BD8"/>
    <w:rsid w:val="00655E1D"/>
    <w:rsid w:val="00656DC9"/>
    <w:rsid w:val="00657010"/>
    <w:rsid w:val="006577FB"/>
    <w:rsid w:val="00657CB9"/>
    <w:rsid w:val="0066018C"/>
    <w:rsid w:val="00660C9C"/>
    <w:rsid w:val="00662DD0"/>
    <w:rsid w:val="0066497D"/>
    <w:rsid w:val="00665412"/>
    <w:rsid w:val="00666F94"/>
    <w:rsid w:val="00670313"/>
    <w:rsid w:val="006717AD"/>
    <w:rsid w:val="00672CF7"/>
    <w:rsid w:val="00673D87"/>
    <w:rsid w:val="0067496B"/>
    <w:rsid w:val="00675122"/>
    <w:rsid w:val="006757AF"/>
    <w:rsid w:val="00676F2A"/>
    <w:rsid w:val="006770CF"/>
    <w:rsid w:val="0068114B"/>
    <w:rsid w:val="006811B8"/>
    <w:rsid w:val="00681A88"/>
    <w:rsid w:val="00681B82"/>
    <w:rsid w:val="0068605C"/>
    <w:rsid w:val="00686AE8"/>
    <w:rsid w:val="00687B5D"/>
    <w:rsid w:val="00687E73"/>
    <w:rsid w:val="00690B85"/>
    <w:rsid w:val="00691A92"/>
    <w:rsid w:val="006921D9"/>
    <w:rsid w:val="00693867"/>
    <w:rsid w:val="00694541"/>
    <w:rsid w:val="006A07B7"/>
    <w:rsid w:val="006A25B6"/>
    <w:rsid w:val="006A2CED"/>
    <w:rsid w:val="006A44E2"/>
    <w:rsid w:val="006A45EF"/>
    <w:rsid w:val="006A50AF"/>
    <w:rsid w:val="006A6092"/>
    <w:rsid w:val="006A6952"/>
    <w:rsid w:val="006B1A2C"/>
    <w:rsid w:val="006B1D4F"/>
    <w:rsid w:val="006B4719"/>
    <w:rsid w:val="006B5719"/>
    <w:rsid w:val="006B61DB"/>
    <w:rsid w:val="006C4BFB"/>
    <w:rsid w:val="006C4FC3"/>
    <w:rsid w:val="006C5E48"/>
    <w:rsid w:val="006C6D1E"/>
    <w:rsid w:val="006C7006"/>
    <w:rsid w:val="006D16BE"/>
    <w:rsid w:val="006D25B9"/>
    <w:rsid w:val="006D2A82"/>
    <w:rsid w:val="006D2B31"/>
    <w:rsid w:val="006D2D34"/>
    <w:rsid w:val="006D398D"/>
    <w:rsid w:val="006D3BBC"/>
    <w:rsid w:val="006D3F61"/>
    <w:rsid w:val="006D6232"/>
    <w:rsid w:val="006D6998"/>
    <w:rsid w:val="006D6E6A"/>
    <w:rsid w:val="006E0250"/>
    <w:rsid w:val="006E145B"/>
    <w:rsid w:val="006E216D"/>
    <w:rsid w:val="006E2A5C"/>
    <w:rsid w:val="006E3523"/>
    <w:rsid w:val="006E6412"/>
    <w:rsid w:val="006E722D"/>
    <w:rsid w:val="006E7672"/>
    <w:rsid w:val="006F020F"/>
    <w:rsid w:val="006F02BB"/>
    <w:rsid w:val="006F08ED"/>
    <w:rsid w:val="006F1031"/>
    <w:rsid w:val="006F11C4"/>
    <w:rsid w:val="006F19C9"/>
    <w:rsid w:val="006F2B1F"/>
    <w:rsid w:val="006F3BE4"/>
    <w:rsid w:val="006F4C6A"/>
    <w:rsid w:val="006F5FCD"/>
    <w:rsid w:val="0070082F"/>
    <w:rsid w:val="007009A2"/>
    <w:rsid w:val="00700F51"/>
    <w:rsid w:val="007013D8"/>
    <w:rsid w:val="00702E78"/>
    <w:rsid w:val="00704FB5"/>
    <w:rsid w:val="0070673B"/>
    <w:rsid w:val="00707270"/>
    <w:rsid w:val="007130E6"/>
    <w:rsid w:val="00714519"/>
    <w:rsid w:val="00722FFC"/>
    <w:rsid w:val="00725710"/>
    <w:rsid w:val="007319FE"/>
    <w:rsid w:val="00733EFA"/>
    <w:rsid w:val="007363CE"/>
    <w:rsid w:val="0073776F"/>
    <w:rsid w:val="00742E6B"/>
    <w:rsid w:val="00742F4C"/>
    <w:rsid w:val="00744377"/>
    <w:rsid w:val="007453AA"/>
    <w:rsid w:val="00745AA7"/>
    <w:rsid w:val="00746C4A"/>
    <w:rsid w:val="007475B5"/>
    <w:rsid w:val="00747776"/>
    <w:rsid w:val="007506F3"/>
    <w:rsid w:val="00750D0D"/>
    <w:rsid w:val="00751759"/>
    <w:rsid w:val="00755942"/>
    <w:rsid w:val="00762CA0"/>
    <w:rsid w:val="0076384F"/>
    <w:rsid w:val="00764016"/>
    <w:rsid w:val="007640F7"/>
    <w:rsid w:val="007644DB"/>
    <w:rsid w:val="007653AE"/>
    <w:rsid w:val="007704D7"/>
    <w:rsid w:val="00770AD3"/>
    <w:rsid w:val="0077112E"/>
    <w:rsid w:val="0077360B"/>
    <w:rsid w:val="00773C59"/>
    <w:rsid w:val="00774A2D"/>
    <w:rsid w:val="00777F10"/>
    <w:rsid w:val="00781B0B"/>
    <w:rsid w:val="007822F8"/>
    <w:rsid w:val="00790A20"/>
    <w:rsid w:val="0079203C"/>
    <w:rsid w:val="00793B71"/>
    <w:rsid w:val="00795DB9"/>
    <w:rsid w:val="0079651A"/>
    <w:rsid w:val="007A07C6"/>
    <w:rsid w:val="007A08E3"/>
    <w:rsid w:val="007A09D9"/>
    <w:rsid w:val="007A154C"/>
    <w:rsid w:val="007A38EA"/>
    <w:rsid w:val="007A44C1"/>
    <w:rsid w:val="007A48BB"/>
    <w:rsid w:val="007A6BA9"/>
    <w:rsid w:val="007A6C92"/>
    <w:rsid w:val="007A7ADC"/>
    <w:rsid w:val="007A7DA3"/>
    <w:rsid w:val="007A7FA9"/>
    <w:rsid w:val="007B0D25"/>
    <w:rsid w:val="007B4A77"/>
    <w:rsid w:val="007B54AA"/>
    <w:rsid w:val="007B57A8"/>
    <w:rsid w:val="007B74CE"/>
    <w:rsid w:val="007B75CE"/>
    <w:rsid w:val="007C0869"/>
    <w:rsid w:val="007C2616"/>
    <w:rsid w:val="007C3358"/>
    <w:rsid w:val="007C35D4"/>
    <w:rsid w:val="007C60ED"/>
    <w:rsid w:val="007C7C56"/>
    <w:rsid w:val="007D0806"/>
    <w:rsid w:val="007D0DB6"/>
    <w:rsid w:val="007D12D5"/>
    <w:rsid w:val="007D21BF"/>
    <w:rsid w:val="007D3A60"/>
    <w:rsid w:val="007D3BB4"/>
    <w:rsid w:val="007D47C3"/>
    <w:rsid w:val="007D69B8"/>
    <w:rsid w:val="007D6E55"/>
    <w:rsid w:val="007D7565"/>
    <w:rsid w:val="007D7EE9"/>
    <w:rsid w:val="007E1065"/>
    <w:rsid w:val="007E21F1"/>
    <w:rsid w:val="007E4029"/>
    <w:rsid w:val="007E424E"/>
    <w:rsid w:val="007E42B1"/>
    <w:rsid w:val="007E45A9"/>
    <w:rsid w:val="007F2EED"/>
    <w:rsid w:val="007F359A"/>
    <w:rsid w:val="007F4B0D"/>
    <w:rsid w:val="007F73DE"/>
    <w:rsid w:val="00800490"/>
    <w:rsid w:val="008009AA"/>
    <w:rsid w:val="00801104"/>
    <w:rsid w:val="00801C33"/>
    <w:rsid w:val="00802307"/>
    <w:rsid w:val="00804010"/>
    <w:rsid w:val="00804725"/>
    <w:rsid w:val="00804D77"/>
    <w:rsid w:val="00805184"/>
    <w:rsid w:val="008051FB"/>
    <w:rsid w:val="008055EE"/>
    <w:rsid w:val="00805F20"/>
    <w:rsid w:val="00810AFB"/>
    <w:rsid w:val="00810C4B"/>
    <w:rsid w:val="008117B1"/>
    <w:rsid w:val="00812885"/>
    <w:rsid w:val="008133C2"/>
    <w:rsid w:val="008136E3"/>
    <w:rsid w:val="008139CC"/>
    <w:rsid w:val="008148E7"/>
    <w:rsid w:val="008221F5"/>
    <w:rsid w:val="00823B87"/>
    <w:rsid w:val="00823BDC"/>
    <w:rsid w:val="00824EFC"/>
    <w:rsid w:val="0082798D"/>
    <w:rsid w:val="00827A97"/>
    <w:rsid w:val="008304C3"/>
    <w:rsid w:val="00830BCE"/>
    <w:rsid w:val="00831650"/>
    <w:rsid w:val="0083397A"/>
    <w:rsid w:val="00834570"/>
    <w:rsid w:val="008346EE"/>
    <w:rsid w:val="00835072"/>
    <w:rsid w:val="008352BC"/>
    <w:rsid w:val="00837905"/>
    <w:rsid w:val="008400C2"/>
    <w:rsid w:val="0084188F"/>
    <w:rsid w:val="00841C6F"/>
    <w:rsid w:val="008428E8"/>
    <w:rsid w:val="00842C64"/>
    <w:rsid w:val="008434A6"/>
    <w:rsid w:val="0084371A"/>
    <w:rsid w:val="0084406D"/>
    <w:rsid w:val="008443D5"/>
    <w:rsid w:val="008454E2"/>
    <w:rsid w:val="00845A62"/>
    <w:rsid w:val="00846112"/>
    <w:rsid w:val="00846328"/>
    <w:rsid w:val="00846C9F"/>
    <w:rsid w:val="0085068E"/>
    <w:rsid w:val="00851C0D"/>
    <w:rsid w:val="00851DFA"/>
    <w:rsid w:val="00851E76"/>
    <w:rsid w:val="0085211D"/>
    <w:rsid w:val="00852EC8"/>
    <w:rsid w:val="00854A51"/>
    <w:rsid w:val="00854FF1"/>
    <w:rsid w:val="008552F0"/>
    <w:rsid w:val="0085559A"/>
    <w:rsid w:val="00855A92"/>
    <w:rsid w:val="00856305"/>
    <w:rsid w:val="0085704E"/>
    <w:rsid w:val="00857DEA"/>
    <w:rsid w:val="00860C84"/>
    <w:rsid w:val="00860D3A"/>
    <w:rsid w:val="008628CC"/>
    <w:rsid w:val="00865D75"/>
    <w:rsid w:val="00865E90"/>
    <w:rsid w:val="00866709"/>
    <w:rsid w:val="00870E4E"/>
    <w:rsid w:val="00870F0B"/>
    <w:rsid w:val="008719D2"/>
    <w:rsid w:val="0087231C"/>
    <w:rsid w:val="0087296E"/>
    <w:rsid w:val="008735E3"/>
    <w:rsid w:val="0087361F"/>
    <w:rsid w:val="00874296"/>
    <w:rsid w:val="008745BB"/>
    <w:rsid w:val="0087541E"/>
    <w:rsid w:val="00876C36"/>
    <w:rsid w:val="00883AC7"/>
    <w:rsid w:val="00883FC8"/>
    <w:rsid w:val="0088410A"/>
    <w:rsid w:val="00885F7F"/>
    <w:rsid w:val="008862C3"/>
    <w:rsid w:val="0088693C"/>
    <w:rsid w:val="00887F84"/>
    <w:rsid w:val="008910E9"/>
    <w:rsid w:val="00891614"/>
    <w:rsid w:val="00891886"/>
    <w:rsid w:val="00892BDC"/>
    <w:rsid w:val="00892C66"/>
    <w:rsid w:val="0089688F"/>
    <w:rsid w:val="00897ADC"/>
    <w:rsid w:val="008A65A5"/>
    <w:rsid w:val="008A6BF4"/>
    <w:rsid w:val="008A73D6"/>
    <w:rsid w:val="008A77DF"/>
    <w:rsid w:val="008B06FA"/>
    <w:rsid w:val="008B1EDB"/>
    <w:rsid w:val="008B5A07"/>
    <w:rsid w:val="008B5F3C"/>
    <w:rsid w:val="008B5FFD"/>
    <w:rsid w:val="008B667F"/>
    <w:rsid w:val="008B6A5C"/>
    <w:rsid w:val="008B7434"/>
    <w:rsid w:val="008C073E"/>
    <w:rsid w:val="008C0981"/>
    <w:rsid w:val="008C1000"/>
    <w:rsid w:val="008C2080"/>
    <w:rsid w:val="008C26B7"/>
    <w:rsid w:val="008C34A1"/>
    <w:rsid w:val="008C4F56"/>
    <w:rsid w:val="008C7507"/>
    <w:rsid w:val="008D2944"/>
    <w:rsid w:val="008D2951"/>
    <w:rsid w:val="008D2B2E"/>
    <w:rsid w:val="008D5345"/>
    <w:rsid w:val="008D701A"/>
    <w:rsid w:val="008D76BF"/>
    <w:rsid w:val="008D7A34"/>
    <w:rsid w:val="008D7F97"/>
    <w:rsid w:val="008E22C5"/>
    <w:rsid w:val="008E23D9"/>
    <w:rsid w:val="008E2756"/>
    <w:rsid w:val="008E330E"/>
    <w:rsid w:val="008E4016"/>
    <w:rsid w:val="008E4F1E"/>
    <w:rsid w:val="008E5EF2"/>
    <w:rsid w:val="008E7DF3"/>
    <w:rsid w:val="008F11C8"/>
    <w:rsid w:val="008F1843"/>
    <w:rsid w:val="008F1E5F"/>
    <w:rsid w:val="008F230E"/>
    <w:rsid w:val="008F247F"/>
    <w:rsid w:val="008F2B0C"/>
    <w:rsid w:val="008F321C"/>
    <w:rsid w:val="008F39C0"/>
    <w:rsid w:val="008F40BF"/>
    <w:rsid w:val="008F51C7"/>
    <w:rsid w:val="008F6826"/>
    <w:rsid w:val="008F7C8A"/>
    <w:rsid w:val="009007BF"/>
    <w:rsid w:val="0090139E"/>
    <w:rsid w:val="00902076"/>
    <w:rsid w:val="009030DB"/>
    <w:rsid w:val="009065F9"/>
    <w:rsid w:val="00906C24"/>
    <w:rsid w:val="0091022E"/>
    <w:rsid w:val="00910275"/>
    <w:rsid w:val="00910B98"/>
    <w:rsid w:val="00912F0C"/>
    <w:rsid w:val="0091379D"/>
    <w:rsid w:val="00913FBE"/>
    <w:rsid w:val="00915B96"/>
    <w:rsid w:val="00920FA5"/>
    <w:rsid w:val="00921A4C"/>
    <w:rsid w:val="009226AE"/>
    <w:rsid w:val="00923399"/>
    <w:rsid w:val="009239BB"/>
    <w:rsid w:val="00923A27"/>
    <w:rsid w:val="00923B45"/>
    <w:rsid w:val="00924058"/>
    <w:rsid w:val="00924D31"/>
    <w:rsid w:val="009304DA"/>
    <w:rsid w:val="0093056F"/>
    <w:rsid w:val="00930D44"/>
    <w:rsid w:val="00932E44"/>
    <w:rsid w:val="00933EC9"/>
    <w:rsid w:val="00934F4F"/>
    <w:rsid w:val="009359E9"/>
    <w:rsid w:val="00937769"/>
    <w:rsid w:val="00937A2C"/>
    <w:rsid w:val="00941D5A"/>
    <w:rsid w:val="00941E42"/>
    <w:rsid w:val="00942452"/>
    <w:rsid w:val="0094276F"/>
    <w:rsid w:val="00942E54"/>
    <w:rsid w:val="00943928"/>
    <w:rsid w:val="00943B88"/>
    <w:rsid w:val="00944828"/>
    <w:rsid w:val="00945A4D"/>
    <w:rsid w:val="0094654E"/>
    <w:rsid w:val="00946E0B"/>
    <w:rsid w:val="009509E3"/>
    <w:rsid w:val="00952F6E"/>
    <w:rsid w:val="00954D03"/>
    <w:rsid w:val="00954DF3"/>
    <w:rsid w:val="00955911"/>
    <w:rsid w:val="00960927"/>
    <w:rsid w:val="00960B70"/>
    <w:rsid w:val="00960C3A"/>
    <w:rsid w:val="00960C45"/>
    <w:rsid w:val="00960F72"/>
    <w:rsid w:val="009611E3"/>
    <w:rsid w:val="00961B7F"/>
    <w:rsid w:val="00962773"/>
    <w:rsid w:val="009630AF"/>
    <w:rsid w:val="00966BA3"/>
    <w:rsid w:val="00966F01"/>
    <w:rsid w:val="00967D50"/>
    <w:rsid w:val="0097128F"/>
    <w:rsid w:val="009713C3"/>
    <w:rsid w:val="009726B5"/>
    <w:rsid w:val="009738BF"/>
    <w:rsid w:val="009747A9"/>
    <w:rsid w:val="00976492"/>
    <w:rsid w:val="00981456"/>
    <w:rsid w:val="009826DF"/>
    <w:rsid w:val="00984420"/>
    <w:rsid w:val="00985FB9"/>
    <w:rsid w:val="00986532"/>
    <w:rsid w:val="00986735"/>
    <w:rsid w:val="0099215A"/>
    <w:rsid w:val="009932E3"/>
    <w:rsid w:val="00996A0A"/>
    <w:rsid w:val="00996ECA"/>
    <w:rsid w:val="00997195"/>
    <w:rsid w:val="00997F2E"/>
    <w:rsid w:val="009A15D9"/>
    <w:rsid w:val="009A1A62"/>
    <w:rsid w:val="009A1EB0"/>
    <w:rsid w:val="009A229B"/>
    <w:rsid w:val="009A3BB0"/>
    <w:rsid w:val="009A440D"/>
    <w:rsid w:val="009A6AF7"/>
    <w:rsid w:val="009A7E9E"/>
    <w:rsid w:val="009B02D3"/>
    <w:rsid w:val="009B2F5A"/>
    <w:rsid w:val="009B3F83"/>
    <w:rsid w:val="009B49ED"/>
    <w:rsid w:val="009B6ACD"/>
    <w:rsid w:val="009C021F"/>
    <w:rsid w:val="009C02B9"/>
    <w:rsid w:val="009C1DD6"/>
    <w:rsid w:val="009C1F2F"/>
    <w:rsid w:val="009C4D2A"/>
    <w:rsid w:val="009C5428"/>
    <w:rsid w:val="009C6546"/>
    <w:rsid w:val="009C6814"/>
    <w:rsid w:val="009D2438"/>
    <w:rsid w:val="009D3359"/>
    <w:rsid w:val="009D563D"/>
    <w:rsid w:val="009D75D7"/>
    <w:rsid w:val="009D7666"/>
    <w:rsid w:val="009D76DB"/>
    <w:rsid w:val="009D7F38"/>
    <w:rsid w:val="009E01EB"/>
    <w:rsid w:val="009E0511"/>
    <w:rsid w:val="009E2731"/>
    <w:rsid w:val="009E27E3"/>
    <w:rsid w:val="009E449C"/>
    <w:rsid w:val="009E52A6"/>
    <w:rsid w:val="009E68CB"/>
    <w:rsid w:val="009E6F49"/>
    <w:rsid w:val="009F0B8F"/>
    <w:rsid w:val="009F0FE3"/>
    <w:rsid w:val="009F193E"/>
    <w:rsid w:val="009F423F"/>
    <w:rsid w:val="009F5BC8"/>
    <w:rsid w:val="009F6D2A"/>
    <w:rsid w:val="009F6D77"/>
    <w:rsid w:val="00A01390"/>
    <w:rsid w:val="00A04A2C"/>
    <w:rsid w:val="00A04A79"/>
    <w:rsid w:val="00A064CB"/>
    <w:rsid w:val="00A07240"/>
    <w:rsid w:val="00A1311E"/>
    <w:rsid w:val="00A14A0A"/>
    <w:rsid w:val="00A1518E"/>
    <w:rsid w:val="00A16F0E"/>
    <w:rsid w:val="00A17465"/>
    <w:rsid w:val="00A17D74"/>
    <w:rsid w:val="00A22C15"/>
    <w:rsid w:val="00A241E1"/>
    <w:rsid w:val="00A25B66"/>
    <w:rsid w:val="00A30E5C"/>
    <w:rsid w:val="00A372B2"/>
    <w:rsid w:val="00A3750D"/>
    <w:rsid w:val="00A420DD"/>
    <w:rsid w:val="00A424D4"/>
    <w:rsid w:val="00A43192"/>
    <w:rsid w:val="00A4372F"/>
    <w:rsid w:val="00A44767"/>
    <w:rsid w:val="00A44801"/>
    <w:rsid w:val="00A44E13"/>
    <w:rsid w:val="00A45BE8"/>
    <w:rsid w:val="00A45CC9"/>
    <w:rsid w:val="00A467A5"/>
    <w:rsid w:val="00A47CFA"/>
    <w:rsid w:val="00A50BD0"/>
    <w:rsid w:val="00A51035"/>
    <w:rsid w:val="00A51D93"/>
    <w:rsid w:val="00A53141"/>
    <w:rsid w:val="00A53EF5"/>
    <w:rsid w:val="00A54053"/>
    <w:rsid w:val="00A5426A"/>
    <w:rsid w:val="00A545C5"/>
    <w:rsid w:val="00A54984"/>
    <w:rsid w:val="00A56001"/>
    <w:rsid w:val="00A57A54"/>
    <w:rsid w:val="00A57FD9"/>
    <w:rsid w:val="00A61105"/>
    <w:rsid w:val="00A61BD4"/>
    <w:rsid w:val="00A65427"/>
    <w:rsid w:val="00A6568C"/>
    <w:rsid w:val="00A72E23"/>
    <w:rsid w:val="00A75F4C"/>
    <w:rsid w:val="00A76265"/>
    <w:rsid w:val="00A801FA"/>
    <w:rsid w:val="00A84C2A"/>
    <w:rsid w:val="00A85DED"/>
    <w:rsid w:val="00A91036"/>
    <w:rsid w:val="00A9635E"/>
    <w:rsid w:val="00AA1961"/>
    <w:rsid w:val="00AA1D3F"/>
    <w:rsid w:val="00AA798B"/>
    <w:rsid w:val="00AB09B5"/>
    <w:rsid w:val="00AB0B21"/>
    <w:rsid w:val="00AB1DD9"/>
    <w:rsid w:val="00AB30B7"/>
    <w:rsid w:val="00AB39AC"/>
    <w:rsid w:val="00AB3A72"/>
    <w:rsid w:val="00AB3B18"/>
    <w:rsid w:val="00AB4601"/>
    <w:rsid w:val="00AB5E80"/>
    <w:rsid w:val="00AB6BBC"/>
    <w:rsid w:val="00AC0226"/>
    <w:rsid w:val="00AC1976"/>
    <w:rsid w:val="00AC3158"/>
    <w:rsid w:val="00AC3D0F"/>
    <w:rsid w:val="00AC4422"/>
    <w:rsid w:val="00AC46AD"/>
    <w:rsid w:val="00AC4CB3"/>
    <w:rsid w:val="00AC6D23"/>
    <w:rsid w:val="00AC6F9C"/>
    <w:rsid w:val="00AD0F38"/>
    <w:rsid w:val="00AD246C"/>
    <w:rsid w:val="00AD2A93"/>
    <w:rsid w:val="00AD2E2A"/>
    <w:rsid w:val="00AD350B"/>
    <w:rsid w:val="00AD3EC7"/>
    <w:rsid w:val="00AD5F98"/>
    <w:rsid w:val="00AD5FDF"/>
    <w:rsid w:val="00AD61EC"/>
    <w:rsid w:val="00AD66DC"/>
    <w:rsid w:val="00AD7E1D"/>
    <w:rsid w:val="00AE0561"/>
    <w:rsid w:val="00AE0961"/>
    <w:rsid w:val="00AE1656"/>
    <w:rsid w:val="00AE2707"/>
    <w:rsid w:val="00AE2A06"/>
    <w:rsid w:val="00AE2CD3"/>
    <w:rsid w:val="00AE4D15"/>
    <w:rsid w:val="00AE524F"/>
    <w:rsid w:val="00AE6FA2"/>
    <w:rsid w:val="00AE720D"/>
    <w:rsid w:val="00AF0577"/>
    <w:rsid w:val="00AF0922"/>
    <w:rsid w:val="00AF0C94"/>
    <w:rsid w:val="00AF1262"/>
    <w:rsid w:val="00AF1B87"/>
    <w:rsid w:val="00AF2380"/>
    <w:rsid w:val="00AF2C79"/>
    <w:rsid w:val="00AF34FF"/>
    <w:rsid w:val="00AF3FC8"/>
    <w:rsid w:val="00AF41C5"/>
    <w:rsid w:val="00AF442E"/>
    <w:rsid w:val="00AF4CD7"/>
    <w:rsid w:val="00AF5863"/>
    <w:rsid w:val="00AF6D31"/>
    <w:rsid w:val="00B003BB"/>
    <w:rsid w:val="00B01612"/>
    <w:rsid w:val="00B01661"/>
    <w:rsid w:val="00B02B71"/>
    <w:rsid w:val="00B0450C"/>
    <w:rsid w:val="00B07B04"/>
    <w:rsid w:val="00B10499"/>
    <w:rsid w:val="00B111F2"/>
    <w:rsid w:val="00B1238C"/>
    <w:rsid w:val="00B12609"/>
    <w:rsid w:val="00B13006"/>
    <w:rsid w:val="00B13647"/>
    <w:rsid w:val="00B13B84"/>
    <w:rsid w:val="00B13C87"/>
    <w:rsid w:val="00B14555"/>
    <w:rsid w:val="00B14B47"/>
    <w:rsid w:val="00B15E74"/>
    <w:rsid w:val="00B17776"/>
    <w:rsid w:val="00B17B4D"/>
    <w:rsid w:val="00B21514"/>
    <w:rsid w:val="00B21680"/>
    <w:rsid w:val="00B21C44"/>
    <w:rsid w:val="00B220B8"/>
    <w:rsid w:val="00B251AB"/>
    <w:rsid w:val="00B252F3"/>
    <w:rsid w:val="00B25B33"/>
    <w:rsid w:val="00B27225"/>
    <w:rsid w:val="00B272D8"/>
    <w:rsid w:val="00B279EB"/>
    <w:rsid w:val="00B314BA"/>
    <w:rsid w:val="00B32CC8"/>
    <w:rsid w:val="00B34844"/>
    <w:rsid w:val="00B35169"/>
    <w:rsid w:val="00B35A1A"/>
    <w:rsid w:val="00B35E64"/>
    <w:rsid w:val="00B36AB5"/>
    <w:rsid w:val="00B37FA0"/>
    <w:rsid w:val="00B41219"/>
    <w:rsid w:val="00B41EC5"/>
    <w:rsid w:val="00B441AD"/>
    <w:rsid w:val="00B4560A"/>
    <w:rsid w:val="00B46EB7"/>
    <w:rsid w:val="00B47C0E"/>
    <w:rsid w:val="00B522C7"/>
    <w:rsid w:val="00B5233A"/>
    <w:rsid w:val="00B53B72"/>
    <w:rsid w:val="00B54633"/>
    <w:rsid w:val="00B549EE"/>
    <w:rsid w:val="00B54EEA"/>
    <w:rsid w:val="00B557F4"/>
    <w:rsid w:val="00B60E49"/>
    <w:rsid w:val="00B61AF0"/>
    <w:rsid w:val="00B61B2F"/>
    <w:rsid w:val="00B6249E"/>
    <w:rsid w:val="00B62BA7"/>
    <w:rsid w:val="00B644CD"/>
    <w:rsid w:val="00B65348"/>
    <w:rsid w:val="00B65B2E"/>
    <w:rsid w:val="00B676E4"/>
    <w:rsid w:val="00B70DCA"/>
    <w:rsid w:val="00B71BA4"/>
    <w:rsid w:val="00B71F31"/>
    <w:rsid w:val="00B743F4"/>
    <w:rsid w:val="00B7633D"/>
    <w:rsid w:val="00B8112F"/>
    <w:rsid w:val="00B839C0"/>
    <w:rsid w:val="00B84350"/>
    <w:rsid w:val="00B85779"/>
    <w:rsid w:val="00B86618"/>
    <w:rsid w:val="00B86EF2"/>
    <w:rsid w:val="00B87000"/>
    <w:rsid w:val="00B87484"/>
    <w:rsid w:val="00B87C73"/>
    <w:rsid w:val="00B908B1"/>
    <w:rsid w:val="00B91495"/>
    <w:rsid w:val="00B91609"/>
    <w:rsid w:val="00B92E03"/>
    <w:rsid w:val="00B941F1"/>
    <w:rsid w:val="00B94C56"/>
    <w:rsid w:val="00B966C0"/>
    <w:rsid w:val="00B9672B"/>
    <w:rsid w:val="00B96A61"/>
    <w:rsid w:val="00BA03EE"/>
    <w:rsid w:val="00BA1291"/>
    <w:rsid w:val="00BA20A2"/>
    <w:rsid w:val="00BB0CE1"/>
    <w:rsid w:val="00BB1C5D"/>
    <w:rsid w:val="00BB33F3"/>
    <w:rsid w:val="00BB394C"/>
    <w:rsid w:val="00BB4A89"/>
    <w:rsid w:val="00BB5843"/>
    <w:rsid w:val="00BB6088"/>
    <w:rsid w:val="00BB65A7"/>
    <w:rsid w:val="00BC098B"/>
    <w:rsid w:val="00BC19FA"/>
    <w:rsid w:val="00BC1A1E"/>
    <w:rsid w:val="00BC1E51"/>
    <w:rsid w:val="00BC291D"/>
    <w:rsid w:val="00BC295B"/>
    <w:rsid w:val="00BC3EB1"/>
    <w:rsid w:val="00BC577E"/>
    <w:rsid w:val="00BC5FDD"/>
    <w:rsid w:val="00BC650E"/>
    <w:rsid w:val="00BC710A"/>
    <w:rsid w:val="00BC7CCB"/>
    <w:rsid w:val="00BD2295"/>
    <w:rsid w:val="00BD461B"/>
    <w:rsid w:val="00BD4854"/>
    <w:rsid w:val="00BD4AE6"/>
    <w:rsid w:val="00BD63EB"/>
    <w:rsid w:val="00BE01C8"/>
    <w:rsid w:val="00BE5918"/>
    <w:rsid w:val="00BE69E0"/>
    <w:rsid w:val="00BE7EA0"/>
    <w:rsid w:val="00BF019F"/>
    <w:rsid w:val="00BF0321"/>
    <w:rsid w:val="00BF04BB"/>
    <w:rsid w:val="00BF13B8"/>
    <w:rsid w:val="00BF2E48"/>
    <w:rsid w:val="00BF332E"/>
    <w:rsid w:val="00BF4A5D"/>
    <w:rsid w:val="00BF4F79"/>
    <w:rsid w:val="00BF7F88"/>
    <w:rsid w:val="00C0141D"/>
    <w:rsid w:val="00C0197E"/>
    <w:rsid w:val="00C0333D"/>
    <w:rsid w:val="00C0341B"/>
    <w:rsid w:val="00C0426F"/>
    <w:rsid w:val="00C047C3"/>
    <w:rsid w:val="00C0524A"/>
    <w:rsid w:val="00C06AA0"/>
    <w:rsid w:val="00C07D43"/>
    <w:rsid w:val="00C07D7E"/>
    <w:rsid w:val="00C1243A"/>
    <w:rsid w:val="00C132B7"/>
    <w:rsid w:val="00C14164"/>
    <w:rsid w:val="00C14A99"/>
    <w:rsid w:val="00C14B82"/>
    <w:rsid w:val="00C15CA7"/>
    <w:rsid w:val="00C15EF8"/>
    <w:rsid w:val="00C17C4A"/>
    <w:rsid w:val="00C20538"/>
    <w:rsid w:val="00C22DFB"/>
    <w:rsid w:val="00C23F42"/>
    <w:rsid w:val="00C247E4"/>
    <w:rsid w:val="00C254A1"/>
    <w:rsid w:val="00C25C2A"/>
    <w:rsid w:val="00C27D5A"/>
    <w:rsid w:val="00C306FF"/>
    <w:rsid w:val="00C30818"/>
    <w:rsid w:val="00C320CC"/>
    <w:rsid w:val="00C32A11"/>
    <w:rsid w:val="00C34F23"/>
    <w:rsid w:val="00C3688C"/>
    <w:rsid w:val="00C40E4E"/>
    <w:rsid w:val="00C4160E"/>
    <w:rsid w:val="00C42681"/>
    <w:rsid w:val="00C42C5A"/>
    <w:rsid w:val="00C42F1F"/>
    <w:rsid w:val="00C431A6"/>
    <w:rsid w:val="00C433C6"/>
    <w:rsid w:val="00C43EC4"/>
    <w:rsid w:val="00C470F7"/>
    <w:rsid w:val="00C503B7"/>
    <w:rsid w:val="00C52C20"/>
    <w:rsid w:val="00C57B66"/>
    <w:rsid w:val="00C60FC6"/>
    <w:rsid w:val="00C618B4"/>
    <w:rsid w:val="00C618DF"/>
    <w:rsid w:val="00C61B49"/>
    <w:rsid w:val="00C62413"/>
    <w:rsid w:val="00C63D90"/>
    <w:rsid w:val="00C64BED"/>
    <w:rsid w:val="00C6514A"/>
    <w:rsid w:val="00C654EE"/>
    <w:rsid w:val="00C67139"/>
    <w:rsid w:val="00C67414"/>
    <w:rsid w:val="00C67AE4"/>
    <w:rsid w:val="00C70D49"/>
    <w:rsid w:val="00C72F7F"/>
    <w:rsid w:val="00C73E69"/>
    <w:rsid w:val="00C75992"/>
    <w:rsid w:val="00C75998"/>
    <w:rsid w:val="00C75A60"/>
    <w:rsid w:val="00C7690F"/>
    <w:rsid w:val="00C77058"/>
    <w:rsid w:val="00C77DCD"/>
    <w:rsid w:val="00C81F3B"/>
    <w:rsid w:val="00C83A4B"/>
    <w:rsid w:val="00C848F4"/>
    <w:rsid w:val="00C857FA"/>
    <w:rsid w:val="00C86FBD"/>
    <w:rsid w:val="00C87AD8"/>
    <w:rsid w:val="00C902A4"/>
    <w:rsid w:val="00C90382"/>
    <w:rsid w:val="00C91308"/>
    <w:rsid w:val="00C91C07"/>
    <w:rsid w:val="00C92639"/>
    <w:rsid w:val="00C92DBC"/>
    <w:rsid w:val="00C92F72"/>
    <w:rsid w:val="00C939CC"/>
    <w:rsid w:val="00C94511"/>
    <w:rsid w:val="00C94AFB"/>
    <w:rsid w:val="00C94D15"/>
    <w:rsid w:val="00C9564F"/>
    <w:rsid w:val="00C97C55"/>
    <w:rsid w:val="00CA01A2"/>
    <w:rsid w:val="00CA0F8B"/>
    <w:rsid w:val="00CA1800"/>
    <w:rsid w:val="00CA2C92"/>
    <w:rsid w:val="00CA5B0F"/>
    <w:rsid w:val="00CA619F"/>
    <w:rsid w:val="00CA6E1A"/>
    <w:rsid w:val="00CA757F"/>
    <w:rsid w:val="00CB0E25"/>
    <w:rsid w:val="00CB1458"/>
    <w:rsid w:val="00CB34C2"/>
    <w:rsid w:val="00CB3627"/>
    <w:rsid w:val="00CB3B00"/>
    <w:rsid w:val="00CB66EB"/>
    <w:rsid w:val="00CB6A46"/>
    <w:rsid w:val="00CB6CA1"/>
    <w:rsid w:val="00CC46B8"/>
    <w:rsid w:val="00CC4DF9"/>
    <w:rsid w:val="00CC6699"/>
    <w:rsid w:val="00CC75A0"/>
    <w:rsid w:val="00CC771B"/>
    <w:rsid w:val="00CC7DAC"/>
    <w:rsid w:val="00CD27AC"/>
    <w:rsid w:val="00CD51EF"/>
    <w:rsid w:val="00CD6A29"/>
    <w:rsid w:val="00CD6E31"/>
    <w:rsid w:val="00CD756E"/>
    <w:rsid w:val="00CE01FA"/>
    <w:rsid w:val="00CE39DD"/>
    <w:rsid w:val="00CE4559"/>
    <w:rsid w:val="00CE7476"/>
    <w:rsid w:val="00CF0E67"/>
    <w:rsid w:val="00CF133B"/>
    <w:rsid w:val="00CF1773"/>
    <w:rsid w:val="00CF1863"/>
    <w:rsid w:val="00CF2378"/>
    <w:rsid w:val="00CF3CFB"/>
    <w:rsid w:val="00CF5571"/>
    <w:rsid w:val="00CF5EEA"/>
    <w:rsid w:val="00CF6DDF"/>
    <w:rsid w:val="00CF74AB"/>
    <w:rsid w:val="00D02AB4"/>
    <w:rsid w:val="00D03D92"/>
    <w:rsid w:val="00D04075"/>
    <w:rsid w:val="00D04801"/>
    <w:rsid w:val="00D05B5A"/>
    <w:rsid w:val="00D0659F"/>
    <w:rsid w:val="00D07272"/>
    <w:rsid w:val="00D109C9"/>
    <w:rsid w:val="00D12D3F"/>
    <w:rsid w:val="00D12EAD"/>
    <w:rsid w:val="00D1345D"/>
    <w:rsid w:val="00D1388C"/>
    <w:rsid w:val="00D13926"/>
    <w:rsid w:val="00D13B6D"/>
    <w:rsid w:val="00D14337"/>
    <w:rsid w:val="00D14898"/>
    <w:rsid w:val="00D14A9F"/>
    <w:rsid w:val="00D16518"/>
    <w:rsid w:val="00D17CF6"/>
    <w:rsid w:val="00D21DF3"/>
    <w:rsid w:val="00D24EE7"/>
    <w:rsid w:val="00D26CCE"/>
    <w:rsid w:val="00D30926"/>
    <w:rsid w:val="00D30CF6"/>
    <w:rsid w:val="00D350E3"/>
    <w:rsid w:val="00D36752"/>
    <w:rsid w:val="00D440B1"/>
    <w:rsid w:val="00D4469F"/>
    <w:rsid w:val="00D4730A"/>
    <w:rsid w:val="00D47B45"/>
    <w:rsid w:val="00D47D7F"/>
    <w:rsid w:val="00D522B4"/>
    <w:rsid w:val="00D55355"/>
    <w:rsid w:val="00D55CC9"/>
    <w:rsid w:val="00D561DD"/>
    <w:rsid w:val="00D57826"/>
    <w:rsid w:val="00D57FA0"/>
    <w:rsid w:val="00D60912"/>
    <w:rsid w:val="00D62FC3"/>
    <w:rsid w:val="00D63BE3"/>
    <w:rsid w:val="00D64870"/>
    <w:rsid w:val="00D651C7"/>
    <w:rsid w:val="00D65623"/>
    <w:rsid w:val="00D6728D"/>
    <w:rsid w:val="00D67DC5"/>
    <w:rsid w:val="00D708B7"/>
    <w:rsid w:val="00D748F4"/>
    <w:rsid w:val="00D74AFA"/>
    <w:rsid w:val="00D74D72"/>
    <w:rsid w:val="00D75092"/>
    <w:rsid w:val="00D7573C"/>
    <w:rsid w:val="00D778C4"/>
    <w:rsid w:val="00D778CE"/>
    <w:rsid w:val="00D8034A"/>
    <w:rsid w:val="00D82382"/>
    <w:rsid w:val="00D82989"/>
    <w:rsid w:val="00D8347A"/>
    <w:rsid w:val="00D83FC1"/>
    <w:rsid w:val="00D84ACC"/>
    <w:rsid w:val="00D854B3"/>
    <w:rsid w:val="00D8571C"/>
    <w:rsid w:val="00D86BBD"/>
    <w:rsid w:val="00D87062"/>
    <w:rsid w:val="00D939CD"/>
    <w:rsid w:val="00D94CDF"/>
    <w:rsid w:val="00D95CEE"/>
    <w:rsid w:val="00D96DE1"/>
    <w:rsid w:val="00D97899"/>
    <w:rsid w:val="00DA14A5"/>
    <w:rsid w:val="00DA1DA6"/>
    <w:rsid w:val="00DA20A0"/>
    <w:rsid w:val="00DA3048"/>
    <w:rsid w:val="00DA3497"/>
    <w:rsid w:val="00DA3D9A"/>
    <w:rsid w:val="00DA4416"/>
    <w:rsid w:val="00DA4860"/>
    <w:rsid w:val="00DA495A"/>
    <w:rsid w:val="00DA5D2F"/>
    <w:rsid w:val="00DA62B1"/>
    <w:rsid w:val="00DA6C5F"/>
    <w:rsid w:val="00DA7341"/>
    <w:rsid w:val="00DA741F"/>
    <w:rsid w:val="00DB0270"/>
    <w:rsid w:val="00DB0D27"/>
    <w:rsid w:val="00DB143B"/>
    <w:rsid w:val="00DB4084"/>
    <w:rsid w:val="00DB45A6"/>
    <w:rsid w:val="00DB6DE2"/>
    <w:rsid w:val="00DC1E19"/>
    <w:rsid w:val="00DC1E1D"/>
    <w:rsid w:val="00DC239B"/>
    <w:rsid w:val="00DC2409"/>
    <w:rsid w:val="00DC29C9"/>
    <w:rsid w:val="00DC2F80"/>
    <w:rsid w:val="00DC2FE4"/>
    <w:rsid w:val="00DC3613"/>
    <w:rsid w:val="00DC43D4"/>
    <w:rsid w:val="00DC4D6F"/>
    <w:rsid w:val="00DC5C19"/>
    <w:rsid w:val="00DC6403"/>
    <w:rsid w:val="00DD0DEA"/>
    <w:rsid w:val="00DD3063"/>
    <w:rsid w:val="00DD39D5"/>
    <w:rsid w:val="00DD3F33"/>
    <w:rsid w:val="00DD472E"/>
    <w:rsid w:val="00DD4F2F"/>
    <w:rsid w:val="00DD6A0B"/>
    <w:rsid w:val="00DD6B36"/>
    <w:rsid w:val="00DE1C41"/>
    <w:rsid w:val="00DE3D50"/>
    <w:rsid w:val="00DE56FD"/>
    <w:rsid w:val="00DE6268"/>
    <w:rsid w:val="00DE6A3D"/>
    <w:rsid w:val="00DE7112"/>
    <w:rsid w:val="00DE71CD"/>
    <w:rsid w:val="00DE764A"/>
    <w:rsid w:val="00DF0723"/>
    <w:rsid w:val="00DF13BE"/>
    <w:rsid w:val="00DF201B"/>
    <w:rsid w:val="00DF25C7"/>
    <w:rsid w:val="00DF2C11"/>
    <w:rsid w:val="00DF38F0"/>
    <w:rsid w:val="00DF53E0"/>
    <w:rsid w:val="00DF5441"/>
    <w:rsid w:val="00DF609C"/>
    <w:rsid w:val="00E02128"/>
    <w:rsid w:val="00E04373"/>
    <w:rsid w:val="00E04C76"/>
    <w:rsid w:val="00E06622"/>
    <w:rsid w:val="00E06D3C"/>
    <w:rsid w:val="00E0707F"/>
    <w:rsid w:val="00E0783C"/>
    <w:rsid w:val="00E11E20"/>
    <w:rsid w:val="00E1470A"/>
    <w:rsid w:val="00E163CE"/>
    <w:rsid w:val="00E16495"/>
    <w:rsid w:val="00E17080"/>
    <w:rsid w:val="00E21526"/>
    <w:rsid w:val="00E21D65"/>
    <w:rsid w:val="00E21DBF"/>
    <w:rsid w:val="00E22068"/>
    <w:rsid w:val="00E23DA2"/>
    <w:rsid w:val="00E23E93"/>
    <w:rsid w:val="00E2616D"/>
    <w:rsid w:val="00E26BB5"/>
    <w:rsid w:val="00E26DCC"/>
    <w:rsid w:val="00E30A0E"/>
    <w:rsid w:val="00E3108C"/>
    <w:rsid w:val="00E31E9E"/>
    <w:rsid w:val="00E32BAD"/>
    <w:rsid w:val="00E32E48"/>
    <w:rsid w:val="00E3443B"/>
    <w:rsid w:val="00E422F7"/>
    <w:rsid w:val="00E4317D"/>
    <w:rsid w:val="00E436FA"/>
    <w:rsid w:val="00E47CAF"/>
    <w:rsid w:val="00E519EB"/>
    <w:rsid w:val="00E52252"/>
    <w:rsid w:val="00E52D2B"/>
    <w:rsid w:val="00E53C32"/>
    <w:rsid w:val="00E57467"/>
    <w:rsid w:val="00E57C0E"/>
    <w:rsid w:val="00E608FC"/>
    <w:rsid w:val="00E614D5"/>
    <w:rsid w:val="00E618A6"/>
    <w:rsid w:val="00E6262A"/>
    <w:rsid w:val="00E62A26"/>
    <w:rsid w:val="00E6373F"/>
    <w:rsid w:val="00E639AA"/>
    <w:rsid w:val="00E64940"/>
    <w:rsid w:val="00E65966"/>
    <w:rsid w:val="00E671EC"/>
    <w:rsid w:val="00E7029A"/>
    <w:rsid w:val="00E71666"/>
    <w:rsid w:val="00E71982"/>
    <w:rsid w:val="00E72839"/>
    <w:rsid w:val="00E7544A"/>
    <w:rsid w:val="00E765C2"/>
    <w:rsid w:val="00E776A6"/>
    <w:rsid w:val="00E77E3D"/>
    <w:rsid w:val="00E8340B"/>
    <w:rsid w:val="00E84017"/>
    <w:rsid w:val="00E87A7F"/>
    <w:rsid w:val="00E87BB9"/>
    <w:rsid w:val="00E9039E"/>
    <w:rsid w:val="00E903B4"/>
    <w:rsid w:val="00E914B2"/>
    <w:rsid w:val="00E91584"/>
    <w:rsid w:val="00E9163C"/>
    <w:rsid w:val="00E91F66"/>
    <w:rsid w:val="00E944F7"/>
    <w:rsid w:val="00E964B5"/>
    <w:rsid w:val="00E9784C"/>
    <w:rsid w:val="00EA0B11"/>
    <w:rsid w:val="00EA1295"/>
    <w:rsid w:val="00EA3653"/>
    <w:rsid w:val="00EA39DF"/>
    <w:rsid w:val="00EA4D47"/>
    <w:rsid w:val="00EA5B86"/>
    <w:rsid w:val="00EB0A7C"/>
    <w:rsid w:val="00EB1A8C"/>
    <w:rsid w:val="00EB29EF"/>
    <w:rsid w:val="00EB66B1"/>
    <w:rsid w:val="00EB7A87"/>
    <w:rsid w:val="00EC164F"/>
    <w:rsid w:val="00EC19EA"/>
    <w:rsid w:val="00EC1C31"/>
    <w:rsid w:val="00EC1EB2"/>
    <w:rsid w:val="00EC30C7"/>
    <w:rsid w:val="00EC705E"/>
    <w:rsid w:val="00EC7C03"/>
    <w:rsid w:val="00ED0B0F"/>
    <w:rsid w:val="00ED0FD8"/>
    <w:rsid w:val="00ED2C8C"/>
    <w:rsid w:val="00ED2C96"/>
    <w:rsid w:val="00ED5DB3"/>
    <w:rsid w:val="00ED69C0"/>
    <w:rsid w:val="00EE0043"/>
    <w:rsid w:val="00EE0EA9"/>
    <w:rsid w:val="00EE0F31"/>
    <w:rsid w:val="00EE20E9"/>
    <w:rsid w:val="00EE2789"/>
    <w:rsid w:val="00EE3C5B"/>
    <w:rsid w:val="00EE4AAF"/>
    <w:rsid w:val="00EF09E6"/>
    <w:rsid w:val="00EF0BC7"/>
    <w:rsid w:val="00EF226C"/>
    <w:rsid w:val="00EF2498"/>
    <w:rsid w:val="00EF2613"/>
    <w:rsid w:val="00EF3146"/>
    <w:rsid w:val="00EF31D7"/>
    <w:rsid w:val="00EF3E3D"/>
    <w:rsid w:val="00EF4501"/>
    <w:rsid w:val="00EF6853"/>
    <w:rsid w:val="00EF7180"/>
    <w:rsid w:val="00EF77CA"/>
    <w:rsid w:val="00F0248B"/>
    <w:rsid w:val="00F02E5A"/>
    <w:rsid w:val="00F04279"/>
    <w:rsid w:val="00F05F4E"/>
    <w:rsid w:val="00F06CD3"/>
    <w:rsid w:val="00F125CF"/>
    <w:rsid w:val="00F12AA9"/>
    <w:rsid w:val="00F14A1D"/>
    <w:rsid w:val="00F16161"/>
    <w:rsid w:val="00F16DA2"/>
    <w:rsid w:val="00F1788D"/>
    <w:rsid w:val="00F1790E"/>
    <w:rsid w:val="00F22135"/>
    <w:rsid w:val="00F2611A"/>
    <w:rsid w:val="00F2638E"/>
    <w:rsid w:val="00F26B23"/>
    <w:rsid w:val="00F26BCD"/>
    <w:rsid w:val="00F30688"/>
    <w:rsid w:val="00F31650"/>
    <w:rsid w:val="00F320C7"/>
    <w:rsid w:val="00F325DD"/>
    <w:rsid w:val="00F32A90"/>
    <w:rsid w:val="00F32B81"/>
    <w:rsid w:val="00F33400"/>
    <w:rsid w:val="00F33417"/>
    <w:rsid w:val="00F33774"/>
    <w:rsid w:val="00F33CAE"/>
    <w:rsid w:val="00F35202"/>
    <w:rsid w:val="00F35682"/>
    <w:rsid w:val="00F42912"/>
    <w:rsid w:val="00F42E86"/>
    <w:rsid w:val="00F433D8"/>
    <w:rsid w:val="00F43491"/>
    <w:rsid w:val="00F44224"/>
    <w:rsid w:val="00F45119"/>
    <w:rsid w:val="00F4682F"/>
    <w:rsid w:val="00F47F38"/>
    <w:rsid w:val="00F51550"/>
    <w:rsid w:val="00F51698"/>
    <w:rsid w:val="00F51D45"/>
    <w:rsid w:val="00F52644"/>
    <w:rsid w:val="00F52CDE"/>
    <w:rsid w:val="00F55A54"/>
    <w:rsid w:val="00F57631"/>
    <w:rsid w:val="00F61CE8"/>
    <w:rsid w:val="00F62DAC"/>
    <w:rsid w:val="00F65597"/>
    <w:rsid w:val="00F66930"/>
    <w:rsid w:val="00F67421"/>
    <w:rsid w:val="00F71406"/>
    <w:rsid w:val="00F723E1"/>
    <w:rsid w:val="00F7403F"/>
    <w:rsid w:val="00F741D4"/>
    <w:rsid w:val="00F763C1"/>
    <w:rsid w:val="00F76C9D"/>
    <w:rsid w:val="00F76ECA"/>
    <w:rsid w:val="00F8028F"/>
    <w:rsid w:val="00F811A7"/>
    <w:rsid w:val="00F823E1"/>
    <w:rsid w:val="00F825ED"/>
    <w:rsid w:val="00F82C3D"/>
    <w:rsid w:val="00F834DB"/>
    <w:rsid w:val="00F844CD"/>
    <w:rsid w:val="00F84DC4"/>
    <w:rsid w:val="00F852F0"/>
    <w:rsid w:val="00F908D1"/>
    <w:rsid w:val="00F90E4A"/>
    <w:rsid w:val="00F922CD"/>
    <w:rsid w:val="00F92CBD"/>
    <w:rsid w:val="00F92E53"/>
    <w:rsid w:val="00F94382"/>
    <w:rsid w:val="00F9468C"/>
    <w:rsid w:val="00F95E43"/>
    <w:rsid w:val="00F97D53"/>
    <w:rsid w:val="00FA0F60"/>
    <w:rsid w:val="00FA10F6"/>
    <w:rsid w:val="00FA461C"/>
    <w:rsid w:val="00FA6385"/>
    <w:rsid w:val="00FA650F"/>
    <w:rsid w:val="00FA7B47"/>
    <w:rsid w:val="00FB04F4"/>
    <w:rsid w:val="00FB1834"/>
    <w:rsid w:val="00FB1AB1"/>
    <w:rsid w:val="00FB2325"/>
    <w:rsid w:val="00FB34A5"/>
    <w:rsid w:val="00FB3A2B"/>
    <w:rsid w:val="00FB3E25"/>
    <w:rsid w:val="00FB6C60"/>
    <w:rsid w:val="00FC01EF"/>
    <w:rsid w:val="00FC1559"/>
    <w:rsid w:val="00FC32BC"/>
    <w:rsid w:val="00FC3917"/>
    <w:rsid w:val="00FC48E1"/>
    <w:rsid w:val="00FC4B39"/>
    <w:rsid w:val="00FC4DD1"/>
    <w:rsid w:val="00FC7446"/>
    <w:rsid w:val="00FC7DD4"/>
    <w:rsid w:val="00FC7E3D"/>
    <w:rsid w:val="00FD10B1"/>
    <w:rsid w:val="00FD3EDB"/>
    <w:rsid w:val="00FD452B"/>
    <w:rsid w:val="00FD4A56"/>
    <w:rsid w:val="00FD6824"/>
    <w:rsid w:val="00FD7CE3"/>
    <w:rsid w:val="00FE0101"/>
    <w:rsid w:val="00FE155B"/>
    <w:rsid w:val="00FE2E44"/>
    <w:rsid w:val="00FE3396"/>
    <w:rsid w:val="00FE3971"/>
    <w:rsid w:val="00FE4F5E"/>
    <w:rsid w:val="00FE5703"/>
    <w:rsid w:val="00FE5EFB"/>
    <w:rsid w:val="00FE5F12"/>
    <w:rsid w:val="00FE5F8A"/>
    <w:rsid w:val="00FF3306"/>
    <w:rsid w:val="00FF350A"/>
    <w:rsid w:val="00FF5063"/>
    <w:rsid w:val="00FF5E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3" w:uiPriority="0"/>
    <w:lsdException w:name="Strong" w:semiHidden="0" w:uiPriority="22" w:unhideWhenUsed="0"/>
    <w:lsdException w:name="Emphasis" w:semiHidden="0" w:uiPriority="20" w:unhideWhenUsed="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a2">
    <w:name w:val="Normal"/>
    <w:qFormat/>
    <w:rsid w:val="008C1000"/>
    <w:pPr>
      <w:spacing w:line="276" w:lineRule="auto"/>
      <w:ind w:firstLine="567"/>
      <w:jc w:val="both"/>
    </w:pPr>
    <w:rPr>
      <w:rFonts w:ascii="Times New Roman" w:hAnsi="Times New Roman"/>
      <w:sz w:val="24"/>
      <w:szCs w:val="22"/>
      <w:lang w:eastAsia="en-US"/>
    </w:rPr>
  </w:style>
  <w:style w:type="paragraph" w:styleId="1">
    <w:name w:val="heading 1"/>
    <w:basedOn w:val="a2"/>
    <w:next w:val="a2"/>
    <w:link w:val="10"/>
    <w:qFormat/>
    <w:rsid w:val="00441BAD"/>
    <w:pPr>
      <w:keepNext/>
      <w:keepLines/>
      <w:spacing w:after="200"/>
      <w:ind w:firstLine="0"/>
      <w:jc w:val="center"/>
      <w:outlineLvl w:val="0"/>
    </w:pPr>
    <w:rPr>
      <w:rFonts w:eastAsia="Times New Roman"/>
      <w:b/>
      <w:bCs/>
      <w:szCs w:val="28"/>
    </w:rPr>
  </w:style>
  <w:style w:type="paragraph" w:styleId="2">
    <w:name w:val="heading 2"/>
    <w:basedOn w:val="a2"/>
    <w:next w:val="a2"/>
    <w:link w:val="20"/>
    <w:unhideWhenUsed/>
    <w:qFormat/>
    <w:rsid w:val="00D94CDF"/>
    <w:pPr>
      <w:keepNext/>
      <w:keepLines/>
      <w:spacing w:before="120"/>
      <w:outlineLvl w:val="1"/>
    </w:pPr>
    <w:rPr>
      <w:rFonts w:eastAsia="Times New Roman"/>
      <w:b/>
      <w:szCs w:val="26"/>
    </w:rPr>
  </w:style>
  <w:style w:type="paragraph" w:styleId="3">
    <w:name w:val="heading 3"/>
    <w:basedOn w:val="a2"/>
    <w:next w:val="a2"/>
    <w:link w:val="30"/>
    <w:unhideWhenUsed/>
    <w:qFormat/>
    <w:rsid w:val="0008684E"/>
    <w:pPr>
      <w:keepNext/>
      <w:keepLines/>
      <w:spacing w:before="120"/>
      <w:ind w:firstLine="851"/>
      <w:outlineLvl w:val="2"/>
    </w:pPr>
    <w:rPr>
      <w:rFonts w:eastAsia="Times New Roman"/>
      <w:b/>
      <w:szCs w:val="24"/>
    </w:rPr>
  </w:style>
  <w:style w:type="paragraph" w:styleId="4">
    <w:name w:val="heading 4"/>
    <w:basedOn w:val="a2"/>
    <w:next w:val="a2"/>
    <w:link w:val="40"/>
    <w:unhideWhenUsed/>
    <w:rsid w:val="00450B11"/>
    <w:pPr>
      <w:keepNext/>
      <w:keepLines/>
      <w:spacing w:before="40"/>
      <w:outlineLvl w:val="3"/>
    </w:pPr>
    <w:rPr>
      <w:rFonts w:ascii="Calibri Light" w:eastAsia="Times New Roman" w:hAnsi="Calibri Light"/>
      <w:i/>
      <w:iCs/>
      <w:color w:val="2E74B5"/>
    </w:rPr>
  </w:style>
  <w:style w:type="paragraph" w:styleId="5">
    <w:name w:val="heading 5"/>
    <w:basedOn w:val="a2"/>
    <w:next w:val="a2"/>
    <w:link w:val="50"/>
    <w:uiPriority w:val="9"/>
    <w:unhideWhenUsed/>
    <w:rsid w:val="00450B11"/>
    <w:pPr>
      <w:keepNext/>
      <w:keepLines/>
      <w:spacing w:before="40" w:line="259" w:lineRule="auto"/>
      <w:ind w:firstLine="0"/>
      <w:jc w:val="left"/>
      <w:outlineLvl w:val="4"/>
    </w:pPr>
    <w:rPr>
      <w:rFonts w:ascii="Calibri Light" w:eastAsia="Times New Roman" w:hAnsi="Calibri Light"/>
      <w:color w:val="2E74B5"/>
      <w:sz w:val="22"/>
      <w:lang w:eastAsia="ru-RU"/>
    </w:rPr>
  </w:style>
  <w:style w:type="paragraph" w:styleId="8">
    <w:name w:val="heading 8"/>
    <w:basedOn w:val="a2"/>
    <w:next w:val="a2"/>
    <w:link w:val="80"/>
    <w:uiPriority w:val="9"/>
    <w:semiHidden/>
    <w:unhideWhenUsed/>
    <w:qFormat/>
    <w:rsid w:val="001163EE"/>
    <w:pPr>
      <w:keepNext/>
      <w:keepLines/>
      <w:spacing w:before="40"/>
      <w:outlineLvl w:val="7"/>
    </w:pPr>
    <w:rPr>
      <w:rFonts w:ascii="Calibri Light" w:eastAsia="Times New Roman" w:hAnsi="Calibri Light"/>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441BAD"/>
    <w:rPr>
      <w:rFonts w:ascii="Bookman Old Style" w:eastAsia="Times New Roman" w:hAnsi="Bookman Old Style" w:cs="Times New Roman"/>
      <w:b/>
      <w:bCs/>
      <w:sz w:val="24"/>
      <w:szCs w:val="28"/>
    </w:rPr>
  </w:style>
  <w:style w:type="paragraph" w:styleId="a6">
    <w:name w:val="No Spacing"/>
    <w:aliases w:val="Таблица"/>
    <w:basedOn w:val="a2"/>
    <w:link w:val="a7"/>
    <w:qFormat/>
    <w:rsid w:val="006C5E48"/>
    <w:pPr>
      <w:spacing w:line="240" w:lineRule="auto"/>
      <w:ind w:firstLine="0"/>
      <w:jc w:val="center"/>
    </w:pPr>
    <w:rPr>
      <w:rFonts w:eastAsia="Times New Roman"/>
      <w:sz w:val="20"/>
      <w:szCs w:val="32"/>
      <w:lang w:val="en-US" w:bidi="en-US"/>
    </w:rPr>
  </w:style>
  <w:style w:type="character" w:customStyle="1" w:styleId="a7">
    <w:name w:val="Без интервала Знак"/>
    <w:aliases w:val="Таблица Знак"/>
    <w:link w:val="a6"/>
    <w:uiPriority w:val="1"/>
    <w:rsid w:val="006C5E48"/>
    <w:rPr>
      <w:rFonts w:ascii="Bookman Old Style" w:eastAsia="Times New Roman" w:hAnsi="Bookman Old Style" w:cs="Times New Roman"/>
      <w:sz w:val="20"/>
      <w:szCs w:val="32"/>
      <w:lang w:val="en-US" w:bidi="en-US"/>
    </w:rPr>
  </w:style>
  <w:style w:type="paragraph" w:styleId="a8">
    <w:name w:val="TOC Heading"/>
    <w:basedOn w:val="1"/>
    <w:next w:val="a2"/>
    <w:uiPriority w:val="39"/>
    <w:unhideWhenUsed/>
    <w:rsid w:val="00441BAD"/>
    <w:pPr>
      <w:spacing w:before="240" w:line="259" w:lineRule="auto"/>
      <w:jc w:val="left"/>
      <w:outlineLvl w:val="9"/>
    </w:pPr>
    <w:rPr>
      <w:rFonts w:ascii="Calibri Light" w:hAnsi="Calibri Light"/>
      <w:b w:val="0"/>
      <w:bCs w:val="0"/>
      <w:color w:val="2E74B5"/>
      <w:sz w:val="32"/>
      <w:szCs w:val="32"/>
      <w:lang w:eastAsia="ru-RU"/>
    </w:rPr>
  </w:style>
  <w:style w:type="paragraph" w:styleId="11">
    <w:name w:val="toc 1"/>
    <w:basedOn w:val="a2"/>
    <w:next w:val="a2"/>
    <w:autoRedefine/>
    <w:uiPriority w:val="39"/>
    <w:unhideWhenUsed/>
    <w:rsid w:val="007B54AA"/>
    <w:pPr>
      <w:tabs>
        <w:tab w:val="right" w:leader="dot" w:pos="9345"/>
      </w:tabs>
      <w:ind w:firstLine="0"/>
    </w:pPr>
  </w:style>
  <w:style w:type="character" w:styleId="a9">
    <w:name w:val="Hyperlink"/>
    <w:uiPriority w:val="99"/>
    <w:unhideWhenUsed/>
    <w:rsid w:val="006C5E48"/>
    <w:rPr>
      <w:color w:val="0563C1"/>
      <w:u w:val="single"/>
    </w:rPr>
  </w:style>
  <w:style w:type="paragraph" w:customStyle="1" w:styleId="ConsPlusNormal">
    <w:name w:val="ConsPlusNormal"/>
    <w:rsid w:val="006C5E48"/>
    <w:pPr>
      <w:autoSpaceDE w:val="0"/>
      <w:autoSpaceDN w:val="0"/>
      <w:adjustRightInd w:val="0"/>
    </w:pPr>
    <w:rPr>
      <w:rFonts w:ascii="Times New Roman" w:hAnsi="Times New Roman"/>
      <w:b/>
      <w:bCs/>
      <w:sz w:val="24"/>
      <w:szCs w:val="24"/>
    </w:rPr>
  </w:style>
  <w:style w:type="table" w:styleId="aa">
    <w:name w:val="Table Grid"/>
    <w:aliases w:val="Table Grid Report"/>
    <w:basedOn w:val="a4"/>
    <w:uiPriority w:val="39"/>
    <w:rsid w:val="006C5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макет"/>
    <w:basedOn w:val="a2"/>
    <w:next w:val="a2"/>
    <w:link w:val="ab"/>
    <w:qFormat/>
    <w:rsid w:val="005A3C05"/>
    <w:pPr>
      <w:numPr>
        <w:numId w:val="1"/>
      </w:numPr>
    </w:pPr>
    <w:rPr>
      <w:rFonts w:eastAsia="Times New Roman"/>
      <w:szCs w:val="20"/>
      <w:lang w:eastAsia="ru-RU"/>
    </w:rPr>
  </w:style>
  <w:style w:type="character" w:customStyle="1" w:styleId="ab">
    <w:name w:val="макет Знак"/>
    <w:link w:val="a1"/>
    <w:rsid w:val="005A3C05"/>
    <w:rPr>
      <w:rFonts w:ascii="Times New Roman" w:eastAsia="Times New Roman" w:hAnsi="Times New Roman"/>
      <w:sz w:val="24"/>
    </w:rPr>
  </w:style>
  <w:style w:type="character" w:customStyle="1" w:styleId="20">
    <w:name w:val="Заголовок 2 Знак"/>
    <w:link w:val="2"/>
    <w:rsid w:val="00D94CDF"/>
    <w:rPr>
      <w:rFonts w:ascii="Bookman Old Style" w:eastAsia="Times New Roman" w:hAnsi="Bookman Old Style" w:cs="Times New Roman"/>
      <w:b/>
      <w:sz w:val="24"/>
      <w:szCs w:val="26"/>
    </w:rPr>
  </w:style>
  <w:style w:type="paragraph" w:styleId="a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d"/>
    <w:rsid w:val="00D94CDF"/>
    <w:pPr>
      <w:spacing w:line="240" w:lineRule="auto"/>
      <w:ind w:firstLine="0"/>
      <w:jc w:val="left"/>
    </w:pPr>
    <w:rPr>
      <w:rFonts w:eastAsia="Times New Roman"/>
      <w:sz w:val="20"/>
      <w:szCs w:val="20"/>
      <w:lang w:eastAsia="ru-RU"/>
    </w:rPr>
  </w:style>
  <w:style w:type="character" w:customStyle="1" w:styleId="a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c"/>
    <w:rsid w:val="00D94CDF"/>
    <w:rPr>
      <w:rFonts w:ascii="Times New Roman" w:eastAsia="Times New Roman" w:hAnsi="Times New Roman" w:cs="Times New Roman"/>
      <w:sz w:val="20"/>
      <w:szCs w:val="20"/>
      <w:lang w:eastAsia="ru-RU"/>
    </w:rPr>
  </w:style>
  <w:style w:type="paragraph" w:styleId="ae">
    <w:name w:val="List Paragraph"/>
    <w:aliases w:val="Маркированный ГП,Заголовок_3,List Paragraph"/>
    <w:basedOn w:val="a2"/>
    <w:link w:val="af"/>
    <w:uiPriority w:val="34"/>
    <w:qFormat/>
    <w:rsid w:val="00DE6A3D"/>
    <w:pPr>
      <w:ind w:left="720" w:firstLine="0"/>
      <w:contextualSpacing/>
    </w:pPr>
    <w:rPr>
      <w:lang w:eastAsia="ru-RU"/>
    </w:rPr>
  </w:style>
  <w:style w:type="character" w:styleId="af0">
    <w:name w:val="footnote reference"/>
    <w:aliases w:val="Знак сноски-FN,Знак сноски 1"/>
    <w:unhideWhenUsed/>
    <w:rsid w:val="00D94CDF"/>
    <w:rPr>
      <w:vertAlign w:val="superscript"/>
    </w:rPr>
  </w:style>
  <w:style w:type="paragraph" w:customStyle="1" w:styleId="S0">
    <w:name w:val="S_Обычный"/>
    <w:basedOn w:val="a2"/>
    <w:link w:val="S5"/>
    <w:qFormat/>
    <w:rsid w:val="00D94CDF"/>
    <w:pPr>
      <w:spacing w:line="240" w:lineRule="auto"/>
      <w:ind w:firstLine="709"/>
    </w:pPr>
    <w:rPr>
      <w:rFonts w:eastAsia="Times New Roman"/>
      <w:szCs w:val="24"/>
      <w:lang w:eastAsia="ar-SA"/>
    </w:rPr>
  </w:style>
  <w:style w:type="character" w:customStyle="1" w:styleId="af">
    <w:name w:val="Абзац списка Знак"/>
    <w:aliases w:val="Маркированный ГП Знак,Заголовок_3 Знак,List Paragraph Знак"/>
    <w:link w:val="ae"/>
    <w:uiPriority w:val="34"/>
    <w:rsid w:val="00DE6A3D"/>
    <w:rPr>
      <w:rFonts w:ascii="Times New Roman" w:hAnsi="Times New Roman"/>
      <w:sz w:val="24"/>
      <w:szCs w:val="22"/>
    </w:rPr>
  </w:style>
  <w:style w:type="paragraph" w:styleId="21">
    <w:name w:val="toc 2"/>
    <w:basedOn w:val="a2"/>
    <w:next w:val="a2"/>
    <w:autoRedefine/>
    <w:uiPriority w:val="39"/>
    <w:unhideWhenUsed/>
    <w:rsid w:val="00F7403F"/>
    <w:pPr>
      <w:tabs>
        <w:tab w:val="right" w:leader="dot" w:pos="9345"/>
      </w:tabs>
    </w:p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next w:val="a2"/>
    <w:link w:val="22"/>
    <w:unhideWhenUsed/>
    <w:qFormat/>
    <w:rsid w:val="00443B40"/>
    <w:pPr>
      <w:spacing w:line="240" w:lineRule="auto"/>
      <w:ind w:firstLine="0"/>
      <w:jc w:val="left"/>
    </w:pPr>
    <w:rPr>
      <w:rFonts w:eastAsia="SimSun"/>
      <w:b/>
      <w:bCs/>
      <w:sz w:val="20"/>
      <w:szCs w:val="20"/>
      <w:lang w:eastAsia="zh-CN"/>
    </w:rPr>
  </w:style>
  <w:style w:type="character" w:customStyle="1" w:styleId="30">
    <w:name w:val="Заголовок 3 Знак"/>
    <w:link w:val="3"/>
    <w:rsid w:val="0008684E"/>
    <w:rPr>
      <w:rFonts w:ascii="Bookman Old Style" w:eastAsia="Times New Roman" w:hAnsi="Bookman Old Style" w:cs="Times New Roman"/>
      <w:b/>
      <w:sz w:val="24"/>
      <w:szCs w:val="24"/>
    </w:rPr>
  </w:style>
  <w:style w:type="paragraph" w:styleId="31">
    <w:name w:val="toc 3"/>
    <w:basedOn w:val="a2"/>
    <w:next w:val="a2"/>
    <w:autoRedefine/>
    <w:uiPriority w:val="39"/>
    <w:unhideWhenUsed/>
    <w:rsid w:val="000E5161"/>
    <w:pPr>
      <w:spacing w:after="100"/>
      <w:ind w:left="480"/>
    </w:pPr>
  </w:style>
  <w:style w:type="character" w:customStyle="1" w:styleId="40">
    <w:name w:val="Заголовок 4 Знак"/>
    <w:link w:val="4"/>
    <w:rsid w:val="00450B11"/>
    <w:rPr>
      <w:rFonts w:ascii="Calibri Light" w:eastAsia="Times New Roman" w:hAnsi="Calibri Light" w:cs="Times New Roman"/>
      <w:i/>
      <w:iCs/>
      <w:color w:val="2E74B5"/>
      <w:sz w:val="24"/>
    </w:rPr>
  </w:style>
  <w:style w:type="character" w:customStyle="1" w:styleId="50">
    <w:name w:val="Заголовок 5 Знак"/>
    <w:link w:val="5"/>
    <w:uiPriority w:val="9"/>
    <w:rsid w:val="00450B11"/>
    <w:rPr>
      <w:rFonts w:ascii="Calibri Light" w:eastAsia="Times New Roman" w:hAnsi="Calibri Light" w:cs="Times New Roman"/>
      <w:color w:val="2E74B5"/>
      <w:lang w:eastAsia="ru-RU"/>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w:basedOn w:val="a2"/>
    <w:rsid w:val="00450B11"/>
    <w:pPr>
      <w:spacing w:after="160" w:line="240" w:lineRule="exact"/>
      <w:ind w:firstLine="0"/>
      <w:jc w:val="left"/>
    </w:pPr>
    <w:rPr>
      <w:rFonts w:ascii="Verdana" w:eastAsia="Times New Roman" w:hAnsi="Verdana"/>
      <w:sz w:val="20"/>
      <w:szCs w:val="20"/>
      <w:lang w:val="en-US"/>
    </w:rPr>
  </w:style>
  <w:style w:type="character" w:styleId="af3">
    <w:name w:val="annotation reference"/>
    <w:uiPriority w:val="99"/>
    <w:semiHidden/>
    <w:unhideWhenUsed/>
    <w:rsid w:val="00450B11"/>
    <w:rPr>
      <w:sz w:val="16"/>
      <w:szCs w:val="16"/>
    </w:rPr>
  </w:style>
  <w:style w:type="paragraph" w:styleId="af4">
    <w:name w:val="annotation text"/>
    <w:basedOn w:val="a2"/>
    <w:link w:val="af5"/>
    <w:uiPriority w:val="99"/>
    <w:unhideWhenUsed/>
    <w:rsid w:val="00450B11"/>
    <w:pPr>
      <w:spacing w:after="160" w:line="240" w:lineRule="auto"/>
      <w:ind w:firstLine="0"/>
      <w:jc w:val="left"/>
    </w:pPr>
    <w:rPr>
      <w:rFonts w:ascii="Calibri" w:hAnsi="Calibri"/>
      <w:sz w:val="20"/>
      <w:szCs w:val="20"/>
      <w:lang w:eastAsia="ru-RU"/>
    </w:rPr>
  </w:style>
  <w:style w:type="character" w:customStyle="1" w:styleId="af5">
    <w:name w:val="Текст примечания Знак"/>
    <w:link w:val="af4"/>
    <w:uiPriority w:val="99"/>
    <w:rsid w:val="00450B11"/>
    <w:rPr>
      <w:sz w:val="20"/>
      <w:szCs w:val="20"/>
      <w:lang w:eastAsia="ru-RU"/>
    </w:rPr>
  </w:style>
  <w:style w:type="paragraph" w:styleId="af6">
    <w:name w:val="annotation subject"/>
    <w:basedOn w:val="af4"/>
    <w:next w:val="af4"/>
    <w:link w:val="af7"/>
    <w:uiPriority w:val="99"/>
    <w:semiHidden/>
    <w:unhideWhenUsed/>
    <w:rsid w:val="00450B11"/>
    <w:rPr>
      <w:b/>
      <w:bCs/>
    </w:rPr>
  </w:style>
  <w:style w:type="character" w:customStyle="1" w:styleId="af7">
    <w:name w:val="Тема примечания Знак"/>
    <w:link w:val="af6"/>
    <w:uiPriority w:val="99"/>
    <w:semiHidden/>
    <w:rsid w:val="00450B11"/>
    <w:rPr>
      <w:b/>
      <w:bCs/>
      <w:sz w:val="20"/>
      <w:szCs w:val="20"/>
      <w:lang w:eastAsia="ru-RU"/>
    </w:rPr>
  </w:style>
  <w:style w:type="paragraph" w:styleId="af8">
    <w:name w:val="Balloon Text"/>
    <w:basedOn w:val="a2"/>
    <w:link w:val="af9"/>
    <w:semiHidden/>
    <w:unhideWhenUsed/>
    <w:rsid w:val="00450B11"/>
    <w:pPr>
      <w:spacing w:line="240" w:lineRule="auto"/>
      <w:ind w:firstLine="0"/>
      <w:jc w:val="left"/>
    </w:pPr>
    <w:rPr>
      <w:rFonts w:ascii="Segoe UI" w:hAnsi="Segoe UI" w:cs="Segoe UI"/>
      <w:sz w:val="18"/>
      <w:szCs w:val="18"/>
      <w:lang w:eastAsia="ru-RU"/>
    </w:rPr>
  </w:style>
  <w:style w:type="character" w:customStyle="1" w:styleId="af9">
    <w:name w:val="Текст выноски Знак"/>
    <w:link w:val="af8"/>
    <w:rsid w:val="00450B11"/>
    <w:rPr>
      <w:rFonts w:ascii="Segoe UI" w:hAnsi="Segoe UI" w:cs="Segoe UI"/>
      <w:sz w:val="18"/>
      <w:szCs w:val="18"/>
      <w:lang w:eastAsia="ru-RU"/>
    </w:rPr>
  </w:style>
  <w:style w:type="paragraph" w:customStyle="1" w:styleId="msolistparagraph0">
    <w:name w:val="msolistparagraph"/>
    <w:basedOn w:val="a2"/>
    <w:rsid w:val="00450B11"/>
    <w:pPr>
      <w:spacing w:before="100" w:beforeAutospacing="1" w:after="100" w:afterAutospacing="1" w:line="240" w:lineRule="auto"/>
      <w:ind w:firstLine="0"/>
      <w:jc w:val="left"/>
    </w:pPr>
    <w:rPr>
      <w:rFonts w:eastAsia="Times New Roman"/>
      <w:szCs w:val="24"/>
      <w:lang w:eastAsia="ru-RU"/>
    </w:rPr>
  </w:style>
  <w:style w:type="paragraph" w:customStyle="1" w:styleId="tekstob">
    <w:name w:val="tekstob"/>
    <w:basedOn w:val="a2"/>
    <w:rsid w:val="00450B11"/>
    <w:pPr>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450B11"/>
    <w:pPr>
      <w:widowControl w:val="0"/>
      <w:autoSpaceDE w:val="0"/>
      <w:autoSpaceDN w:val="0"/>
    </w:pPr>
    <w:rPr>
      <w:rFonts w:ascii="Courier New" w:eastAsia="Times New Roman" w:hAnsi="Courier New" w:cs="Courier New"/>
    </w:rPr>
  </w:style>
  <w:style w:type="table" w:customStyle="1" w:styleId="51">
    <w:name w:val="Обычная таблица 51"/>
    <w:basedOn w:val="a4"/>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21">
    <w:name w:val="Cетка-таблица 21"/>
    <w:basedOn w:val="a4"/>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2-51">
    <w:name w:val="Cетка-таблица 2 - Акцент 51"/>
    <w:basedOn w:val="a4"/>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5-31">
    <w:name w:val="Cетка-таблица 5 (темная) - Акцент 31"/>
    <w:basedOn w:val="a4"/>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
    <w:name w:val="Список-таблица 3 - Акцент 51"/>
    <w:basedOn w:val="a4"/>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2">
    <w:name w:val="Нет списка1"/>
    <w:next w:val="a5"/>
    <w:uiPriority w:val="99"/>
    <w:semiHidden/>
    <w:unhideWhenUsed/>
    <w:rsid w:val="00450B11"/>
  </w:style>
  <w:style w:type="table" w:customStyle="1" w:styleId="13">
    <w:name w:val="Сетка таблицы1"/>
    <w:basedOn w:val="a4"/>
    <w:next w:val="aa"/>
    <w:uiPriority w:val="5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 простая 51"/>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
    <w:name w:val="Таблица-сетка 2 — акцент 51"/>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
    <w:name w:val="Таблица-сетка 5 темная — акцент 31"/>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
    <w:name w:val="Список-таблица 3 — акцент 51"/>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afa">
    <w:name w:val="Normal (Web)"/>
    <w:basedOn w:val="a2"/>
    <w:uiPriority w:val="99"/>
    <w:unhideWhenUsed/>
    <w:rsid w:val="00450B11"/>
    <w:pPr>
      <w:spacing w:before="100" w:beforeAutospacing="1" w:after="100" w:afterAutospacing="1" w:line="240" w:lineRule="auto"/>
      <w:ind w:firstLine="0"/>
      <w:jc w:val="left"/>
    </w:pPr>
    <w:rPr>
      <w:rFonts w:eastAsia="Times New Roman"/>
      <w:szCs w:val="24"/>
      <w:lang w:eastAsia="ru-RU"/>
    </w:rPr>
  </w:style>
  <w:style w:type="numbering" w:customStyle="1" w:styleId="23">
    <w:name w:val="Нет списка2"/>
    <w:next w:val="a5"/>
    <w:uiPriority w:val="99"/>
    <w:semiHidden/>
    <w:unhideWhenUsed/>
    <w:rsid w:val="00450B11"/>
  </w:style>
  <w:style w:type="table" w:customStyle="1" w:styleId="24">
    <w:name w:val="Сетка таблицы2"/>
    <w:basedOn w:val="a4"/>
    <w:next w:val="aa"/>
    <w:uiPriority w:val="5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Таблица простая 52"/>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
    <w:name w:val="Таблица-сетка 2 — акцент 52"/>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
    <w:name w:val="Таблица-сетка 5 темная — акцент 32"/>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
    <w:name w:val="Список-таблица 3 — акцент 52"/>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apple-converted-space">
    <w:name w:val="apple-converted-space"/>
    <w:basedOn w:val="a3"/>
    <w:rsid w:val="00450B11"/>
  </w:style>
  <w:style w:type="paragraph" w:customStyle="1" w:styleId="headertext">
    <w:name w:val="headertext"/>
    <w:basedOn w:val="a2"/>
    <w:rsid w:val="00450B11"/>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2"/>
    <w:rsid w:val="00450B11"/>
    <w:pPr>
      <w:spacing w:before="100" w:beforeAutospacing="1" w:after="100" w:afterAutospacing="1" w:line="240" w:lineRule="auto"/>
      <w:ind w:firstLine="0"/>
      <w:jc w:val="left"/>
    </w:pPr>
    <w:rPr>
      <w:rFonts w:eastAsia="Times New Roman"/>
      <w:szCs w:val="24"/>
      <w:lang w:eastAsia="ru-RU"/>
    </w:rPr>
  </w:style>
  <w:style w:type="numbering" w:customStyle="1" w:styleId="32">
    <w:name w:val="Нет списка3"/>
    <w:next w:val="a5"/>
    <w:uiPriority w:val="99"/>
    <w:semiHidden/>
    <w:unhideWhenUsed/>
    <w:rsid w:val="00450B11"/>
  </w:style>
  <w:style w:type="table" w:customStyle="1" w:styleId="33">
    <w:name w:val="Сетка таблицы3"/>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4-51">
    <w:name w:val="Cетка-таблица 4 - Акцент 51"/>
    <w:basedOn w:val="a4"/>
    <w:uiPriority w:val="49"/>
    <w:rsid w:val="00450B11"/>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3">
    <w:name w:val="Список-таблица 3 — акцент 53"/>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41">
    <w:name w:val="Нет списка4"/>
    <w:next w:val="a5"/>
    <w:uiPriority w:val="99"/>
    <w:semiHidden/>
    <w:unhideWhenUsed/>
    <w:rsid w:val="00450B11"/>
  </w:style>
  <w:style w:type="table" w:customStyle="1" w:styleId="42">
    <w:name w:val="Сетка таблицы4"/>
    <w:basedOn w:val="a4"/>
    <w:next w:val="aa"/>
    <w:uiPriority w:val="5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Таблица простая 53"/>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
    <w:name w:val="Таблица-сетка 2 — акцент 53"/>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
    <w:name w:val="Таблица-сетка 5 темная — акцент 33"/>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
    <w:name w:val="Список-таблица 3 — акцент 54"/>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54">
    <w:name w:val="Нет списка5"/>
    <w:next w:val="a5"/>
    <w:uiPriority w:val="99"/>
    <w:semiHidden/>
    <w:unhideWhenUsed/>
    <w:rsid w:val="00450B11"/>
  </w:style>
  <w:style w:type="table" w:customStyle="1" w:styleId="55">
    <w:name w:val="Сетка таблицы5"/>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Таблица простая 54"/>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
    <w:name w:val="Таблица-сетка 2 — акцент 54"/>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
    <w:name w:val="Таблица-сетка 5 темная — акцент 34"/>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
    <w:name w:val="Список-таблица 3 — акцент 55"/>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
    <w:name w:val="Список-таблица 3 — акцент 56"/>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
    <w:name w:val="Сетка таблицы6"/>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писок-таблица 3 — акцент 57"/>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60">
    <w:name w:val="Нет списка6"/>
    <w:next w:val="a5"/>
    <w:uiPriority w:val="99"/>
    <w:semiHidden/>
    <w:unhideWhenUsed/>
    <w:rsid w:val="00450B11"/>
  </w:style>
  <w:style w:type="table" w:customStyle="1" w:styleId="7">
    <w:name w:val="Сетка таблицы7"/>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Таблица простая 55"/>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
    <w:name w:val="Таблица-сетка 2 — акцент 55"/>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
    <w:name w:val="Таблица-сетка 5 темная — акцент 35"/>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
    <w:name w:val="Список-таблица 3 — акцент 58"/>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
    <w:name w:val="Список-таблица 3 — акцент 59"/>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afb">
    <w:name w:val="Body Text"/>
    <w:aliases w:val="bt,TabelTekst,text,Body Text2, Char,Body Text2 Char Char Char Char Char Char Char Char Char,Char,Main text,Body Text Char2 Char,Body Text Char1 Char Char,Body Text Char Char Char Char,TabelTekst Char Char Char Char"/>
    <w:basedOn w:val="a2"/>
    <w:link w:val="afc"/>
    <w:rsid w:val="00450B11"/>
    <w:pPr>
      <w:widowControl w:val="0"/>
      <w:spacing w:line="240" w:lineRule="auto"/>
      <w:ind w:firstLine="0"/>
    </w:pPr>
    <w:rPr>
      <w:rFonts w:eastAsia="Times New Roman"/>
      <w:szCs w:val="20"/>
      <w:lang w:eastAsia="ru-RU"/>
    </w:rPr>
  </w:style>
  <w:style w:type="character" w:customStyle="1" w:styleId="afc">
    <w:name w:val="Основной текст Знак"/>
    <w:aliases w:val="bt Знак,TabelTekst Знак,text Знак,Body Text2 Знак, Char Знак,Body Text2 Char Char Char Char Char Char Char Char Char Знак,Char Знак,Main text Знак,Body Text Char2 Char Знак,Body Text Char1 Char Char Знак"/>
    <w:link w:val="afb"/>
    <w:rsid w:val="00450B11"/>
    <w:rPr>
      <w:rFonts w:ascii="Times New Roman" w:eastAsia="Times New Roman" w:hAnsi="Times New Roman" w:cs="Times New Roman"/>
      <w:sz w:val="24"/>
      <w:szCs w:val="20"/>
      <w:lang w:eastAsia="ru-RU"/>
    </w:rPr>
  </w:style>
  <w:style w:type="paragraph" w:customStyle="1" w:styleId="afd">
    <w:name w:val="Шаблон"/>
    <w:rsid w:val="00450B11"/>
    <w:pPr>
      <w:spacing w:line="288" w:lineRule="auto"/>
      <w:jc w:val="center"/>
    </w:pPr>
    <w:rPr>
      <w:rFonts w:ascii="Tahoma" w:eastAsia="Times New Roman" w:hAnsi="Tahoma"/>
      <w:sz w:val="16"/>
    </w:rPr>
  </w:style>
  <w:style w:type="numbering" w:customStyle="1" w:styleId="70">
    <w:name w:val="Нет списка7"/>
    <w:next w:val="a5"/>
    <w:uiPriority w:val="99"/>
    <w:semiHidden/>
    <w:unhideWhenUsed/>
    <w:rsid w:val="00450B11"/>
  </w:style>
  <w:style w:type="table" w:customStyle="1" w:styleId="81">
    <w:name w:val="Сетка таблицы8"/>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4"/>
    <w:next w:val="C-4-51"/>
    <w:uiPriority w:val="49"/>
    <w:rsid w:val="00450B11"/>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0">
    <w:name w:val="Список-таблица 3 — акцент 510"/>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56">
    <w:name w:val="Таблица простая 56"/>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6">
    <w:name w:val="Таблица-сетка 2 — акцент 56"/>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6">
    <w:name w:val="Таблица-сетка 5 темная — акцент 36"/>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numbering" w:customStyle="1" w:styleId="110">
    <w:name w:val="Нет списка11"/>
    <w:next w:val="a5"/>
    <w:uiPriority w:val="99"/>
    <w:semiHidden/>
    <w:unhideWhenUsed/>
    <w:rsid w:val="00450B11"/>
  </w:style>
  <w:style w:type="table" w:customStyle="1" w:styleId="111">
    <w:name w:val="Сетка таблицы11"/>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Таблица простая 511"/>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1">
    <w:name w:val="Таблица-сетка 2 — акцент 511"/>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1">
    <w:name w:val="Таблица-сетка 5 темная — акцент 311"/>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1">
    <w:name w:val="Список-таблица 3 — акцент 511"/>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210">
    <w:name w:val="Нет списка21"/>
    <w:next w:val="a5"/>
    <w:uiPriority w:val="99"/>
    <w:semiHidden/>
    <w:unhideWhenUsed/>
    <w:rsid w:val="00450B11"/>
  </w:style>
  <w:style w:type="table" w:customStyle="1" w:styleId="211">
    <w:name w:val="Сетка таблицы21"/>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Таблица простая 521"/>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1">
    <w:name w:val="Таблица-сетка 2 — акцент 521"/>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1">
    <w:name w:val="Таблица-сетка 5 темная — акцент 321"/>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1">
    <w:name w:val="Список-таблица 3 — акцент 521"/>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310">
    <w:name w:val="Нет списка31"/>
    <w:next w:val="a5"/>
    <w:uiPriority w:val="99"/>
    <w:semiHidden/>
    <w:unhideWhenUsed/>
    <w:rsid w:val="00450B11"/>
  </w:style>
  <w:style w:type="table" w:customStyle="1" w:styleId="311">
    <w:name w:val="Сетка таблицы31"/>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писок-таблица 3 — акцент 531"/>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410">
    <w:name w:val="Нет списка41"/>
    <w:next w:val="a5"/>
    <w:uiPriority w:val="99"/>
    <w:semiHidden/>
    <w:unhideWhenUsed/>
    <w:rsid w:val="00450B11"/>
  </w:style>
  <w:style w:type="table" w:customStyle="1" w:styleId="411">
    <w:name w:val="Сетка таблицы41"/>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 простая 531"/>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1">
    <w:name w:val="Таблица-сетка 2 — акцент 531"/>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1">
    <w:name w:val="Таблица-сетка 5 темная — акцент 331"/>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1">
    <w:name w:val="Список-таблица 3 — акцент 541"/>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512">
    <w:name w:val="Нет списка51"/>
    <w:next w:val="a5"/>
    <w:uiPriority w:val="99"/>
    <w:semiHidden/>
    <w:unhideWhenUsed/>
    <w:rsid w:val="00450B11"/>
  </w:style>
  <w:style w:type="table" w:customStyle="1" w:styleId="513">
    <w:name w:val="Сетка таблицы51"/>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 простая 541"/>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1">
    <w:name w:val="Таблица-сетка 2 — акцент 541"/>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1">
    <w:name w:val="Таблица-сетка 5 темная — акцент 341"/>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1">
    <w:name w:val="Список-таблица 3 — акцент 551"/>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1">
    <w:name w:val="Список-таблица 3 — акцент 561"/>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
    <w:name w:val="Сетка таблицы61"/>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
    <w:name w:val="Список-таблица 3 — акцент 571"/>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610">
    <w:name w:val="Нет списка61"/>
    <w:next w:val="a5"/>
    <w:uiPriority w:val="99"/>
    <w:semiHidden/>
    <w:unhideWhenUsed/>
    <w:rsid w:val="00450B11"/>
  </w:style>
  <w:style w:type="table" w:customStyle="1" w:styleId="71">
    <w:name w:val="Сетка таблицы71"/>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 простая 551"/>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1">
    <w:name w:val="Таблица-сетка 2 — акцент 551"/>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1">
    <w:name w:val="Таблица-сетка 5 темная — акцент 351"/>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1">
    <w:name w:val="Список-таблица 3 — акцент 581"/>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1">
    <w:name w:val="Список-таблица 3 — акцент 591"/>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82">
    <w:name w:val="Нет списка8"/>
    <w:next w:val="a5"/>
    <w:uiPriority w:val="99"/>
    <w:semiHidden/>
    <w:unhideWhenUsed/>
    <w:rsid w:val="00450B11"/>
  </w:style>
  <w:style w:type="table" w:customStyle="1" w:styleId="9">
    <w:name w:val="Сетка таблицы9"/>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Таблица простая 57"/>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7">
    <w:name w:val="Таблица-сетка 2 — акцент 57"/>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7">
    <w:name w:val="Таблица-сетка 5 темная — акцент 37"/>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2">
    <w:name w:val="Список-таблица 3 — акцент 512"/>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13">
    <w:name w:val="Список-таблица 3 — акцент 513"/>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90">
    <w:name w:val="Нет списка9"/>
    <w:next w:val="a5"/>
    <w:uiPriority w:val="99"/>
    <w:semiHidden/>
    <w:unhideWhenUsed/>
    <w:rsid w:val="00450B11"/>
  </w:style>
  <w:style w:type="table" w:customStyle="1" w:styleId="100">
    <w:name w:val="Сетка таблицы10"/>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Таблица простая 58"/>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8">
    <w:name w:val="Таблица-сетка 2 — акцент 58"/>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8">
    <w:name w:val="Таблица-сетка 5 темная — акцент 38"/>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4">
    <w:name w:val="Список-таблица 3 — акцент 514"/>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01">
    <w:name w:val="Нет списка10"/>
    <w:next w:val="a5"/>
    <w:uiPriority w:val="99"/>
    <w:semiHidden/>
    <w:unhideWhenUsed/>
    <w:rsid w:val="00450B11"/>
  </w:style>
  <w:style w:type="table" w:customStyle="1" w:styleId="120">
    <w:name w:val="Сетка таблицы12"/>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Таблица простая 59"/>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9">
    <w:name w:val="Таблица-сетка 2 — акцент 59"/>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9">
    <w:name w:val="Таблица-сетка 5 темная — акцент 39"/>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5">
    <w:name w:val="Список-таблица 3 — акцент 515"/>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21">
    <w:name w:val="Нет списка12"/>
    <w:next w:val="a5"/>
    <w:uiPriority w:val="99"/>
    <w:semiHidden/>
    <w:unhideWhenUsed/>
    <w:rsid w:val="00450B11"/>
  </w:style>
  <w:style w:type="table" w:customStyle="1" w:styleId="130">
    <w:name w:val="Сетка таблицы13"/>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Таблица простая 510"/>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00">
    <w:name w:val="Таблица-сетка 2 — акцент 510"/>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0">
    <w:name w:val="Таблица-сетка 5 темная — акцент 310"/>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6">
    <w:name w:val="Список-таблица 3 — акцент 516"/>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14">
    <w:name w:val="Сетка таблицы14"/>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Список-таблица 3 — акцент 517"/>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4-51">
    <w:name w:val="Список-таблица 4 - Акцент 51"/>
    <w:basedOn w:val="a4"/>
    <w:uiPriority w:val="49"/>
    <w:rsid w:val="00450B11"/>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Default">
    <w:name w:val="Default"/>
    <w:rsid w:val="00450B11"/>
    <w:pPr>
      <w:autoSpaceDE w:val="0"/>
      <w:autoSpaceDN w:val="0"/>
      <w:adjustRightInd w:val="0"/>
    </w:pPr>
    <w:rPr>
      <w:rFonts w:ascii="Times New Roman" w:hAnsi="Times New Roman"/>
      <w:color w:val="000000"/>
      <w:sz w:val="24"/>
      <w:szCs w:val="24"/>
    </w:rPr>
  </w:style>
  <w:style w:type="paragraph" w:styleId="34">
    <w:name w:val="Body Text Indent 3"/>
    <w:basedOn w:val="a2"/>
    <w:link w:val="35"/>
    <w:uiPriority w:val="99"/>
    <w:semiHidden/>
    <w:unhideWhenUsed/>
    <w:rsid w:val="00450B11"/>
    <w:pPr>
      <w:spacing w:line="259" w:lineRule="auto"/>
      <w:ind w:left="283" w:firstLine="0"/>
      <w:jc w:val="left"/>
    </w:pPr>
    <w:rPr>
      <w:rFonts w:ascii="Calibri" w:hAnsi="Calibri"/>
      <w:sz w:val="16"/>
      <w:szCs w:val="16"/>
      <w:lang w:eastAsia="ru-RU"/>
    </w:rPr>
  </w:style>
  <w:style w:type="character" w:customStyle="1" w:styleId="35">
    <w:name w:val="Основной текст с отступом 3 Знак"/>
    <w:link w:val="34"/>
    <w:uiPriority w:val="99"/>
    <w:semiHidden/>
    <w:rsid w:val="00450B11"/>
    <w:rPr>
      <w:sz w:val="16"/>
      <w:szCs w:val="16"/>
      <w:lang w:eastAsia="ru-RU"/>
    </w:rPr>
  </w:style>
  <w:style w:type="paragraph" w:styleId="afe">
    <w:name w:val="footer"/>
    <w:aliases w:val=" Знак6"/>
    <w:basedOn w:val="a2"/>
    <w:link w:val="aff"/>
    <w:uiPriority w:val="99"/>
    <w:rsid w:val="00450B11"/>
    <w:pPr>
      <w:tabs>
        <w:tab w:val="center" w:pos="4677"/>
        <w:tab w:val="right" w:pos="9355"/>
      </w:tabs>
      <w:spacing w:line="240" w:lineRule="auto"/>
      <w:ind w:firstLine="0"/>
      <w:jc w:val="left"/>
    </w:pPr>
    <w:rPr>
      <w:rFonts w:eastAsia="Times New Roman"/>
      <w:szCs w:val="24"/>
      <w:lang w:eastAsia="ru-RU"/>
    </w:rPr>
  </w:style>
  <w:style w:type="character" w:customStyle="1" w:styleId="aff">
    <w:name w:val="Нижний колонтитул Знак"/>
    <w:aliases w:val=" Знак6 Знак"/>
    <w:link w:val="afe"/>
    <w:uiPriority w:val="99"/>
    <w:rsid w:val="00450B11"/>
    <w:rPr>
      <w:rFonts w:ascii="Times New Roman" w:eastAsia="Times New Roman" w:hAnsi="Times New Roman" w:cs="Times New Roman"/>
      <w:sz w:val="24"/>
      <w:szCs w:val="24"/>
      <w:lang w:eastAsia="ru-RU"/>
    </w:rPr>
  </w:style>
  <w:style w:type="paragraph" w:styleId="aff0">
    <w:name w:val="header"/>
    <w:basedOn w:val="a2"/>
    <w:link w:val="aff1"/>
    <w:unhideWhenUsed/>
    <w:rsid w:val="00450B11"/>
    <w:pPr>
      <w:tabs>
        <w:tab w:val="center" w:pos="4677"/>
        <w:tab w:val="right" w:pos="9355"/>
      </w:tabs>
      <w:spacing w:line="240" w:lineRule="auto"/>
      <w:ind w:firstLine="0"/>
      <w:jc w:val="left"/>
    </w:pPr>
    <w:rPr>
      <w:rFonts w:ascii="Calibri" w:hAnsi="Calibri"/>
      <w:sz w:val="22"/>
      <w:lang w:eastAsia="ru-RU"/>
    </w:rPr>
  </w:style>
  <w:style w:type="character" w:customStyle="1" w:styleId="aff1">
    <w:name w:val="Верхний колонтитул Знак"/>
    <w:link w:val="aff0"/>
    <w:rsid w:val="00450B11"/>
    <w:rPr>
      <w:lang w:eastAsia="ru-RU"/>
    </w:rPr>
  </w:style>
  <w:style w:type="paragraph" w:customStyle="1" w:styleId="S6">
    <w:name w:val="S_Заголовок таблицы"/>
    <w:basedOn w:val="S0"/>
    <w:rsid w:val="00450B11"/>
    <w:pPr>
      <w:jc w:val="center"/>
    </w:pPr>
    <w:rPr>
      <w:u w:val="single"/>
    </w:rPr>
  </w:style>
  <w:style w:type="paragraph" w:customStyle="1" w:styleId="1256">
    <w:name w:val="ОСНОВНОЙ(1256)"/>
    <w:basedOn w:val="a2"/>
    <w:link w:val="12560"/>
    <w:rsid w:val="00450B11"/>
    <w:pPr>
      <w:keepLines/>
      <w:autoSpaceDE w:val="0"/>
      <w:autoSpaceDN w:val="0"/>
      <w:adjustRightInd w:val="0"/>
      <w:spacing w:before="120" w:line="240" w:lineRule="auto"/>
      <w:ind w:firstLine="709"/>
    </w:pPr>
    <w:rPr>
      <w:rFonts w:eastAsia="Times New Roman"/>
      <w:sz w:val="26"/>
      <w:szCs w:val="20"/>
      <w:lang w:eastAsia="ru-RU"/>
    </w:rPr>
  </w:style>
  <w:style w:type="character" w:customStyle="1" w:styleId="12560">
    <w:name w:val="ОСНОВНОЙ(1256) Знак"/>
    <w:link w:val="1256"/>
    <w:rsid w:val="00450B11"/>
    <w:rPr>
      <w:rFonts w:ascii="Times New Roman" w:eastAsia="Times New Roman" w:hAnsi="Times New Roman" w:cs="Times New Roman"/>
      <w:sz w:val="26"/>
      <w:szCs w:val="20"/>
      <w:lang w:eastAsia="ru-RU"/>
    </w:rPr>
  </w:style>
  <w:style w:type="paragraph" w:customStyle="1" w:styleId="15">
    <w:name w:val="Обычный1"/>
    <w:rsid w:val="00450B11"/>
    <w:pPr>
      <w:widowControl w:val="0"/>
      <w:suppressAutoHyphens/>
      <w:overflowPunct w:val="0"/>
      <w:autoSpaceDE w:val="0"/>
    </w:pPr>
    <w:rPr>
      <w:rFonts w:ascii="Times New Roman" w:eastAsia="Times New Roman" w:hAnsi="Times New Roman"/>
      <w:lang w:eastAsia="ar-SA"/>
    </w:rPr>
  </w:style>
  <w:style w:type="paragraph" w:customStyle="1" w:styleId="S">
    <w:name w:val="S_Таблица"/>
    <w:basedOn w:val="a2"/>
    <w:link w:val="S7"/>
    <w:qFormat/>
    <w:rsid w:val="00450B11"/>
    <w:pPr>
      <w:numPr>
        <w:numId w:val="2"/>
      </w:numPr>
      <w:tabs>
        <w:tab w:val="left" w:pos="8943"/>
      </w:tabs>
      <w:spacing w:line="360" w:lineRule="auto"/>
      <w:jc w:val="right"/>
    </w:pPr>
    <w:rPr>
      <w:rFonts w:eastAsia="Times New Roman"/>
      <w:szCs w:val="24"/>
      <w:lang w:eastAsia="ar-SA"/>
    </w:rPr>
  </w:style>
  <w:style w:type="character" w:customStyle="1" w:styleId="S7">
    <w:name w:val="S_Таблица Знак Знак"/>
    <w:link w:val="S"/>
    <w:rsid w:val="00450B11"/>
    <w:rPr>
      <w:rFonts w:ascii="Times New Roman" w:eastAsia="Times New Roman" w:hAnsi="Times New Roman"/>
      <w:sz w:val="24"/>
      <w:szCs w:val="24"/>
      <w:lang w:eastAsia="ar-SA"/>
    </w:rPr>
  </w:style>
  <w:style w:type="paragraph" w:customStyle="1" w:styleId="aff2">
    <w:name w:val="Обычный в таблице Знак"/>
    <w:basedOn w:val="a2"/>
    <w:rsid w:val="00450B11"/>
    <w:pPr>
      <w:spacing w:line="360" w:lineRule="auto"/>
      <w:ind w:hanging="6"/>
      <w:jc w:val="center"/>
    </w:pPr>
    <w:rPr>
      <w:rFonts w:eastAsia="Times New Roman"/>
      <w:szCs w:val="24"/>
      <w:lang w:eastAsia="ar-SA"/>
    </w:rPr>
  </w:style>
  <w:style w:type="paragraph" w:customStyle="1" w:styleId="S8">
    <w:name w:val="S_Маркированный"/>
    <w:basedOn w:val="a2"/>
    <w:link w:val="S10"/>
    <w:autoRedefine/>
    <w:rsid w:val="00450B11"/>
    <w:pPr>
      <w:tabs>
        <w:tab w:val="left" w:pos="-14628"/>
        <w:tab w:val="left" w:pos="-6457"/>
        <w:tab w:val="left" w:pos="-6054"/>
        <w:tab w:val="left" w:pos="-4625"/>
        <w:tab w:val="left" w:pos="851"/>
        <w:tab w:val="left" w:pos="993"/>
        <w:tab w:val="left" w:pos="1026"/>
        <w:tab w:val="left" w:pos="1134"/>
      </w:tabs>
      <w:ind w:firstLine="709"/>
    </w:pPr>
    <w:rPr>
      <w:rFonts w:eastAsia="Times New Roman"/>
      <w:szCs w:val="24"/>
      <w:lang w:eastAsia="ar-SA"/>
    </w:rPr>
  </w:style>
  <w:style w:type="character" w:customStyle="1" w:styleId="S10">
    <w:name w:val="S_Маркированный Знак1"/>
    <w:link w:val="S8"/>
    <w:rsid w:val="00450B11"/>
    <w:rPr>
      <w:rFonts w:ascii="Times New Roman" w:eastAsia="Times New Roman" w:hAnsi="Times New Roman" w:cs="Times New Roman"/>
      <w:sz w:val="24"/>
      <w:szCs w:val="24"/>
      <w:lang w:eastAsia="ar-SA"/>
    </w:rPr>
  </w:style>
  <w:style w:type="character" w:customStyle="1" w:styleId="25">
    <w:name w:val="Основной текст (2)"/>
    <w:rsid w:val="00450B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 Полужирный"/>
    <w:rsid w:val="00450B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rsid w:val="00450B11"/>
    <w:rPr>
      <w:rFonts w:ascii="Times New Roman" w:eastAsia="Times New Roman" w:hAnsi="Times New Roman" w:cs="Times New Roman"/>
      <w:b/>
      <w:bCs/>
      <w:i w:val="0"/>
      <w:iCs w:val="0"/>
      <w:smallCaps w:val="0"/>
      <w:strike w:val="0"/>
      <w:u w:val="none"/>
    </w:rPr>
  </w:style>
  <w:style w:type="character" w:customStyle="1" w:styleId="aff3">
    <w:name w:val="Подпись к таблице"/>
    <w:rsid w:val="00450B1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6">
    <w:name w:val="Основной текст (3)_"/>
    <w:link w:val="37"/>
    <w:rsid w:val="00450B11"/>
    <w:rPr>
      <w:rFonts w:ascii="Times New Roman" w:eastAsia="Times New Roman" w:hAnsi="Times New Roman" w:cs="Times New Roman"/>
      <w:b/>
      <w:bCs/>
      <w:spacing w:val="100"/>
      <w:shd w:val="clear" w:color="auto" w:fill="FFFFFF"/>
    </w:rPr>
  </w:style>
  <w:style w:type="character" w:customStyle="1" w:styleId="30pt">
    <w:name w:val="Основной текст (3) + Интервал 0 pt"/>
    <w:rsid w:val="00450B1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7">
    <w:name w:val="Основной текст (2) + Полужирный;Курсив"/>
    <w:rsid w:val="00450B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8">
    <w:name w:val="Основной текст (2) + Курсив"/>
    <w:rsid w:val="00450B1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7">
    <w:name w:val="Основной текст (3)"/>
    <w:basedOn w:val="a2"/>
    <w:link w:val="36"/>
    <w:rsid w:val="00450B11"/>
    <w:pPr>
      <w:widowControl w:val="0"/>
      <w:shd w:val="clear" w:color="auto" w:fill="FFFFFF"/>
      <w:spacing w:after="60" w:line="0" w:lineRule="atLeast"/>
      <w:ind w:firstLine="0"/>
      <w:jc w:val="center"/>
    </w:pPr>
    <w:rPr>
      <w:rFonts w:eastAsia="Times New Roman"/>
      <w:b/>
      <w:bCs/>
      <w:spacing w:val="100"/>
      <w:sz w:val="22"/>
    </w:rPr>
  </w:style>
  <w:style w:type="paragraph" w:styleId="29">
    <w:name w:val="Body Text 2"/>
    <w:basedOn w:val="a2"/>
    <w:link w:val="2a"/>
    <w:uiPriority w:val="99"/>
    <w:unhideWhenUsed/>
    <w:rsid w:val="00450B11"/>
    <w:pPr>
      <w:spacing w:line="480" w:lineRule="auto"/>
      <w:ind w:firstLine="0"/>
      <w:jc w:val="left"/>
    </w:pPr>
    <w:rPr>
      <w:rFonts w:ascii="Calibri" w:hAnsi="Calibri"/>
      <w:sz w:val="22"/>
      <w:lang w:eastAsia="ru-RU"/>
    </w:rPr>
  </w:style>
  <w:style w:type="character" w:customStyle="1" w:styleId="2a">
    <w:name w:val="Основной текст 2 Знак"/>
    <w:link w:val="29"/>
    <w:rsid w:val="00450B11"/>
    <w:rPr>
      <w:lang w:eastAsia="ru-RU"/>
    </w:rPr>
  </w:style>
  <w:style w:type="character" w:styleId="aff4">
    <w:name w:val="page number"/>
    <w:rsid w:val="00450B11"/>
    <w:rPr>
      <w:rFonts w:cs="Times New Roman"/>
    </w:rPr>
  </w:style>
  <w:style w:type="character" w:customStyle="1" w:styleId="Heading1">
    <w:name w:val="Heading #1_"/>
    <w:link w:val="Heading10"/>
    <w:rsid w:val="00450B11"/>
    <w:rPr>
      <w:rFonts w:ascii="Arial" w:eastAsia="Arial" w:hAnsi="Arial" w:cs="Arial"/>
      <w:sz w:val="24"/>
      <w:szCs w:val="24"/>
      <w:shd w:val="clear" w:color="auto" w:fill="FFFFFF"/>
    </w:rPr>
  </w:style>
  <w:style w:type="character" w:customStyle="1" w:styleId="Bodytext">
    <w:name w:val="Body text_"/>
    <w:link w:val="Bodytext1"/>
    <w:rsid w:val="00450B11"/>
    <w:rPr>
      <w:rFonts w:ascii="Arial" w:eastAsia="Arial" w:hAnsi="Arial" w:cs="Arial"/>
      <w:sz w:val="20"/>
      <w:szCs w:val="20"/>
      <w:shd w:val="clear" w:color="auto" w:fill="FFFFFF"/>
    </w:rPr>
  </w:style>
  <w:style w:type="character" w:customStyle="1" w:styleId="BodytextBold">
    <w:name w:val="Body text + Bold"/>
    <w:rsid w:val="00450B11"/>
    <w:rPr>
      <w:rFonts w:ascii="Arial" w:eastAsia="Arial" w:hAnsi="Arial" w:cs="Arial"/>
      <w:b/>
      <w:bCs/>
      <w:i w:val="0"/>
      <w:iCs w:val="0"/>
      <w:smallCaps w:val="0"/>
      <w:strike w:val="0"/>
      <w:spacing w:val="0"/>
      <w:sz w:val="20"/>
      <w:szCs w:val="20"/>
    </w:rPr>
  </w:style>
  <w:style w:type="paragraph" w:customStyle="1" w:styleId="Heading10">
    <w:name w:val="Heading #1"/>
    <w:basedOn w:val="a2"/>
    <w:link w:val="Heading1"/>
    <w:rsid w:val="00450B11"/>
    <w:pPr>
      <w:shd w:val="clear" w:color="auto" w:fill="FFFFFF"/>
      <w:spacing w:line="413" w:lineRule="exact"/>
      <w:ind w:firstLine="0"/>
      <w:jc w:val="center"/>
      <w:outlineLvl w:val="0"/>
    </w:pPr>
    <w:rPr>
      <w:rFonts w:ascii="Arial" w:eastAsia="Arial" w:hAnsi="Arial" w:cs="Arial"/>
      <w:szCs w:val="24"/>
    </w:rPr>
  </w:style>
  <w:style w:type="paragraph" w:customStyle="1" w:styleId="Bodytext1">
    <w:name w:val="Body text1"/>
    <w:basedOn w:val="a2"/>
    <w:link w:val="Bodytext"/>
    <w:rsid w:val="00450B11"/>
    <w:pPr>
      <w:shd w:val="clear" w:color="auto" w:fill="FFFFFF"/>
      <w:spacing w:line="226" w:lineRule="exact"/>
      <w:ind w:hanging="440"/>
      <w:jc w:val="left"/>
    </w:pPr>
    <w:rPr>
      <w:rFonts w:ascii="Arial" w:eastAsia="Arial" w:hAnsi="Arial" w:cs="Arial"/>
      <w:sz w:val="20"/>
      <w:szCs w:val="20"/>
    </w:rPr>
  </w:style>
  <w:style w:type="character" w:customStyle="1" w:styleId="Bodytext11095ptNotBold">
    <w:name w:val="Body text (110) + 9;5 pt;Not Bold"/>
    <w:rsid w:val="00450B11"/>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rPr>
  </w:style>
  <w:style w:type="paragraph" w:styleId="aff5">
    <w:name w:val="Plain Text"/>
    <w:basedOn w:val="a2"/>
    <w:link w:val="aff6"/>
    <w:uiPriority w:val="99"/>
    <w:semiHidden/>
    <w:unhideWhenUsed/>
    <w:rsid w:val="00450B11"/>
    <w:pPr>
      <w:spacing w:line="240" w:lineRule="auto"/>
      <w:ind w:firstLine="0"/>
      <w:jc w:val="left"/>
    </w:pPr>
    <w:rPr>
      <w:rFonts w:ascii="Calibri" w:hAnsi="Calibri"/>
      <w:sz w:val="20"/>
      <w:szCs w:val="21"/>
      <w:lang w:eastAsia="ru-RU"/>
    </w:rPr>
  </w:style>
  <w:style w:type="character" w:customStyle="1" w:styleId="aff6">
    <w:name w:val="Текст Знак"/>
    <w:link w:val="aff5"/>
    <w:uiPriority w:val="99"/>
    <w:semiHidden/>
    <w:rsid w:val="00450B11"/>
    <w:rPr>
      <w:rFonts w:ascii="Calibri" w:eastAsia="Calibri" w:hAnsi="Calibri" w:cs="Times New Roman"/>
      <w:sz w:val="20"/>
      <w:szCs w:val="21"/>
      <w:lang w:eastAsia="ru-RU"/>
    </w:rPr>
  </w:style>
  <w:style w:type="character" w:styleId="aff7">
    <w:name w:val="FollowedHyperlink"/>
    <w:uiPriority w:val="99"/>
    <w:semiHidden/>
    <w:unhideWhenUsed/>
    <w:rsid w:val="00450B11"/>
    <w:rPr>
      <w:color w:val="800080"/>
      <w:u w:val="single"/>
    </w:rPr>
  </w:style>
  <w:style w:type="paragraph" w:customStyle="1" w:styleId="xl67">
    <w:name w:val="xl67"/>
    <w:basedOn w:val="a2"/>
    <w:rsid w:val="00450B11"/>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eastAsia="Times New Roman"/>
      <w:b/>
      <w:bCs/>
      <w:sz w:val="20"/>
      <w:szCs w:val="20"/>
      <w:lang w:eastAsia="ru-RU"/>
    </w:rPr>
  </w:style>
  <w:style w:type="paragraph" w:customStyle="1" w:styleId="xl68">
    <w:name w:val="xl68"/>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b/>
      <w:bCs/>
      <w:sz w:val="20"/>
      <w:szCs w:val="20"/>
      <w:lang w:eastAsia="ru-RU"/>
    </w:rPr>
  </w:style>
  <w:style w:type="paragraph" w:customStyle="1" w:styleId="xl69">
    <w:name w:val="xl69"/>
    <w:basedOn w:val="a2"/>
    <w:rsid w:val="00450B11"/>
    <w:pP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0">
    <w:name w:val="xl70"/>
    <w:basedOn w:val="a2"/>
    <w:rsid w:val="00450B11"/>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b/>
      <w:bCs/>
      <w:sz w:val="20"/>
      <w:szCs w:val="20"/>
      <w:lang w:eastAsia="ru-RU"/>
    </w:rPr>
  </w:style>
  <w:style w:type="paragraph" w:customStyle="1" w:styleId="xl71">
    <w:name w:val="xl71"/>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2">
    <w:name w:val="xl72"/>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3">
    <w:name w:val="xl73"/>
    <w:basedOn w:val="a2"/>
    <w:rsid w:val="00450B11"/>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4">
    <w:name w:val="xl74"/>
    <w:basedOn w:val="a2"/>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5">
    <w:name w:val="xl75"/>
    <w:basedOn w:val="a2"/>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6">
    <w:name w:val="xl76"/>
    <w:basedOn w:val="a2"/>
    <w:rsid w:val="00450B11"/>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7">
    <w:name w:val="xl77"/>
    <w:basedOn w:val="a2"/>
    <w:rsid w:val="00450B11"/>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8">
    <w:name w:val="xl78"/>
    <w:basedOn w:val="a2"/>
    <w:rsid w:val="00450B11"/>
    <w:pPr>
      <w:pBdr>
        <w:left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9">
    <w:name w:val="xl79"/>
    <w:basedOn w:val="a2"/>
    <w:rsid w:val="00450B11"/>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0">
    <w:name w:val="xl80"/>
    <w:basedOn w:val="a2"/>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color w:val="FF0000"/>
      <w:sz w:val="20"/>
      <w:szCs w:val="20"/>
      <w:lang w:eastAsia="ru-RU"/>
    </w:rPr>
  </w:style>
  <w:style w:type="paragraph" w:customStyle="1" w:styleId="xl81">
    <w:name w:val="xl81"/>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olor w:val="000000"/>
      <w:sz w:val="20"/>
      <w:szCs w:val="20"/>
      <w:lang w:eastAsia="ru-RU"/>
    </w:rPr>
  </w:style>
  <w:style w:type="paragraph" w:customStyle="1" w:styleId="xl82">
    <w:name w:val="xl82"/>
    <w:basedOn w:val="a2"/>
    <w:rsid w:val="00450B11"/>
    <w:pP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3">
    <w:name w:val="xl83"/>
    <w:basedOn w:val="a2"/>
    <w:rsid w:val="00450B11"/>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4">
    <w:name w:val="xl84"/>
    <w:basedOn w:val="a2"/>
    <w:rsid w:val="00450B11"/>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5">
    <w:name w:val="xl85"/>
    <w:basedOn w:val="a2"/>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6">
    <w:name w:val="xl86"/>
    <w:basedOn w:val="a2"/>
    <w:rsid w:val="00450B11"/>
    <w:pP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7">
    <w:name w:val="xl87"/>
    <w:basedOn w:val="a2"/>
    <w:rsid w:val="00450B11"/>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8">
    <w:name w:val="xl88"/>
    <w:basedOn w:val="a2"/>
    <w:rsid w:val="00450B11"/>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9">
    <w:name w:val="xl89"/>
    <w:basedOn w:val="a2"/>
    <w:rsid w:val="00450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0">
    <w:name w:val="xl90"/>
    <w:basedOn w:val="a2"/>
    <w:rsid w:val="00450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1">
    <w:name w:val="xl91"/>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2">
    <w:name w:val="xl92"/>
    <w:basedOn w:val="a2"/>
    <w:rsid w:val="00450B11"/>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3">
    <w:name w:val="xl93"/>
    <w:basedOn w:val="a2"/>
    <w:rsid w:val="00450B11"/>
    <w:pPr>
      <w:pBdr>
        <w:top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4">
    <w:name w:val="xl94"/>
    <w:basedOn w:val="a2"/>
    <w:rsid w:val="00450B11"/>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5">
    <w:name w:val="xl95"/>
    <w:basedOn w:val="a2"/>
    <w:rsid w:val="00450B11"/>
    <w:pPr>
      <w:pBdr>
        <w:top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6">
    <w:name w:val="xl96"/>
    <w:basedOn w:val="a2"/>
    <w:rsid w:val="00450B11"/>
    <w:pP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7">
    <w:name w:val="xl97"/>
    <w:basedOn w:val="a2"/>
    <w:rsid w:val="00450B11"/>
    <w:pP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8">
    <w:name w:val="xl98"/>
    <w:basedOn w:val="a2"/>
    <w:rsid w:val="00450B11"/>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b/>
      <w:bCs/>
      <w:sz w:val="20"/>
      <w:szCs w:val="20"/>
      <w:lang w:eastAsia="ru-RU"/>
    </w:rPr>
  </w:style>
  <w:style w:type="paragraph" w:customStyle="1" w:styleId="xl99">
    <w:name w:val="xl99"/>
    <w:basedOn w:val="a2"/>
    <w:rsid w:val="00450B11"/>
    <w:pPr>
      <w:pBdr>
        <w:top w:val="single" w:sz="4" w:space="0" w:color="auto"/>
        <w:bottom w:val="single" w:sz="4" w:space="0" w:color="auto"/>
      </w:pBdr>
      <w:spacing w:before="100" w:beforeAutospacing="1" w:after="100" w:afterAutospacing="1" w:line="240" w:lineRule="auto"/>
      <w:ind w:firstLine="0"/>
      <w:jc w:val="center"/>
      <w:textAlignment w:val="top"/>
    </w:pPr>
    <w:rPr>
      <w:rFonts w:eastAsia="Times New Roman"/>
      <w:b/>
      <w:bCs/>
      <w:sz w:val="20"/>
      <w:szCs w:val="20"/>
      <w:lang w:eastAsia="ru-RU"/>
    </w:rPr>
  </w:style>
  <w:style w:type="paragraph" w:customStyle="1" w:styleId="xl100">
    <w:name w:val="xl100"/>
    <w:basedOn w:val="a2"/>
    <w:rsid w:val="00450B11"/>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b/>
      <w:bCs/>
      <w:sz w:val="20"/>
      <w:szCs w:val="20"/>
      <w:lang w:eastAsia="ru-RU"/>
    </w:rPr>
  </w:style>
  <w:style w:type="paragraph" w:customStyle="1" w:styleId="font5">
    <w:name w:val="font5"/>
    <w:basedOn w:val="a2"/>
    <w:rsid w:val="00450B11"/>
    <w:pPr>
      <w:spacing w:before="100" w:beforeAutospacing="1" w:after="100" w:afterAutospacing="1" w:line="240" w:lineRule="auto"/>
      <w:ind w:firstLine="0"/>
      <w:jc w:val="left"/>
    </w:pPr>
    <w:rPr>
      <w:rFonts w:ascii="Arial" w:eastAsia="Times New Roman" w:hAnsi="Arial" w:cs="Arial"/>
      <w:color w:val="000000"/>
      <w:sz w:val="20"/>
      <w:szCs w:val="20"/>
      <w:lang w:eastAsia="ru-RU"/>
    </w:rPr>
  </w:style>
  <w:style w:type="paragraph" w:customStyle="1" w:styleId="xl101">
    <w:name w:val="xl101"/>
    <w:basedOn w:val="a2"/>
    <w:rsid w:val="00450B11"/>
    <w:pP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2">
    <w:name w:val="xl102"/>
    <w:basedOn w:val="a2"/>
    <w:rsid w:val="00450B11"/>
    <w:pPr>
      <w:shd w:val="clear" w:color="000000" w:fill="95B3D7"/>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03">
    <w:name w:val="xl103"/>
    <w:basedOn w:val="a2"/>
    <w:rsid w:val="00450B11"/>
    <w:pPr>
      <w:shd w:val="clear" w:color="000000" w:fill="95B3D7"/>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4">
    <w:name w:val="xl104"/>
    <w:basedOn w:val="a2"/>
    <w:rsid w:val="00450B11"/>
    <w:pP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5">
    <w:name w:val="xl105"/>
    <w:basedOn w:val="a2"/>
    <w:rsid w:val="00450B11"/>
    <w:pPr>
      <w:shd w:val="clear" w:color="000000" w:fill="F2DCDB"/>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06">
    <w:name w:val="xl106"/>
    <w:basedOn w:val="a2"/>
    <w:rsid w:val="00450B11"/>
    <w:pPr>
      <w:shd w:val="clear" w:color="000000" w:fill="F2DCDB"/>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7">
    <w:name w:val="xl107"/>
    <w:basedOn w:val="a2"/>
    <w:rsid w:val="00450B11"/>
    <w:pPr>
      <w:shd w:val="clear" w:color="000000" w:fill="C4BD97"/>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08">
    <w:name w:val="xl108"/>
    <w:basedOn w:val="a2"/>
    <w:rsid w:val="00450B11"/>
    <w:pPr>
      <w:shd w:val="clear" w:color="000000" w:fill="C4BD97"/>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9">
    <w:name w:val="xl109"/>
    <w:basedOn w:val="a2"/>
    <w:rsid w:val="00450B11"/>
    <w:pPr>
      <w:shd w:val="clear" w:color="000000" w:fill="F79646"/>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10">
    <w:name w:val="xl110"/>
    <w:basedOn w:val="a2"/>
    <w:rsid w:val="00450B11"/>
    <w:pPr>
      <w:shd w:val="clear" w:color="000000" w:fill="F79646"/>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11">
    <w:name w:val="xl111"/>
    <w:basedOn w:val="a2"/>
    <w:rsid w:val="00450B11"/>
    <w:pPr>
      <w:shd w:val="clear" w:color="000000" w:fill="92D050"/>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12">
    <w:name w:val="xl112"/>
    <w:basedOn w:val="a2"/>
    <w:rsid w:val="00450B11"/>
    <w:pPr>
      <w:shd w:val="clear" w:color="000000" w:fill="92D05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13">
    <w:name w:val="xl113"/>
    <w:basedOn w:val="a2"/>
    <w:rsid w:val="00450B11"/>
    <w:pPr>
      <w:shd w:val="clear" w:color="000000" w:fill="FABF8F"/>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14">
    <w:name w:val="xl114"/>
    <w:basedOn w:val="a2"/>
    <w:rsid w:val="00450B11"/>
    <w:pPr>
      <w:shd w:val="clear" w:color="000000" w:fill="FABF8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15">
    <w:name w:val="xl115"/>
    <w:basedOn w:val="a2"/>
    <w:rsid w:val="00450B11"/>
    <w:pP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16">
    <w:name w:val="xl116"/>
    <w:basedOn w:val="a2"/>
    <w:rsid w:val="00450B11"/>
    <w:pPr>
      <w:spacing w:before="100" w:beforeAutospacing="1" w:after="100" w:afterAutospacing="1" w:line="240" w:lineRule="auto"/>
      <w:ind w:firstLine="0"/>
      <w:jc w:val="center"/>
    </w:pPr>
    <w:rPr>
      <w:rFonts w:ascii="Arial" w:eastAsia="Times New Roman" w:hAnsi="Arial" w:cs="Arial"/>
      <w:szCs w:val="24"/>
      <w:lang w:eastAsia="ru-RU"/>
    </w:rPr>
  </w:style>
  <w:style w:type="paragraph" w:customStyle="1" w:styleId="xl117">
    <w:name w:val="xl117"/>
    <w:basedOn w:val="a2"/>
    <w:rsid w:val="00450B11"/>
    <w:pPr>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18">
    <w:name w:val="xl118"/>
    <w:basedOn w:val="a2"/>
    <w:rsid w:val="00450B11"/>
    <w:pPr>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19">
    <w:name w:val="xl119"/>
    <w:basedOn w:val="a2"/>
    <w:rsid w:val="00450B11"/>
    <w:pPr>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20">
    <w:name w:val="xl120"/>
    <w:basedOn w:val="a2"/>
    <w:rsid w:val="00450B11"/>
    <w:pPr>
      <w:shd w:val="clear" w:color="000000" w:fill="92D05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21">
    <w:name w:val="xl121"/>
    <w:basedOn w:val="a2"/>
    <w:rsid w:val="00450B11"/>
    <w:pPr>
      <w:shd w:val="clear" w:color="000000" w:fill="538DD5"/>
      <w:spacing w:before="100" w:beforeAutospacing="1" w:after="100" w:afterAutospacing="1" w:line="240" w:lineRule="auto"/>
      <w:ind w:firstLine="0"/>
      <w:textAlignment w:val="center"/>
    </w:pPr>
    <w:rPr>
      <w:rFonts w:ascii="Arial" w:eastAsia="Times New Roman" w:hAnsi="Arial" w:cs="Arial"/>
      <w:b/>
      <w:bCs/>
      <w:sz w:val="20"/>
      <w:szCs w:val="20"/>
      <w:lang w:eastAsia="ru-RU"/>
    </w:rPr>
  </w:style>
  <w:style w:type="paragraph" w:customStyle="1" w:styleId="xl122">
    <w:name w:val="xl122"/>
    <w:basedOn w:val="a2"/>
    <w:rsid w:val="00450B11"/>
    <w:pPr>
      <w:shd w:val="clear" w:color="000000" w:fill="538DD5"/>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23">
    <w:name w:val="xl123"/>
    <w:basedOn w:val="a2"/>
    <w:rsid w:val="00450B11"/>
    <w:pPr>
      <w:shd w:val="clear" w:color="000000" w:fill="538DD5"/>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24">
    <w:name w:val="xl124"/>
    <w:basedOn w:val="a2"/>
    <w:rsid w:val="00450B11"/>
    <w:pPr>
      <w:shd w:val="clear" w:color="000000" w:fill="538DD5"/>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25">
    <w:name w:val="xl125"/>
    <w:basedOn w:val="a2"/>
    <w:rsid w:val="00450B11"/>
    <w:pPr>
      <w:shd w:val="clear" w:color="000000" w:fill="538DD5"/>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126">
    <w:name w:val="xl126"/>
    <w:basedOn w:val="a2"/>
    <w:rsid w:val="00450B11"/>
    <w:pP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27">
    <w:name w:val="xl127"/>
    <w:basedOn w:val="a2"/>
    <w:rsid w:val="00450B11"/>
    <w:pPr>
      <w:shd w:val="clear" w:color="000000" w:fill="FCD5B4"/>
      <w:spacing w:before="100" w:beforeAutospacing="1" w:after="100" w:afterAutospacing="1" w:line="240" w:lineRule="auto"/>
      <w:ind w:firstLine="0"/>
      <w:textAlignment w:val="center"/>
    </w:pPr>
    <w:rPr>
      <w:rFonts w:ascii="Arial" w:eastAsia="Times New Roman" w:hAnsi="Arial" w:cs="Arial"/>
      <w:b/>
      <w:bCs/>
      <w:sz w:val="20"/>
      <w:szCs w:val="20"/>
      <w:lang w:eastAsia="ru-RU"/>
    </w:rPr>
  </w:style>
  <w:style w:type="paragraph" w:customStyle="1" w:styleId="xl128">
    <w:name w:val="xl128"/>
    <w:basedOn w:val="a2"/>
    <w:rsid w:val="00450B11"/>
    <w:pPr>
      <w:shd w:val="clear" w:color="000000" w:fill="FCD5B4"/>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29">
    <w:name w:val="xl129"/>
    <w:basedOn w:val="a2"/>
    <w:rsid w:val="00450B11"/>
    <w:pPr>
      <w:shd w:val="clear" w:color="000000" w:fill="FCD5B4"/>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30">
    <w:name w:val="xl130"/>
    <w:basedOn w:val="a2"/>
    <w:rsid w:val="00450B11"/>
    <w:pPr>
      <w:shd w:val="clear" w:color="000000" w:fill="FCD5B4"/>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1">
    <w:name w:val="xl131"/>
    <w:basedOn w:val="a2"/>
    <w:rsid w:val="00450B11"/>
    <w:pPr>
      <w:shd w:val="clear" w:color="000000" w:fill="FCD5B4"/>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132">
    <w:name w:val="xl132"/>
    <w:basedOn w:val="a2"/>
    <w:rsid w:val="00450B11"/>
    <w:pPr>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33">
    <w:name w:val="xl133"/>
    <w:basedOn w:val="a2"/>
    <w:rsid w:val="00450B11"/>
    <w:pP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4">
    <w:name w:val="xl134"/>
    <w:basedOn w:val="a2"/>
    <w:rsid w:val="00450B11"/>
    <w:pP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35">
    <w:name w:val="xl135"/>
    <w:basedOn w:val="a2"/>
    <w:rsid w:val="00450B11"/>
    <w:pPr>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6">
    <w:name w:val="xl136"/>
    <w:basedOn w:val="a2"/>
    <w:rsid w:val="00450B11"/>
    <w:pPr>
      <w:shd w:val="clear" w:color="000000" w:fill="FFFFFF"/>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137">
    <w:name w:val="xl137"/>
    <w:basedOn w:val="a2"/>
    <w:rsid w:val="00450B11"/>
    <w:pPr>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8">
    <w:name w:val="xl138"/>
    <w:basedOn w:val="a2"/>
    <w:rsid w:val="00450B11"/>
    <w:pPr>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9">
    <w:name w:val="xl139"/>
    <w:basedOn w:val="a2"/>
    <w:rsid w:val="00450B11"/>
    <w:pP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40">
    <w:name w:val="xl140"/>
    <w:basedOn w:val="a2"/>
    <w:rsid w:val="00450B11"/>
    <w:pPr>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41">
    <w:name w:val="xl141"/>
    <w:basedOn w:val="a2"/>
    <w:rsid w:val="00450B11"/>
    <w:pPr>
      <w:shd w:val="clear" w:color="000000" w:fill="FFFF00"/>
      <w:spacing w:before="100" w:beforeAutospacing="1" w:after="100" w:afterAutospacing="1" w:line="240" w:lineRule="auto"/>
      <w:ind w:firstLine="0"/>
      <w:textAlignment w:val="center"/>
    </w:pPr>
    <w:rPr>
      <w:rFonts w:ascii="Arial" w:eastAsia="Times New Roman" w:hAnsi="Arial" w:cs="Arial"/>
      <w:sz w:val="20"/>
      <w:szCs w:val="20"/>
      <w:lang w:eastAsia="ru-RU"/>
    </w:rPr>
  </w:style>
  <w:style w:type="paragraph" w:customStyle="1" w:styleId="xl142">
    <w:name w:val="xl142"/>
    <w:basedOn w:val="a2"/>
    <w:rsid w:val="00450B11"/>
    <w:pPr>
      <w:shd w:val="clear" w:color="000000" w:fill="FFFF0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43">
    <w:name w:val="xl143"/>
    <w:basedOn w:val="a2"/>
    <w:rsid w:val="00450B11"/>
    <w:pPr>
      <w:shd w:val="clear" w:color="000000" w:fill="FFFF0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44">
    <w:name w:val="xl144"/>
    <w:basedOn w:val="a2"/>
    <w:rsid w:val="00450B11"/>
    <w:pPr>
      <w:shd w:val="clear" w:color="000000" w:fill="FFFF0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45">
    <w:name w:val="xl145"/>
    <w:basedOn w:val="a2"/>
    <w:rsid w:val="00450B11"/>
    <w:pPr>
      <w:shd w:val="clear" w:color="000000" w:fill="FFFF00"/>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46">
    <w:name w:val="xl146"/>
    <w:basedOn w:val="a2"/>
    <w:rsid w:val="00450B11"/>
    <w:pPr>
      <w:shd w:val="clear" w:color="000000" w:fill="FFFF00"/>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147">
    <w:name w:val="xl147"/>
    <w:basedOn w:val="a2"/>
    <w:rsid w:val="00450B11"/>
    <w:pPr>
      <w:shd w:val="clear" w:color="000000" w:fill="FFFF0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48">
    <w:name w:val="xl148"/>
    <w:basedOn w:val="a2"/>
    <w:rsid w:val="00450B11"/>
    <w:pPr>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font6">
    <w:name w:val="font6"/>
    <w:basedOn w:val="a2"/>
    <w:rsid w:val="00450B11"/>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7">
    <w:name w:val="font7"/>
    <w:basedOn w:val="a2"/>
    <w:rsid w:val="00450B11"/>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font8">
    <w:name w:val="font8"/>
    <w:basedOn w:val="a2"/>
    <w:rsid w:val="00450B11"/>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9">
    <w:name w:val="font9"/>
    <w:basedOn w:val="a2"/>
    <w:rsid w:val="00450B11"/>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xl149">
    <w:name w:val="xl149"/>
    <w:basedOn w:val="a2"/>
    <w:rsid w:val="00450B11"/>
    <w:pPr>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50">
    <w:name w:val="xl150"/>
    <w:basedOn w:val="a2"/>
    <w:rsid w:val="00450B11"/>
    <w:pPr>
      <w:shd w:val="clear" w:color="000000" w:fill="7030A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51">
    <w:name w:val="xl151"/>
    <w:basedOn w:val="a2"/>
    <w:rsid w:val="00450B11"/>
    <w:pPr>
      <w:shd w:val="clear" w:color="000000" w:fill="7030A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52">
    <w:name w:val="xl152"/>
    <w:basedOn w:val="a2"/>
    <w:rsid w:val="00450B11"/>
    <w:pPr>
      <w:shd w:val="clear" w:color="000000" w:fill="7030A0"/>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153">
    <w:name w:val="xl153"/>
    <w:basedOn w:val="a2"/>
    <w:rsid w:val="00450B11"/>
    <w:pPr>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54">
    <w:name w:val="xl154"/>
    <w:basedOn w:val="a2"/>
    <w:rsid w:val="00450B11"/>
    <w:pPr>
      <w:shd w:val="clear" w:color="000000" w:fill="7030A0"/>
      <w:spacing w:before="100" w:beforeAutospacing="1" w:after="100" w:afterAutospacing="1" w:line="240" w:lineRule="auto"/>
      <w:ind w:firstLine="0"/>
      <w:jc w:val="center"/>
    </w:pPr>
    <w:rPr>
      <w:rFonts w:ascii="Arial" w:eastAsia="Times New Roman" w:hAnsi="Arial" w:cs="Arial"/>
      <w:szCs w:val="24"/>
      <w:lang w:eastAsia="ru-RU"/>
    </w:rPr>
  </w:style>
  <w:style w:type="paragraph" w:customStyle="1" w:styleId="xl155">
    <w:name w:val="xl155"/>
    <w:basedOn w:val="a2"/>
    <w:rsid w:val="00450B11"/>
    <w:pPr>
      <w:shd w:val="clear" w:color="000000" w:fill="7030A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56">
    <w:name w:val="xl156"/>
    <w:basedOn w:val="a2"/>
    <w:rsid w:val="00450B11"/>
    <w:pPr>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57">
    <w:name w:val="xl157"/>
    <w:basedOn w:val="a2"/>
    <w:rsid w:val="00450B11"/>
    <w:pPr>
      <w:spacing w:before="100" w:beforeAutospacing="1" w:after="100" w:afterAutospacing="1" w:line="240" w:lineRule="auto"/>
      <w:ind w:firstLine="0"/>
      <w:textAlignment w:val="center"/>
    </w:pPr>
    <w:rPr>
      <w:rFonts w:ascii="Arial" w:eastAsia="Times New Roman" w:hAnsi="Arial" w:cs="Arial"/>
      <w:color w:val="FF0000"/>
      <w:sz w:val="20"/>
      <w:szCs w:val="20"/>
      <w:lang w:eastAsia="ru-RU"/>
    </w:rPr>
  </w:style>
  <w:style w:type="paragraph" w:customStyle="1" w:styleId="xl158">
    <w:name w:val="xl158"/>
    <w:basedOn w:val="a2"/>
    <w:rsid w:val="00450B11"/>
    <w:pPr>
      <w:spacing w:before="100" w:beforeAutospacing="1" w:after="100" w:afterAutospacing="1" w:line="240" w:lineRule="auto"/>
      <w:ind w:firstLine="0"/>
      <w:jc w:val="left"/>
      <w:textAlignment w:val="center"/>
    </w:pPr>
    <w:rPr>
      <w:rFonts w:ascii="Arial" w:eastAsia="Times New Roman" w:hAnsi="Arial" w:cs="Arial"/>
      <w:color w:val="FF0000"/>
      <w:sz w:val="20"/>
      <w:szCs w:val="20"/>
      <w:lang w:eastAsia="ru-RU"/>
    </w:rPr>
  </w:style>
  <w:style w:type="paragraph" w:customStyle="1" w:styleId="xl159">
    <w:name w:val="xl159"/>
    <w:basedOn w:val="a2"/>
    <w:rsid w:val="00450B11"/>
    <w:pPr>
      <w:spacing w:before="100" w:beforeAutospacing="1" w:after="100" w:afterAutospacing="1" w:line="240" w:lineRule="auto"/>
      <w:ind w:firstLine="0"/>
      <w:jc w:val="left"/>
      <w:textAlignment w:val="center"/>
    </w:pPr>
    <w:rPr>
      <w:rFonts w:ascii="Arial" w:eastAsia="Times New Roman" w:hAnsi="Arial" w:cs="Arial"/>
      <w:color w:val="FF0000"/>
      <w:sz w:val="20"/>
      <w:szCs w:val="20"/>
      <w:lang w:eastAsia="ru-RU"/>
    </w:rPr>
  </w:style>
  <w:style w:type="paragraph" w:customStyle="1" w:styleId="xl160">
    <w:name w:val="xl160"/>
    <w:basedOn w:val="a2"/>
    <w:rsid w:val="00450B11"/>
    <w:pPr>
      <w:spacing w:before="100" w:beforeAutospacing="1" w:after="100" w:afterAutospacing="1" w:line="240" w:lineRule="auto"/>
      <w:ind w:firstLine="0"/>
      <w:jc w:val="center"/>
    </w:pPr>
    <w:rPr>
      <w:rFonts w:ascii="Arial" w:eastAsia="Times New Roman" w:hAnsi="Arial" w:cs="Arial"/>
      <w:color w:val="FF0000"/>
      <w:sz w:val="20"/>
      <w:szCs w:val="20"/>
      <w:lang w:eastAsia="ru-RU"/>
    </w:rPr>
  </w:style>
  <w:style w:type="paragraph" w:customStyle="1" w:styleId="xl161">
    <w:name w:val="xl161"/>
    <w:basedOn w:val="a2"/>
    <w:rsid w:val="00450B11"/>
    <w:pPr>
      <w:spacing w:before="100" w:beforeAutospacing="1" w:after="100" w:afterAutospacing="1" w:line="240" w:lineRule="auto"/>
      <w:ind w:firstLine="0"/>
      <w:jc w:val="center"/>
    </w:pPr>
    <w:rPr>
      <w:rFonts w:ascii="Arial" w:eastAsia="Times New Roman" w:hAnsi="Arial" w:cs="Arial"/>
      <w:color w:val="FF0000"/>
      <w:szCs w:val="24"/>
      <w:lang w:eastAsia="ru-RU"/>
    </w:rPr>
  </w:style>
  <w:style w:type="paragraph" w:customStyle="1" w:styleId="xl162">
    <w:name w:val="xl162"/>
    <w:basedOn w:val="a2"/>
    <w:rsid w:val="00450B11"/>
    <w:pPr>
      <w:spacing w:before="100" w:beforeAutospacing="1" w:after="100" w:afterAutospacing="1" w:line="240" w:lineRule="auto"/>
      <w:ind w:firstLine="0"/>
      <w:jc w:val="left"/>
      <w:textAlignment w:val="center"/>
    </w:pPr>
    <w:rPr>
      <w:rFonts w:eastAsia="Times New Roman"/>
      <w:color w:val="FF0000"/>
      <w:sz w:val="20"/>
      <w:szCs w:val="20"/>
      <w:lang w:eastAsia="ru-RU"/>
    </w:rPr>
  </w:style>
  <w:style w:type="paragraph" w:customStyle="1" w:styleId="xl163">
    <w:name w:val="xl163"/>
    <w:basedOn w:val="a2"/>
    <w:rsid w:val="00450B11"/>
    <w:pPr>
      <w:spacing w:before="100" w:beforeAutospacing="1" w:after="100" w:afterAutospacing="1" w:line="240" w:lineRule="auto"/>
      <w:ind w:firstLine="0"/>
      <w:jc w:val="center"/>
    </w:pPr>
    <w:rPr>
      <w:rFonts w:ascii="Arial" w:eastAsia="Times New Roman" w:hAnsi="Arial" w:cs="Arial"/>
      <w:color w:val="FF0000"/>
      <w:sz w:val="20"/>
      <w:szCs w:val="20"/>
      <w:lang w:eastAsia="ru-RU"/>
    </w:rPr>
  </w:style>
  <w:style w:type="paragraph" w:customStyle="1" w:styleId="xl164">
    <w:name w:val="xl164"/>
    <w:basedOn w:val="a2"/>
    <w:rsid w:val="00450B11"/>
    <w:pPr>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65">
    <w:name w:val="xl165"/>
    <w:basedOn w:val="a2"/>
    <w:rsid w:val="00450B11"/>
    <w:pPr>
      <w:shd w:val="clear" w:color="000000" w:fill="7030A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66">
    <w:name w:val="xl166"/>
    <w:basedOn w:val="a2"/>
    <w:rsid w:val="00450B11"/>
    <w:pPr>
      <w:shd w:val="clear" w:color="000000" w:fill="7030A0"/>
      <w:spacing w:before="100" w:beforeAutospacing="1" w:after="100" w:afterAutospacing="1" w:line="240" w:lineRule="auto"/>
      <w:ind w:firstLine="0"/>
      <w:jc w:val="left"/>
    </w:pPr>
    <w:rPr>
      <w:rFonts w:ascii="Arial" w:eastAsia="Times New Roman" w:hAnsi="Arial" w:cs="Arial"/>
      <w:sz w:val="20"/>
      <w:szCs w:val="20"/>
      <w:lang w:eastAsia="ru-RU"/>
    </w:rPr>
  </w:style>
  <w:style w:type="character" w:styleId="aff8">
    <w:name w:val="Subtle Emphasis"/>
    <w:uiPriority w:val="19"/>
    <w:rsid w:val="00450B11"/>
    <w:rPr>
      <w:i/>
      <w:iCs/>
      <w:color w:val="404040"/>
    </w:rPr>
  </w:style>
  <w:style w:type="paragraph" w:customStyle="1" w:styleId="aff9">
    <w:name w:val="Примечание к таблице"/>
    <w:basedOn w:val="a2"/>
    <w:next w:val="a2"/>
    <w:rsid w:val="00450B11"/>
    <w:pPr>
      <w:spacing w:line="240" w:lineRule="auto"/>
      <w:ind w:firstLine="709"/>
    </w:pPr>
    <w:rPr>
      <w:rFonts w:eastAsia="Times New Roman"/>
      <w:sz w:val="22"/>
      <w:szCs w:val="20"/>
      <w:lang w:eastAsia="ru-RU"/>
    </w:rPr>
  </w:style>
  <w:style w:type="paragraph" w:customStyle="1" w:styleId="affa">
    <w:name w:val="Таблица текст"/>
    <w:basedOn w:val="a6"/>
    <w:rsid w:val="00450B11"/>
    <w:pPr>
      <w:spacing w:before="20" w:after="20" w:line="216" w:lineRule="auto"/>
      <w:jc w:val="left"/>
    </w:pPr>
    <w:rPr>
      <w:sz w:val="22"/>
      <w:szCs w:val="20"/>
      <w:lang w:val="ru-RU" w:eastAsia="ru-RU" w:bidi="ar-SA"/>
    </w:rPr>
  </w:style>
  <w:style w:type="paragraph" w:customStyle="1" w:styleId="affb">
    <w:name w:val="Таблица второстепенное"/>
    <w:basedOn w:val="a6"/>
    <w:rsid w:val="00450B11"/>
    <w:pPr>
      <w:spacing w:before="20" w:after="20" w:line="216" w:lineRule="auto"/>
    </w:pPr>
    <w:rPr>
      <w:szCs w:val="20"/>
      <w:lang w:val="ru-RU" w:eastAsia="ru-RU" w:bidi="ar-SA"/>
    </w:rPr>
  </w:style>
  <w:style w:type="paragraph" w:customStyle="1" w:styleId="affc">
    <w:name w:val="Таблица текст второстепенное"/>
    <w:basedOn w:val="affa"/>
    <w:rsid w:val="00450B11"/>
    <w:rPr>
      <w:sz w:val="20"/>
    </w:rPr>
  </w:style>
  <w:style w:type="paragraph" w:customStyle="1" w:styleId="xl66">
    <w:name w:val="xl66"/>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64">
    <w:name w:val="xl64"/>
    <w:basedOn w:val="a2"/>
    <w:rsid w:val="00450B11"/>
    <w:pPr>
      <w:spacing w:before="100" w:beforeAutospacing="1" w:after="100" w:afterAutospacing="1" w:line="240" w:lineRule="auto"/>
      <w:ind w:firstLine="0"/>
      <w:jc w:val="left"/>
    </w:pPr>
    <w:rPr>
      <w:rFonts w:eastAsia="Times New Roman"/>
      <w:szCs w:val="24"/>
      <w:lang w:eastAsia="ru-RU"/>
    </w:rPr>
  </w:style>
  <w:style w:type="paragraph" w:customStyle="1" w:styleId="xl65">
    <w:name w:val="xl65"/>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character" w:customStyle="1" w:styleId="affd">
    <w:name w:val="Основной текст_"/>
    <w:link w:val="16"/>
    <w:rsid w:val="00450B11"/>
    <w:rPr>
      <w:rFonts w:ascii="Times New Roman" w:eastAsia="Times New Roman" w:hAnsi="Times New Roman" w:cs="Times New Roman"/>
      <w:sz w:val="26"/>
      <w:szCs w:val="26"/>
      <w:shd w:val="clear" w:color="auto" w:fill="FFFFFF"/>
    </w:rPr>
  </w:style>
  <w:style w:type="character" w:customStyle="1" w:styleId="2b">
    <w:name w:val="Основной текст (2)_"/>
    <w:rsid w:val="00450B11"/>
    <w:rPr>
      <w:rFonts w:ascii="Times New Roman" w:eastAsia="Times New Roman" w:hAnsi="Times New Roman" w:cs="Times New Roman"/>
      <w:b/>
      <w:bCs/>
      <w:i w:val="0"/>
      <w:iCs w:val="0"/>
      <w:smallCaps w:val="0"/>
      <w:strike w:val="0"/>
      <w:sz w:val="26"/>
      <w:szCs w:val="26"/>
      <w:u w:val="none"/>
    </w:rPr>
  </w:style>
  <w:style w:type="character" w:customStyle="1" w:styleId="affe">
    <w:name w:val="Основной текст + Полужирный"/>
    <w:rsid w:val="00450B1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c">
    <w:name w:val="Основной текст (2) + Не полужирный"/>
    <w:rsid w:val="00450B1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7">
    <w:name w:val="Заголовок №1_"/>
    <w:link w:val="18"/>
    <w:rsid w:val="00450B11"/>
    <w:rPr>
      <w:b/>
      <w:bCs/>
      <w:spacing w:val="-30"/>
      <w:sz w:val="30"/>
      <w:szCs w:val="30"/>
      <w:shd w:val="clear" w:color="auto" w:fill="FFFFFF"/>
    </w:rPr>
  </w:style>
  <w:style w:type="paragraph" w:customStyle="1" w:styleId="16">
    <w:name w:val="Основной текст1"/>
    <w:basedOn w:val="a2"/>
    <w:link w:val="affd"/>
    <w:rsid w:val="00450B11"/>
    <w:pPr>
      <w:widowControl w:val="0"/>
      <w:shd w:val="clear" w:color="auto" w:fill="FFFFFF"/>
      <w:spacing w:line="312" w:lineRule="exact"/>
      <w:ind w:hanging="520"/>
    </w:pPr>
    <w:rPr>
      <w:rFonts w:eastAsia="Times New Roman"/>
      <w:sz w:val="26"/>
      <w:szCs w:val="26"/>
    </w:rPr>
  </w:style>
  <w:style w:type="paragraph" w:customStyle="1" w:styleId="18">
    <w:name w:val="Заголовок №1"/>
    <w:basedOn w:val="a2"/>
    <w:link w:val="17"/>
    <w:rsid w:val="00450B11"/>
    <w:pPr>
      <w:widowControl w:val="0"/>
      <w:shd w:val="clear" w:color="auto" w:fill="FFFFFF"/>
      <w:spacing w:line="317" w:lineRule="exact"/>
      <w:ind w:firstLine="0"/>
      <w:outlineLvl w:val="0"/>
    </w:pPr>
    <w:rPr>
      <w:rFonts w:ascii="Calibri" w:hAnsi="Calibri"/>
      <w:b/>
      <w:bCs/>
      <w:spacing w:val="-30"/>
      <w:sz w:val="30"/>
      <w:szCs w:val="30"/>
    </w:rPr>
  </w:style>
  <w:style w:type="paragraph" w:customStyle="1" w:styleId="xl63">
    <w:name w:val="xl63"/>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lang w:eastAsia="ru-RU"/>
    </w:rPr>
  </w:style>
  <w:style w:type="paragraph" w:customStyle="1" w:styleId="a0">
    <w:name w:val="Перечисление"/>
    <w:basedOn w:val="a2"/>
    <w:rsid w:val="00450B11"/>
    <w:pPr>
      <w:numPr>
        <w:numId w:val="3"/>
      </w:numPr>
      <w:spacing w:line="360" w:lineRule="auto"/>
      <w:jc w:val="left"/>
    </w:pPr>
  </w:style>
  <w:style w:type="paragraph" w:styleId="afff">
    <w:name w:val="Body Text Indent"/>
    <w:basedOn w:val="a2"/>
    <w:link w:val="afff0"/>
    <w:unhideWhenUsed/>
    <w:rsid w:val="001579A4"/>
    <w:pPr>
      <w:ind w:left="283"/>
    </w:pPr>
  </w:style>
  <w:style w:type="character" w:customStyle="1" w:styleId="afff0">
    <w:name w:val="Основной текст с отступом Знак"/>
    <w:link w:val="afff"/>
    <w:rsid w:val="001579A4"/>
    <w:rPr>
      <w:rFonts w:ascii="Bookman Old Style" w:hAnsi="Bookman Old Style"/>
      <w:sz w:val="24"/>
    </w:rPr>
  </w:style>
  <w:style w:type="character" w:customStyle="1" w:styleId="S5">
    <w:name w:val="S_Обычный Знак"/>
    <w:link w:val="S0"/>
    <w:rsid w:val="00DC43D4"/>
    <w:rPr>
      <w:rFonts w:ascii="Times New Roman" w:eastAsia="Times New Roman" w:hAnsi="Times New Roman" w:cs="Times New Roman"/>
      <w:sz w:val="24"/>
      <w:szCs w:val="24"/>
      <w:lang w:eastAsia="ar-SA"/>
    </w:rPr>
  </w:style>
  <w:style w:type="paragraph" w:customStyle="1" w:styleId="afff1">
    <w:name w:val="Текст записки"/>
    <w:basedOn w:val="a2"/>
    <w:qFormat/>
    <w:rsid w:val="00133222"/>
    <w:pPr>
      <w:autoSpaceDE w:val="0"/>
      <w:autoSpaceDN w:val="0"/>
      <w:adjustRightInd w:val="0"/>
    </w:pPr>
    <w:rPr>
      <w:szCs w:val="28"/>
    </w:rPr>
  </w:style>
  <w:style w:type="character" w:styleId="afff2">
    <w:name w:val="Emphasis"/>
    <w:uiPriority w:val="20"/>
    <w:rsid w:val="00A45CC9"/>
    <w:rPr>
      <w:i/>
      <w:iCs/>
    </w:rPr>
  </w:style>
  <w:style w:type="paragraph" w:customStyle="1" w:styleId="afff3">
    <w:name w:val="+таб"/>
    <w:basedOn w:val="a2"/>
    <w:link w:val="afff4"/>
    <w:qFormat/>
    <w:rsid w:val="00F45119"/>
    <w:pPr>
      <w:spacing w:line="240" w:lineRule="auto"/>
      <w:ind w:firstLine="0"/>
      <w:jc w:val="center"/>
    </w:pPr>
    <w:rPr>
      <w:rFonts w:eastAsia="Times New Roman"/>
      <w:sz w:val="20"/>
      <w:szCs w:val="20"/>
      <w:lang w:eastAsia="ru-RU"/>
    </w:rPr>
  </w:style>
  <w:style w:type="character" w:customStyle="1" w:styleId="afff4">
    <w:name w:val="+таб Знак"/>
    <w:link w:val="afff3"/>
    <w:rsid w:val="00F45119"/>
    <w:rPr>
      <w:rFonts w:ascii="Bookman Old Style" w:eastAsia="Times New Roman" w:hAnsi="Bookman Old Style" w:cs="Times New Roman"/>
      <w:sz w:val="20"/>
      <w:szCs w:val="20"/>
      <w:lang w:eastAsia="ru-RU"/>
    </w:rPr>
  </w:style>
  <w:style w:type="character" w:customStyle="1" w:styleId="S11">
    <w:name w:val="S_Таблица Знак1"/>
    <w:locked/>
    <w:rsid w:val="000D5BC2"/>
    <w:rPr>
      <w:rFonts w:ascii="Bookman Old Style" w:eastAsia="Times New Roman" w:hAnsi="Bookman Old Style" w:cs="Times New Roman"/>
      <w:noProof/>
      <w:sz w:val="20"/>
      <w:szCs w:val="24"/>
      <w:lang w:eastAsia="ru-RU"/>
    </w:rPr>
  </w:style>
  <w:style w:type="paragraph" w:styleId="a">
    <w:name w:val="List Bullet"/>
    <w:basedOn w:val="a2"/>
    <w:rsid w:val="00BB33F3"/>
    <w:pPr>
      <w:widowControl w:val="0"/>
      <w:numPr>
        <w:numId w:val="4"/>
      </w:numPr>
      <w:autoSpaceDE w:val="0"/>
      <w:autoSpaceDN w:val="0"/>
      <w:adjustRightInd w:val="0"/>
      <w:spacing w:before="120" w:line="240" w:lineRule="auto"/>
    </w:pPr>
    <w:rPr>
      <w:rFonts w:eastAsia="Times New Roman"/>
      <w:sz w:val="26"/>
      <w:szCs w:val="20"/>
      <w:lang w:eastAsia="ru-RU"/>
    </w:rPr>
  </w:style>
  <w:style w:type="character" w:customStyle="1" w:styleId="s20">
    <w:name w:val="s2"/>
    <w:rsid w:val="00996A0A"/>
  </w:style>
  <w:style w:type="character" w:customStyle="1" w:styleId="fontstyle01">
    <w:name w:val="fontstyle01"/>
    <w:rsid w:val="00996A0A"/>
    <w:rPr>
      <w:rFonts w:ascii="TimesNewRomanPSMT" w:hAnsi="TimesNewRomanPSMT" w:hint="default"/>
      <w:b w:val="0"/>
      <w:bCs w:val="0"/>
      <w:i w:val="0"/>
      <w:iCs w:val="0"/>
      <w:color w:val="000000"/>
      <w:sz w:val="26"/>
      <w:szCs w:val="26"/>
    </w:rPr>
  </w:style>
  <w:style w:type="paragraph" w:styleId="afff5">
    <w:name w:val="List"/>
    <w:aliases w:val="List Char"/>
    <w:basedOn w:val="afb"/>
    <w:rsid w:val="00996A0A"/>
    <w:pPr>
      <w:widowControl/>
      <w:spacing w:before="120" w:after="120"/>
      <w:ind w:left="1440" w:hanging="360"/>
    </w:pPr>
    <w:rPr>
      <w:rFonts w:ascii="Arial" w:hAnsi="Arial"/>
      <w:spacing w:val="-5"/>
      <w:sz w:val="22"/>
      <w:szCs w:val="22"/>
      <w:lang w:eastAsia="en-US"/>
    </w:rPr>
  </w:style>
  <w:style w:type="paragraph" w:customStyle="1" w:styleId="19">
    <w:name w:val="1 Знак Знак Знак Знак Знак Знак Знак Знак Знак Знак Знак Знак Знак Знак Знак Знак Знак Знак Знак"/>
    <w:basedOn w:val="a2"/>
    <w:rsid w:val="00B8112F"/>
    <w:pPr>
      <w:spacing w:line="240" w:lineRule="auto"/>
      <w:ind w:firstLine="0"/>
      <w:jc w:val="left"/>
    </w:pPr>
    <w:rPr>
      <w:rFonts w:ascii="Verdana" w:eastAsia="Times New Roman" w:hAnsi="Verdana" w:cs="Verdana"/>
      <w:sz w:val="20"/>
      <w:szCs w:val="20"/>
      <w:lang w:val="en-US"/>
    </w:rPr>
  </w:style>
  <w:style w:type="character" w:customStyle="1" w:styleId="80">
    <w:name w:val="Заголовок 8 Знак"/>
    <w:link w:val="8"/>
    <w:rsid w:val="001163EE"/>
    <w:rPr>
      <w:rFonts w:ascii="Calibri Light" w:eastAsia="Times New Roman" w:hAnsi="Calibri Light" w:cs="Times New Roman"/>
      <w:color w:val="272727"/>
      <w:sz w:val="21"/>
      <w:szCs w:val="21"/>
    </w:rPr>
  </w:style>
  <w:style w:type="character" w:customStyle="1" w:styleId="fontstyle21">
    <w:name w:val="fontstyle21"/>
    <w:rsid w:val="00F2611A"/>
    <w:rPr>
      <w:rFonts w:ascii="SymbolMT" w:hAnsi="SymbolMT" w:hint="default"/>
      <w:b w:val="0"/>
      <w:bCs w:val="0"/>
      <w:i w:val="0"/>
      <w:iCs w:val="0"/>
      <w:color w:val="000000"/>
      <w:sz w:val="24"/>
      <w:szCs w:val="24"/>
    </w:rPr>
  </w:style>
  <w:style w:type="character" w:customStyle="1" w:styleId="fontstyle11">
    <w:name w:val="fontstyle11"/>
    <w:rsid w:val="00A61BD4"/>
    <w:rPr>
      <w:rFonts w:ascii="TimesNewRomanPSMT" w:hAnsi="TimesNewRomanPSMT" w:hint="default"/>
      <w:b w:val="0"/>
      <w:bCs w:val="0"/>
      <w:i w:val="0"/>
      <w:iCs w:val="0"/>
      <w:color w:val="000000"/>
      <w:sz w:val="26"/>
      <w:szCs w:val="26"/>
    </w:rPr>
  </w:style>
  <w:style w:type="character" w:customStyle="1" w:styleId="fontstyle31">
    <w:name w:val="fontstyle31"/>
    <w:rsid w:val="00985FB9"/>
    <w:rPr>
      <w:rFonts w:ascii="TimesNewRomanPS-BoldItalicMT" w:hAnsi="TimesNewRomanPS-BoldItalicMT" w:hint="default"/>
      <w:b/>
      <w:bCs/>
      <w:i/>
      <w:iCs/>
      <w:color w:val="000000"/>
      <w:sz w:val="26"/>
      <w:szCs w:val="26"/>
    </w:rPr>
  </w:style>
  <w:style w:type="paragraph" w:customStyle="1" w:styleId="afff6">
    <w:name w:val="Основной ГП"/>
    <w:link w:val="afff7"/>
    <w:qFormat/>
    <w:rsid w:val="0077112E"/>
    <w:pPr>
      <w:spacing w:after="120" w:line="276" w:lineRule="auto"/>
      <w:ind w:firstLine="709"/>
      <w:jc w:val="both"/>
    </w:pPr>
    <w:rPr>
      <w:rFonts w:ascii="Tahoma" w:hAnsi="Tahoma" w:cs="Tahoma"/>
      <w:sz w:val="24"/>
      <w:szCs w:val="24"/>
      <w:lang w:eastAsia="en-US"/>
    </w:rPr>
  </w:style>
  <w:style w:type="character" w:customStyle="1" w:styleId="afff7">
    <w:name w:val="Основной ГП Знак"/>
    <w:link w:val="afff6"/>
    <w:rsid w:val="0077112E"/>
    <w:rPr>
      <w:rFonts w:ascii="Tahoma" w:eastAsia="Calibri" w:hAnsi="Tahoma" w:cs="Tahoma"/>
      <w:sz w:val="24"/>
      <w:szCs w:val="24"/>
    </w:rPr>
  </w:style>
  <w:style w:type="paragraph" w:customStyle="1" w:styleId="afff8">
    <w:name w:val="Таблица ГП"/>
    <w:basedOn w:val="a2"/>
    <w:link w:val="afff9"/>
    <w:qFormat/>
    <w:rsid w:val="005E315E"/>
    <w:pPr>
      <w:spacing w:line="240" w:lineRule="auto"/>
      <w:ind w:firstLine="0"/>
      <w:jc w:val="center"/>
    </w:pPr>
    <w:rPr>
      <w:rFonts w:ascii="Tahoma" w:eastAsia="Times New Roman" w:hAnsi="Tahoma" w:cs="Tahoma"/>
      <w:sz w:val="20"/>
      <w:szCs w:val="20"/>
      <w:lang w:eastAsia="ru-RU"/>
    </w:rPr>
  </w:style>
  <w:style w:type="character" w:customStyle="1" w:styleId="afff9">
    <w:name w:val="Таблица ГП Знак"/>
    <w:link w:val="afff8"/>
    <w:rsid w:val="005E315E"/>
    <w:rPr>
      <w:rFonts w:ascii="Tahoma" w:eastAsia="Times New Roman" w:hAnsi="Tahoma" w:cs="Tahoma"/>
      <w:sz w:val="20"/>
      <w:szCs w:val="20"/>
      <w:lang w:eastAsia="ru-RU"/>
    </w:rPr>
  </w:style>
  <w:style w:type="paragraph" w:customStyle="1" w:styleId="afffa">
    <w:name w:val="Для таблицы"/>
    <w:basedOn w:val="a2"/>
    <w:link w:val="afffb"/>
    <w:uiPriority w:val="99"/>
    <w:qFormat/>
    <w:rsid w:val="005E315E"/>
    <w:pPr>
      <w:spacing w:line="240" w:lineRule="auto"/>
      <w:ind w:firstLine="0"/>
    </w:pPr>
    <w:rPr>
      <w:rFonts w:ascii="Calibri" w:hAnsi="Calibri"/>
    </w:rPr>
  </w:style>
  <w:style w:type="character" w:customStyle="1" w:styleId="afffb">
    <w:name w:val="Для таблицы Знак"/>
    <w:link w:val="afffa"/>
    <w:uiPriority w:val="99"/>
    <w:rsid w:val="005E315E"/>
    <w:rPr>
      <w:rFonts w:ascii="Calibri" w:eastAsia="Calibri" w:hAnsi="Calibri" w:cs="Times New Roman"/>
      <w:sz w:val="24"/>
    </w:rPr>
  </w:style>
  <w:style w:type="paragraph" w:customStyle="1" w:styleId="TableParagraph">
    <w:name w:val="Table Paragraph"/>
    <w:basedOn w:val="a2"/>
    <w:uiPriority w:val="1"/>
    <w:qFormat/>
    <w:rsid w:val="00762CA0"/>
    <w:pPr>
      <w:widowControl w:val="0"/>
      <w:autoSpaceDE w:val="0"/>
      <w:autoSpaceDN w:val="0"/>
      <w:spacing w:line="240" w:lineRule="auto"/>
      <w:ind w:left="-1" w:firstLine="0"/>
      <w:jc w:val="left"/>
    </w:pPr>
    <w:rPr>
      <w:rFonts w:eastAsia="Times New Roman"/>
      <w:sz w:val="22"/>
      <w:lang w:eastAsia="ru-RU" w:bidi="ru-RU"/>
    </w:rPr>
  </w:style>
  <w:style w:type="character" w:customStyle="1" w:styleId="blk">
    <w:name w:val="blk"/>
    <w:basedOn w:val="a3"/>
    <w:rsid w:val="00EB29EF"/>
  </w:style>
  <w:style w:type="paragraph" w:styleId="afffc">
    <w:name w:val="endnote text"/>
    <w:basedOn w:val="a2"/>
    <w:link w:val="afffd"/>
    <w:uiPriority w:val="99"/>
    <w:semiHidden/>
    <w:unhideWhenUsed/>
    <w:rsid w:val="00EA3653"/>
    <w:pPr>
      <w:spacing w:line="240" w:lineRule="auto"/>
    </w:pPr>
    <w:rPr>
      <w:sz w:val="20"/>
      <w:szCs w:val="20"/>
    </w:rPr>
  </w:style>
  <w:style w:type="character" w:customStyle="1" w:styleId="afffd">
    <w:name w:val="Текст концевой сноски Знак"/>
    <w:basedOn w:val="a3"/>
    <w:link w:val="afffc"/>
    <w:uiPriority w:val="99"/>
    <w:semiHidden/>
    <w:rsid w:val="00EA3653"/>
    <w:rPr>
      <w:rFonts w:ascii="Times New Roman" w:hAnsi="Times New Roman"/>
      <w:lang w:eastAsia="en-US"/>
    </w:rPr>
  </w:style>
  <w:style w:type="character" w:styleId="afffe">
    <w:name w:val="endnote reference"/>
    <w:basedOn w:val="a3"/>
    <w:uiPriority w:val="99"/>
    <w:semiHidden/>
    <w:unhideWhenUsed/>
    <w:rsid w:val="00EA3653"/>
    <w:rPr>
      <w:vertAlign w:val="superscript"/>
    </w:rPr>
  </w:style>
  <w:style w:type="paragraph" w:customStyle="1" w:styleId="doktekstj">
    <w:name w:val="doktekstj"/>
    <w:basedOn w:val="a2"/>
    <w:rsid w:val="00824EFC"/>
    <w:pPr>
      <w:spacing w:before="100" w:beforeAutospacing="1" w:after="100" w:afterAutospacing="1" w:line="240" w:lineRule="auto"/>
      <w:ind w:firstLine="0"/>
      <w:jc w:val="left"/>
    </w:pPr>
    <w:rPr>
      <w:rFonts w:eastAsia="Times New Roman"/>
      <w:szCs w:val="24"/>
      <w:lang w:eastAsia="ru-RU"/>
    </w:rPr>
  </w:style>
  <w:style w:type="character" w:customStyle="1" w:styleId="mw-headline">
    <w:name w:val="mw-headline"/>
    <w:basedOn w:val="a3"/>
    <w:rsid w:val="004F41DE"/>
  </w:style>
  <w:style w:type="character" w:customStyle="1" w:styleId="mw-editsection">
    <w:name w:val="mw-editsection"/>
    <w:basedOn w:val="a3"/>
    <w:rsid w:val="004F41DE"/>
  </w:style>
  <w:style w:type="character" w:customStyle="1" w:styleId="mw-editsection-bracket">
    <w:name w:val="mw-editsection-bracket"/>
    <w:basedOn w:val="a3"/>
    <w:rsid w:val="004F41DE"/>
  </w:style>
  <w:style w:type="character" w:customStyle="1" w:styleId="mw-editsection-divider">
    <w:name w:val="mw-editsection-divider"/>
    <w:basedOn w:val="a3"/>
    <w:rsid w:val="004F41DE"/>
  </w:style>
  <w:style w:type="character" w:customStyle="1" w:styleId="nowrap">
    <w:name w:val="nowrap"/>
    <w:basedOn w:val="a3"/>
    <w:rsid w:val="004F41DE"/>
  </w:style>
  <w:style w:type="paragraph" w:customStyle="1" w:styleId="S1">
    <w:name w:val="S_Заголовок 1"/>
    <w:basedOn w:val="1"/>
    <w:qFormat/>
    <w:rsid w:val="00F852F0"/>
    <w:pPr>
      <w:pageBreakBefore/>
      <w:widowControl w:val="0"/>
      <w:numPr>
        <w:numId w:val="23"/>
      </w:numPr>
      <w:spacing w:after="120"/>
      <w:ind w:left="924" w:hanging="357"/>
      <w:jc w:val="left"/>
    </w:pPr>
    <w:rPr>
      <w:rFonts w:eastAsiaTheme="majorEastAsia" w:cstheme="majorBidi"/>
      <w:caps/>
    </w:rPr>
  </w:style>
  <w:style w:type="paragraph" w:customStyle="1" w:styleId="S2">
    <w:name w:val="S_Заголовок 2"/>
    <w:basedOn w:val="2"/>
    <w:autoRedefine/>
    <w:qFormat/>
    <w:rsid w:val="00F852F0"/>
    <w:pPr>
      <w:widowControl w:val="0"/>
      <w:numPr>
        <w:ilvl w:val="1"/>
        <w:numId w:val="23"/>
      </w:numPr>
      <w:spacing w:after="120"/>
      <w:ind w:left="1134" w:hanging="567"/>
      <w:jc w:val="left"/>
    </w:pPr>
    <w:rPr>
      <w:rFonts w:eastAsiaTheme="minorHAnsi" w:cstheme="minorBidi"/>
      <w:szCs w:val="24"/>
    </w:rPr>
  </w:style>
  <w:style w:type="paragraph" w:customStyle="1" w:styleId="S3">
    <w:name w:val="S_Заголовок 3"/>
    <w:basedOn w:val="3"/>
    <w:link w:val="S30"/>
    <w:qFormat/>
    <w:rsid w:val="00F852F0"/>
    <w:pPr>
      <w:widowControl w:val="0"/>
      <w:numPr>
        <w:ilvl w:val="2"/>
        <w:numId w:val="23"/>
      </w:numPr>
      <w:spacing w:after="120"/>
      <w:jc w:val="left"/>
    </w:pPr>
    <w:rPr>
      <w:lang w:eastAsia="ru-RU"/>
    </w:rPr>
  </w:style>
  <w:style w:type="paragraph" w:customStyle="1" w:styleId="S4">
    <w:name w:val="S_Заголовок 4"/>
    <w:basedOn w:val="4"/>
    <w:rsid w:val="00F852F0"/>
    <w:pPr>
      <w:keepNext w:val="0"/>
      <w:keepLines w:val="0"/>
      <w:widowControl w:val="0"/>
      <w:numPr>
        <w:ilvl w:val="3"/>
        <w:numId w:val="23"/>
      </w:numPr>
      <w:spacing w:before="0" w:line="240" w:lineRule="auto"/>
      <w:jc w:val="left"/>
    </w:pPr>
    <w:rPr>
      <w:rFonts w:ascii="Times New Roman" w:hAnsi="Times New Roman"/>
      <w:iCs w:val="0"/>
      <w:color w:val="auto"/>
      <w:szCs w:val="24"/>
      <w:lang w:eastAsia="ru-RU"/>
    </w:rPr>
  </w:style>
  <w:style w:type="character" w:customStyle="1" w:styleId="S30">
    <w:name w:val="S_Заголовок 3 Знак"/>
    <w:basedOn w:val="a3"/>
    <w:link w:val="S3"/>
    <w:rsid w:val="00F852F0"/>
    <w:rPr>
      <w:rFonts w:ascii="Times New Roman" w:eastAsia="Times New Roman" w:hAnsi="Times New Roman"/>
      <w:b/>
      <w:sz w:val="24"/>
      <w:szCs w:val="24"/>
    </w:rPr>
  </w:style>
  <w:style w:type="character" w:customStyle="1" w:styleId="Exact0">
    <w:name w:val="Основной текст Exact"/>
    <w:basedOn w:val="a3"/>
    <w:rsid w:val="00942E54"/>
    <w:rPr>
      <w:rFonts w:ascii="Times New Roman" w:eastAsia="Times New Roman" w:hAnsi="Times New Roman" w:cs="Times New Roman"/>
      <w:b w:val="0"/>
      <w:bCs w:val="0"/>
      <w:i w:val="0"/>
      <w:iCs w:val="0"/>
      <w:smallCaps w:val="0"/>
      <w:strike w:val="0"/>
      <w:spacing w:val="5"/>
      <w:u w:val="none"/>
    </w:rPr>
  </w:style>
  <w:style w:type="paragraph" w:customStyle="1" w:styleId="2d">
    <w:name w:val="Основной текст2"/>
    <w:basedOn w:val="a2"/>
    <w:rsid w:val="00942E54"/>
    <w:pPr>
      <w:widowControl w:val="0"/>
      <w:spacing w:line="238" w:lineRule="exact"/>
      <w:ind w:firstLine="0"/>
      <w:jc w:val="left"/>
    </w:pPr>
    <w:rPr>
      <w:rFonts w:eastAsia="Times New Roman"/>
      <w:color w:val="000000"/>
      <w:sz w:val="26"/>
      <w:szCs w:val="26"/>
      <w:lang w:eastAsia="ru-RU" w:bidi="ru-RU"/>
    </w:rPr>
  </w:style>
  <w:style w:type="character" w:customStyle="1" w:styleId="Exact1">
    <w:name w:val="Основной текст + Полужирный Exact"/>
    <w:basedOn w:val="affd"/>
    <w:rsid w:val="00942E54"/>
    <w:rPr>
      <w:rFonts w:ascii="Times New Roman" w:eastAsia="Times New Roman" w:hAnsi="Times New Roman" w:cs="Times New Roman"/>
      <w:b/>
      <w:bCs/>
      <w:i w:val="0"/>
      <w:iCs w:val="0"/>
      <w:smallCaps w:val="0"/>
      <w:strike w:val="0"/>
      <w:color w:val="000000"/>
      <w:spacing w:val="5"/>
      <w:w w:val="100"/>
      <w:position w:val="0"/>
      <w:sz w:val="24"/>
      <w:szCs w:val="24"/>
      <w:u w:val="none"/>
      <w:shd w:val="clear" w:color="auto" w:fill="FFFFFF"/>
      <w:lang w:val="ru-RU" w:eastAsia="ru-RU" w:bidi="ru-RU"/>
    </w:rPr>
  </w:style>
  <w:style w:type="character" w:customStyle="1" w:styleId="affff">
    <w:name w:val="Основной текст + Полужирный;Курсив"/>
    <w:basedOn w:val="affd"/>
    <w:rsid w:val="00942E54"/>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1a">
    <w:name w:val="Заголовок оглавления1"/>
    <w:basedOn w:val="1"/>
    <w:next w:val="a2"/>
    <w:qFormat/>
    <w:rsid w:val="005D638B"/>
    <w:pPr>
      <w:keepNext w:val="0"/>
      <w:keepLines w:val="0"/>
      <w:pBdr>
        <w:bottom w:val="thinThickSmallGap" w:sz="12" w:space="1" w:color="943634"/>
      </w:pBdr>
      <w:spacing w:before="400" w:line="252" w:lineRule="auto"/>
      <w:outlineLvl w:val="9"/>
    </w:pPr>
    <w:rPr>
      <w:rFonts w:ascii="Cambria" w:hAnsi="Cambria"/>
      <w:b w:val="0"/>
      <w:bCs w:val="0"/>
      <w:caps/>
      <w:color w:val="632423"/>
      <w:spacing w:val="20"/>
      <w:sz w:val="28"/>
      <w:lang w:val="en-US"/>
    </w:rPr>
  </w:style>
  <w:style w:type="paragraph" w:customStyle="1" w:styleId="affff0">
    <w:name w:val="Название таблиц"/>
    <w:basedOn w:val="a2"/>
    <w:qFormat/>
    <w:rsid w:val="00153CBD"/>
    <w:pPr>
      <w:spacing w:after="200"/>
      <w:jc w:val="center"/>
    </w:pPr>
    <w:rPr>
      <w:b/>
    </w:rPr>
  </w:style>
  <w:style w:type="paragraph" w:customStyle="1" w:styleId="c1e0e7eee2fbe9">
    <w:name w:val="Бc1аe0зe7оeeвe2ыfbйe9"/>
    <w:rsid w:val="00B314BA"/>
    <w:pPr>
      <w:autoSpaceDE w:val="0"/>
      <w:autoSpaceDN w:val="0"/>
      <w:adjustRightInd w:val="0"/>
    </w:pPr>
    <w:rPr>
      <w:rFonts w:ascii="Times New Roman" w:eastAsia="Times New Roman" w:hAnsi="Times New Roman"/>
      <w:sz w:val="24"/>
      <w:szCs w:val="24"/>
      <w:lang w:val="en-US" w:eastAsia="zh-CN" w:bidi="en-US"/>
    </w:rPr>
  </w:style>
  <w:style w:type="paragraph" w:customStyle="1" w:styleId="affff1">
    <w:name w:val="Табличный_центр"/>
    <w:basedOn w:val="a2"/>
    <w:rsid w:val="00B314BA"/>
    <w:pPr>
      <w:spacing w:line="240" w:lineRule="auto"/>
      <w:ind w:firstLine="0"/>
      <w:jc w:val="center"/>
    </w:pPr>
    <w:rPr>
      <w:rFonts w:eastAsia="Times New Roman"/>
      <w:sz w:val="22"/>
      <w:lang w:eastAsia="ru-RU"/>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B314BA"/>
    <w:rPr>
      <w:rFonts w:ascii="Times New Roman" w:eastAsia="SimSun" w:hAnsi="Times New Roman"/>
      <w:b/>
      <w:bCs/>
      <w:lang w:eastAsia="zh-CN"/>
    </w:rPr>
  </w:style>
  <w:style w:type="paragraph" w:styleId="38">
    <w:name w:val="Body Text 3"/>
    <w:basedOn w:val="a2"/>
    <w:link w:val="39"/>
    <w:rsid w:val="006A25B6"/>
    <w:pPr>
      <w:spacing w:line="240" w:lineRule="auto"/>
      <w:ind w:firstLine="0"/>
      <w:jc w:val="left"/>
    </w:pPr>
    <w:rPr>
      <w:rFonts w:eastAsia="Times New Roman"/>
      <w:sz w:val="28"/>
      <w:szCs w:val="24"/>
      <w:lang w:eastAsia="ru-RU"/>
    </w:rPr>
  </w:style>
  <w:style w:type="character" w:customStyle="1" w:styleId="39">
    <w:name w:val="Основной текст 3 Знак"/>
    <w:basedOn w:val="a3"/>
    <w:link w:val="38"/>
    <w:rsid w:val="006A25B6"/>
    <w:rPr>
      <w:rFonts w:ascii="Times New Roman" w:eastAsia="Times New Roman" w:hAnsi="Times New Roman"/>
      <w:sz w:val="28"/>
      <w:szCs w:val="24"/>
    </w:rPr>
  </w:style>
  <w:style w:type="paragraph" w:customStyle="1" w:styleId="affff2">
    <w:name w:val="Абзац"/>
    <w:link w:val="affff3"/>
    <w:qFormat/>
    <w:rsid w:val="00C34F23"/>
    <w:pPr>
      <w:spacing w:before="120" w:after="60"/>
      <w:ind w:firstLine="567"/>
      <w:jc w:val="both"/>
    </w:pPr>
    <w:rPr>
      <w:rFonts w:ascii="Times New Roman" w:eastAsia="Times New Roman" w:hAnsi="Times New Roman"/>
      <w:sz w:val="24"/>
      <w:szCs w:val="24"/>
    </w:rPr>
  </w:style>
  <w:style w:type="character" w:customStyle="1" w:styleId="affff3">
    <w:name w:val="Абзац Знак"/>
    <w:link w:val="affff2"/>
    <w:qFormat/>
    <w:locked/>
    <w:rsid w:val="00C34F23"/>
    <w:rPr>
      <w:rFonts w:ascii="Times New Roman" w:eastAsia="Times New Roman" w:hAnsi="Times New Roman"/>
      <w:sz w:val="24"/>
      <w:szCs w:val="24"/>
    </w:rPr>
  </w:style>
  <w:style w:type="paragraph" w:customStyle="1" w:styleId="affff4">
    <w:name w:val="Нормальный (таблица)"/>
    <w:basedOn w:val="a2"/>
    <w:next w:val="a2"/>
    <w:uiPriority w:val="99"/>
    <w:rsid w:val="006B5719"/>
    <w:pPr>
      <w:widowControl w:val="0"/>
      <w:autoSpaceDE w:val="0"/>
      <w:autoSpaceDN w:val="0"/>
      <w:adjustRightInd w:val="0"/>
      <w:spacing w:line="240" w:lineRule="auto"/>
      <w:ind w:firstLine="539"/>
    </w:pPr>
    <w:rPr>
      <w:rFonts w:ascii="Arial" w:eastAsia="Times New Roman" w:hAnsi="Arial" w:cs="Arial"/>
      <w:szCs w:val="24"/>
      <w:lang w:eastAsia="ru-RU"/>
    </w:rPr>
  </w:style>
</w:styles>
</file>

<file path=word/webSettings.xml><?xml version="1.0" encoding="utf-8"?>
<w:webSettings xmlns:r="http://schemas.openxmlformats.org/officeDocument/2006/relationships" xmlns:w="http://schemas.openxmlformats.org/wordprocessingml/2006/main">
  <w:divs>
    <w:div w:id="38747769">
      <w:bodyDiv w:val="1"/>
      <w:marLeft w:val="0"/>
      <w:marRight w:val="0"/>
      <w:marTop w:val="0"/>
      <w:marBottom w:val="0"/>
      <w:divBdr>
        <w:top w:val="none" w:sz="0" w:space="0" w:color="auto"/>
        <w:left w:val="none" w:sz="0" w:space="0" w:color="auto"/>
        <w:bottom w:val="none" w:sz="0" w:space="0" w:color="auto"/>
        <w:right w:val="none" w:sz="0" w:space="0" w:color="auto"/>
      </w:divBdr>
    </w:div>
    <w:div w:id="53167452">
      <w:bodyDiv w:val="1"/>
      <w:marLeft w:val="0"/>
      <w:marRight w:val="0"/>
      <w:marTop w:val="0"/>
      <w:marBottom w:val="0"/>
      <w:divBdr>
        <w:top w:val="none" w:sz="0" w:space="0" w:color="auto"/>
        <w:left w:val="none" w:sz="0" w:space="0" w:color="auto"/>
        <w:bottom w:val="none" w:sz="0" w:space="0" w:color="auto"/>
        <w:right w:val="none" w:sz="0" w:space="0" w:color="auto"/>
      </w:divBdr>
    </w:div>
    <w:div w:id="138690194">
      <w:bodyDiv w:val="1"/>
      <w:marLeft w:val="0"/>
      <w:marRight w:val="0"/>
      <w:marTop w:val="0"/>
      <w:marBottom w:val="0"/>
      <w:divBdr>
        <w:top w:val="none" w:sz="0" w:space="0" w:color="auto"/>
        <w:left w:val="none" w:sz="0" w:space="0" w:color="auto"/>
        <w:bottom w:val="none" w:sz="0" w:space="0" w:color="auto"/>
        <w:right w:val="none" w:sz="0" w:space="0" w:color="auto"/>
      </w:divBdr>
    </w:div>
    <w:div w:id="152141594">
      <w:bodyDiv w:val="1"/>
      <w:marLeft w:val="0"/>
      <w:marRight w:val="0"/>
      <w:marTop w:val="0"/>
      <w:marBottom w:val="0"/>
      <w:divBdr>
        <w:top w:val="none" w:sz="0" w:space="0" w:color="auto"/>
        <w:left w:val="none" w:sz="0" w:space="0" w:color="auto"/>
        <w:bottom w:val="none" w:sz="0" w:space="0" w:color="auto"/>
        <w:right w:val="none" w:sz="0" w:space="0" w:color="auto"/>
      </w:divBdr>
    </w:div>
    <w:div w:id="171335829">
      <w:bodyDiv w:val="1"/>
      <w:marLeft w:val="0"/>
      <w:marRight w:val="0"/>
      <w:marTop w:val="0"/>
      <w:marBottom w:val="0"/>
      <w:divBdr>
        <w:top w:val="none" w:sz="0" w:space="0" w:color="auto"/>
        <w:left w:val="none" w:sz="0" w:space="0" w:color="auto"/>
        <w:bottom w:val="none" w:sz="0" w:space="0" w:color="auto"/>
        <w:right w:val="none" w:sz="0" w:space="0" w:color="auto"/>
      </w:divBdr>
    </w:div>
    <w:div w:id="174610077">
      <w:bodyDiv w:val="1"/>
      <w:marLeft w:val="0"/>
      <w:marRight w:val="0"/>
      <w:marTop w:val="0"/>
      <w:marBottom w:val="0"/>
      <w:divBdr>
        <w:top w:val="none" w:sz="0" w:space="0" w:color="auto"/>
        <w:left w:val="none" w:sz="0" w:space="0" w:color="auto"/>
        <w:bottom w:val="none" w:sz="0" w:space="0" w:color="auto"/>
        <w:right w:val="none" w:sz="0" w:space="0" w:color="auto"/>
      </w:divBdr>
    </w:div>
    <w:div w:id="197209157">
      <w:bodyDiv w:val="1"/>
      <w:marLeft w:val="0"/>
      <w:marRight w:val="0"/>
      <w:marTop w:val="0"/>
      <w:marBottom w:val="0"/>
      <w:divBdr>
        <w:top w:val="none" w:sz="0" w:space="0" w:color="auto"/>
        <w:left w:val="none" w:sz="0" w:space="0" w:color="auto"/>
        <w:bottom w:val="none" w:sz="0" w:space="0" w:color="auto"/>
        <w:right w:val="none" w:sz="0" w:space="0" w:color="auto"/>
      </w:divBdr>
    </w:div>
    <w:div w:id="207567940">
      <w:bodyDiv w:val="1"/>
      <w:marLeft w:val="0"/>
      <w:marRight w:val="0"/>
      <w:marTop w:val="0"/>
      <w:marBottom w:val="0"/>
      <w:divBdr>
        <w:top w:val="none" w:sz="0" w:space="0" w:color="auto"/>
        <w:left w:val="none" w:sz="0" w:space="0" w:color="auto"/>
        <w:bottom w:val="none" w:sz="0" w:space="0" w:color="auto"/>
        <w:right w:val="none" w:sz="0" w:space="0" w:color="auto"/>
      </w:divBdr>
    </w:div>
    <w:div w:id="214395779">
      <w:bodyDiv w:val="1"/>
      <w:marLeft w:val="0"/>
      <w:marRight w:val="0"/>
      <w:marTop w:val="0"/>
      <w:marBottom w:val="0"/>
      <w:divBdr>
        <w:top w:val="none" w:sz="0" w:space="0" w:color="auto"/>
        <w:left w:val="none" w:sz="0" w:space="0" w:color="auto"/>
        <w:bottom w:val="none" w:sz="0" w:space="0" w:color="auto"/>
        <w:right w:val="none" w:sz="0" w:space="0" w:color="auto"/>
      </w:divBdr>
    </w:div>
    <w:div w:id="236332061">
      <w:bodyDiv w:val="1"/>
      <w:marLeft w:val="0"/>
      <w:marRight w:val="0"/>
      <w:marTop w:val="0"/>
      <w:marBottom w:val="0"/>
      <w:divBdr>
        <w:top w:val="none" w:sz="0" w:space="0" w:color="auto"/>
        <w:left w:val="none" w:sz="0" w:space="0" w:color="auto"/>
        <w:bottom w:val="none" w:sz="0" w:space="0" w:color="auto"/>
        <w:right w:val="none" w:sz="0" w:space="0" w:color="auto"/>
      </w:divBdr>
    </w:div>
    <w:div w:id="244194929">
      <w:bodyDiv w:val="1"/>
      <w:marLeft w:val="0"/>
      <w:marRight w:val="0"/>
      <w:marTop w:val="0"/>
      <w:marBottom w:val="0"/>
      <w:divBdr>
        <w:top w:val="none" w:sz="0" w:space="0" w:color="auto"/>
        <w:left w:val="none" w:sz="0" w:space="0" w:color="auto"/>
        <w:bottom w:val="none" w:sz="0" w:space="0" w:color="auto"/>
        <w:right w:val="none" w:sz="0" w:space="0" w:color="auto"/>
      </w:divBdr>
    </w:div>
    <w:div w:id="258486189">
      <w:bodyDiv w:val="1"/>
      <w:marLeft w:val="0"/>
      <w:marRight w:val="0"/>
      <w:marTop w:val="0"/>
      <w:marBottom w:val="0"/>
      <w:divBdr>
        <w:top w:val="none" w:sz="0" w:space="0" w:color="auto"/>
        <w:left w:val="none" w:sz="0" w:space="0" w:color="auto"/>
        <w:bottom w:val="none" w:sz="0" w:space="0" w:color="auto"/>
        <w:right w:val="none" w:sz="0" w:space="0" w:color="auto"/>
      </w:divBdr>
    </w:div>
    <w:div w:id="261912964">
      <w:bodyDiv w:val="1"/>
      <w:marLeft w:val="0"/>
      <w:marRight w:val="0"/>
      <w:marTop w:val="0"/>
      <w:marBottom w:val="0"/>
      <w:divBdr>
        <w:top w:val="none" w:sz="0" w:space="0" w:color="auto"/>
        <w:left w:val="none" w:sz="0" w:space="0" w:color="auto"/>
        <w:bottom w:val="none" w:sz="0" w:space="0" w:color="auto"/>
        <w:right w:val="none" w:sz="0" w:space="0" w:color="auto"/>
      </w:divBdr>
    </w:div>
    <w:div w:id="294263331">
      <w:bodyDiv w:val="1"/>
      <w:marLeft w:val="0"/>
      <w:marRight w:val="0"/>
      <w:marTop w:val="0"/>
      <w:marBottom w:val="0"/>
      <w:divBdr>
        <w:top w:val="none" w:sz="0" w:space="0" w:color="auto"/>
        <w:left w:val="none" w:sz="0" w:space="0" w:color="auto"/>
        <w:bottom w:val="none" w:sz="0" w:space="0" w:color="auto"/>
        <w:right w:val="none" w:sz="0" w:space="0" w:color="auto"/>
      </w:divBdr>
    </w:div>
    <w:div w:id="340161994">
      <w:bodyDiv w:val="1"/>
      <w:marLeft w:val="0"/>
      <w:marRight w:val="0"/>
      <w:marTop w:val="0"/>
      <w:marBottom w:val="0"/>
      <w:divBdr>
        <w:top w:val="none" w:sz="0" w:space="0" w:color="auto"/>
        <w:left w:val="none" w:sz="0" w:space="0" w:color="auto"/>
        <w:bottom w:val="none" w:sz="0" w:space="0" w:color="auto"/>
        <w:right w:val="none" w:sz="0" w:space="0" w:color="auto"/>
      </w:divBdr>
    </w:div>
    <w:div w:id="350107254">
      <w:bodyDiv w:val="1"/>
      <w:marLeft w:val="0"/>
      <w:marRight w:val="0"/>
      <w:marTop w:val="0"/>
      <w:marBottom w:val="0"/>
      <w:divBdr>
        <w:top w:val="none" w:sz="0" w:space="0" w:color="auto"/>
        <w:left w:val="none" w:sz="0" w:space="0" w:color="auto"/>
        <w:bottom w:val="none" w:sz="0" w:space="0" w:color="auto"/>
        <w:right w:val="none" w:sz="0" w:space="0" w:color="auto"/>
      </w:divBdr>
    </w:div>
    <w:div w:id="393357477">
      <w:bodyDiv w:val="1"/>
      <w:marLeft w:val="0"/>
      <w:marRight w:val="0"/>
      <w:marTop w:val="0"/>
      <w:marBottom w:val="0"/>
      <w:divBdr>
        <w:top w:val="none" w:sz="0" w:space="0" w:color="auto"/>
        <w:left w:val="none" w:sz="0" w:space="0" w:color="auto"/>
        <w:bottom w:val="none" w:sz="0" w:space="0" w:color="auto"/>
        <w:right w:val="none" w:sz="0" w:space="0" w:color="auto"/>
      </w:divBdr>
    </w:div>
    <w:div w:id="419525859">
      <w:bodyDiv w:val="1"/>
      <w:marLeft w:val="0"/>
      <w:marRight w:val="0"/>
      <w:marTop w:val="0"/>
      <w:marBottom w:val="0"/>
      <w:divBdr>
        <w:top w:val="none" w:sz="0" w:space="0" w:color="auto"/>
        <w:left w:val="none" w:sz="0" w:space="0" w:color="auto"/>
        <w:bottom w:val="none" w:sz="0" w:space="0" w:color="auto"/>
        <w:right w:val="none" w:sz="0" w:space="0" w:color="auto"/>
      </w:divBdr>
    </w:div>
    <w:div w:id="430591138">
      <w:bodyDiv w:val="1"/>
      <w:marLeft w:val="0"/>
      <w:marRight w:val="0"/>
      <w:marTop w:val="0"/>
      <w:marBottom w:val="0"/>
      <w:divBdr>
        <w:top w:val="none" w:sz="0" w:space="0" w:color="auto"/>
        <w:left w:val="none" w:sz="0" w:space="0" w:color="auto"/>
        <w:bottom w:val="none" w:sz="0" w:space="0" w:color="auto"/>
        <w:right w:val="none" w:sz="0" w:space="0" w:color="auto"/>
      </w:divBdr>
    </w:div>
    <w:div w:id="439450574">
      <w:bodyDiv w:val="1"/>
      <w:marLeft w:val="0"/>
      <w:marRight w:val="0"/>
      <w:marTop w:val="0"/>
      <w:marBottom w:val="0"/>
      <w:divBdr>
        <w:top w:val="none" w:sz="0" w:space="0" w:color="auto"/>
        <w:left w:val="none" w:sz="0" w:space="0" w:color="auto"/>
        <w:bottom w:val="none" w:sz="0" w:space="0" w:color="auto"/>
        <w:right w:val="none" w:sz="0" w:space="0" w:color="auto"/>
      </w:divBdr>
    </w:div>
    <w:div w:id="445275996">
      <w:bodyDiv w:val="1"/>
      <w:marLeft w:val="0"/>
      <w:marRight w:val="0"/>
      <w:marTop w:val="0"/>
      <w:marBottom w:val="0"/>
      <w:divBdr>
        <w:top w:val="none" w:sz="0" w:space="0" w:color="auto"/>
        <w:left w:val="none" w:sz="0" w:space="0" w:color="auto"/>
        <w:bottom w:val="none" w:sz="0" w:space="0" w:color="auto"/>
        <w:right w:val="none" w:sz="0" w:space="0" w:color="auto"/>
      </w:divBdr>
    </w:div>
    <w:div w:id="464203347">
      <w:bodyDiv w:val="1"/>
      <w:marLeft w:val="0"/>
      <w:marRight w:val="0"/>
      <w:marTop w:val="0"/>
      <w:marBottom w:val="0"/>
      <w:divBdr>
        <w:top w:val="none" w:sz="0" w:space="0" w:color="auto"/>
        <w:left w:val="none" w:sz="0" w:space="0" w:color="auto"/>
        <w:bottom w:val="none" w:sz="0" w:space="0" w:color="auto"/>
        <w:right w:val="none" w:sz="0" w:space="0" w:color="auto"/>
      </w:divBdr>
    </w:div>
    <w:div w:id="467625643">
      <w:bodyDiv w:val="1"/>
      <w:marLeft w:val="0"/>
      <w:marRight w:val="0"/>
      <w:marTop w:val="0"/>
      <w:marBottom w:val="0"/>
      <w:divBdr>
        <w:top w:val="none" w:sz="0" w:space="0" w:color="auto"/>
        <w:left w:val="none" w:sz="0" w:space="0" w:color="auto"/>
        <w:bottom w:val="none" w:sz="0" w:space="0" w:color="auto"/>
        <w:right w:val="none" w:sz="0" w:space="0" w:color="auto"/>
      </w:divBdr>
    </w:div>
    <w:div w:id="474375743">
      <w:bodyDiv w:val="1"/>
      <w:marLeft w:val="0"/>
      <w:marRight w:val="0"/>
      <w:marTop w:val="0"/>
      <w:marBottom w:val="0"/>
      <w:divBdr>
        <w:top w:val="none" w:sz="0" w:space="0" w:color="auto"/>
        <w:left w:val="none" w:sz="0" w:space="0" w:color="auto"/>
        <w:bottom w:val="none" w:sz="0" w:space="0" w:color="auto"/>
        <w:right w:val="none" w:sz="0" w:space="0" w:color="auto"/>
      </w:divBdr>
    </w:div>
    <w:div w:id="475612948">
      <w:bodyDiv w:val="1"/>
      <w:marLeft w:val="0"/>
      <w:marRight w:val="0"/>
      <w:marTop w:val="0"/>
      <w:marBottom w:val="0"/>
      <w:divBdr>
        <w:top w:val="none" w:sz="0" w:space="0" w:color="auto"/>
        <w:left w:val="none" w:sz="0" w:space="0" w:color="auto"/>
        <w:bottom w:val="none" w:sz="0" w:space="0" w:color="auto"/>
        <w:right w:val="none" w:sz="0" w:space="0" w:color="auto"/>
      </w:divBdr>
    </w:div>
    <w:div w:id="494149440">
      <w:bodyDiv w:val="1"/>
      <w:marLeft w:val="0"/>
      <w:marRight w:val="0"/>
      <w:marTop w:val="0"/>
      <w:marBottom w:val="0"/>
      <w:divBdr>
        <w:top w:val="none" w:sz="0" w:space="0" w:color="auto"/>
        <w:left w:val="none" w:sz="0" w:space="0" w:color="auto"/>
        <w:bottom w:val="none" w:sz="0" w:space="0" w:color="auto"/>
        <w:right w:val="none" w:sz="0" w:space="0" w:color="auto"/>
      </w:divBdr>
    </w:div>
    <w:div w:id="499735091">
      <w:bodyDiv w:val="1"/>
      <w:marLeft w:val="0"/>
      <w:marRight w:val="0"/>
      <w:marTop w:val="0"/>
      <w:marBottom w:val="0"/>
      <w:divBdr>
        <w:top w:val="none" w:sz="0" w:space="0" w:color="auto"/>
        <w:left w:val="none" w:sz="0" w:space="0" w:color="auto"/>
        <w:bottom w:val="none" w:sz="0" w:space="0" w:color="auto"/>
        <w:right w:val="none" w:sz="0" w:space="0" w:color="auto"/>
      </w:divBdr>
    </w:div>
    <w:div w:id="518349540">
      <w:bodyDiv w:val="1"/>
      <w:marLeft w:val="0"/>
      <w:marRight w:val="0"/>
      <w:marTop w:val="0"/>
      <w:marBottom w:val="0"/>
      <w:divBdr>
        <w:top w:val="none" w:sz="0" w:space="0" w:color="auto"/>
        <w:left w:val="none" w:sz="0" w:space="0" w:color="auto"/>
        <w:bottom w:val="none" w:sz="0" w:space="0" w:color="auto"/>
        <w:right w:val="none" w:sz="0" w:space="0" w:color="auto"/>
      </w:divBdr>
      <w:divsChild>
        <w:div w:id="1659534345">
          <w:marLeft w:val="0"/>
          <w:marRight w:val="0"/>
          <w:marTop w:val="0"/>
          <w:marBottom w:val="0"/>
          <w:divBdr>
            <w:top w:val="none" w:sz="0" w:space="0" w:color="auto"/>
            <w:left w:val="none" w:sz="0" w:space="0" w:color="auto"/>
            <w:bottom w:val="none" w:sz="0" w:space="0" w:color="auto"/>
            <w:right w:val="none" w:sz="0" w:space="0" w:color="auto"/>
          </w:divBdr>
          <w:divsChild>
            <w:div w:id="1198809314">
              <w:marLeft w:val="0"/>
              <w:marRight w:val="0"/>
              <w:marTop w:val="0"/>
              <w:marBottom w:val="0"/>
              <w:divBdr>
                <w:top w:val="none" w:sz="0" w:space="0" w:color="auto"/>
                <w:left w:val="none" w:sz="0" w:space="0" w:color="auto"/>
                <w:bottom w:val="none" w:sz="0" w:space="0" w:color="auto"/>
                <w:right w:val="none" w:sz="0" w:space="0" w:color="auto"/>
              </w:divBdr>
              <w:divsChild>
                <w:div w:id="1658923933">
                  <w:marLeft w:val="4500"/>
                  <w:marRight w:val="0"/>
                  <w:marTop w:val="0"/>
                  <w:marBottom w:val="0"/>
                  <w:divBdr>
                    <w:top w:val="none" w:sz="0" w:space="0" w:color="auto"/>
                    <w:left w:val="none" w:sz="0" w:space="0" w:color="auto"/>
                    <w:bottom w:val="none" w:sz="0" w:space="0" w:color="auto"/>
                    <w:right w:val="none" w:sz="0" w:space="0" w:color="auto"/>
                  </w:divBdr>
                  <w:divsChild>
                    <w:div w:id="646783241">
                      <w:marLeft w:val="0"/>
                      <w:marRight w:val="0"/>
                      <w:marTop w:val="0"/>
                      <w:marBottom w:val="0"/>
                      <w:divBdr>
                        <w:top w:val="none" w:sz="0" w:space="0" w:color="auto"/>
                        <w:left w:val="none" w:sz="0" w:space="0" w:color="auto"/>
                        <w:bottom w:val="none" w:sz="0" w:space="0" w:color="auto"/>
                        <w:right w:val="none" w:sz="0" w:space="0" w:color="auto"/>
                      </w:divBdr>
                      <w:divsChild>
                        <w:div w:id="1204711036">
                          <w:marLeft w:val="0"/>
                          <w:marRight w:val="0"/>
                          <w:marTop w:val="0"/>
                          <w:marBottom w:val="0"/>
                          <w:divBdr>
                            <w:top w:val="none" w:sz="0" w:space="0" w:color="auto"/>
                            <w:left w:val="none" w:sz="0" w:space="0" w:color="auto"/>
                            <w:bottom w:val="none" w:sz="0" w:space="0" w:color="auto"/>
                            <w:right w:val="none" w:sz="0" w:space="0" w:color="auto"/>
                          </w:divBdr>
                          <w:divsChild>
                            <w:div w:id="399594134">
                              <w:marLeft w:val="0"/>
                              <w:marRight w:val="0"/>
                              <w:marTop w:val="0"/>
                              <w:marBottom w:val="0"/>
                              <w:divBdr>
                                <w:top w:val="none" w:sz="0" w:space="0" w:color="auto"/>
                                <w:left w:val="none" w:sz="0" w:space="0" w:color="auto"/>
                                <w:bottom w:val="none" w:sz="0" w:space="0" w:color="auto"/>
                                <w:right w:val="none" w:sz="0" w:space="0" w:color="auto"/>
                              </w:divBdr>
                            </w:div>
                            <w:div w:id="170066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6206">
      <w:bodyDiv w:val="1"/>
      <w:marLeft w:val="0"/>
      <w:marRight w:val="0"/>
      <w:marTop w:val="0"/>
      <w:marBottom w:val="0"/>
      <w:divBdr>
        <w:top w:val="none" w:sz="0" w:space="0" w:color="auto"/>
        <w:left w:val="none" w:sz="0" w:space="0" w:color="auto"/>
        <w:bottom w:val="none" w:sz="0" w:space="0" w:color="auto"/>
        <w:right w:val="none" w:sz="0" w:space="0" w:color="auto"/>
      </w:divBdr>
    </w:div>
    <w:div w:id="528837071">
      <w:bodyDiv w:val="1"/>
      <w:marLeft w:val="0"/>
      <w:marRight w:val="0"/>
      <w:marTop w:val="0"/>
      <w:marBottom w:val="0"/>
      <w:divBdr>
        <w:top w:val="none" w:sz="0" w:space="0" w:color="auto"/>
        <w:left w:val="none" w:sz="0" w:space="0" w:color="auto"/>
        <w:bottom w:val="none" w:sz="0" w:space="0" w:color="auto"/>
        <w:right w:val="none" w:sz="0" w:space="0" w:color="auto"/>
      </w:divBdr>
    </w:div>
    <w:div w:id="551573479">
      <w:bodyDiv w:val="1"/>
      <w:marLeft w:val="0"/>
      <w:marRight w:val="0"/>
      <w:marTop w:val="0"/>
      <w:marBottom w:val="0"/>
      <w:divBdr>
        <w:top w:val="none" w:sz="0" w:space="0" w:color="auto"/>
        <w:left w:val="none" w:sz="0" w:space="0" w:color="auto"/>
        <w:bottom w:val="none" w:sz="0" w:space="0" w:color="auto"/>
        <w:right w:val="none" w:sz="0" w:space="0" w:color="auto"/>
      </w:divBdr>
    </w:div>
    <w:div w:id="564023668">
      <w:bodyDiv w:val="1"/>
      <w:marLeft w:val="0"/>
      <w:marRight w:val="0"/>
      <w:marTop w:val="0"/>
      <w:marBottom w:val="0"/>
      <w:divBdr>
        <w:top w:val="none" w:sz="0" w:space="0" w:color="auto"/>
        <w:left w:val="none" w:sz="0" w:space="0" w:color="auto"/>
        <w:bottom w:val="none" w:sz="0" w:space="0" w:color="auto"/>
        <w:right w:val="none" w:sz="0" w:space="0" w:color="auto"/>
      </w:divBdr>
    </w:div>
    <w:div w:id="630090711">
      <w:bodyDiv w:val="1"/>
      <w:marLeft w:val="0"/>
      <w:marRight w:val="0"/>
      <w:marTop w:val="0"/>
      <w:marBottom w:val="0"/>
      <w:divBdr>
        <w:top w:val="none" w:sz="0" w:space="0" w:color="auto"/>
        <w:left w:val="none" w:sz="0" w:space="0" w:color="auto"/>
        <w:bottom w:val="none" w:sz="0" w:space="0" w:color="auto"/>
        <w:right w:val="none" w:sz="0" w:space="0" w:color="auto"/>
      </w:divBdr>
    </w:div>
    <w:div w:id="632248337">
      <w:bodyDiv w:val="1"/>
      <w:marLeft w:val="0"/>
      <w:marRight w:val="0"/>
      <w:marTop w:val="0"/>
      <w:marBottom w:val="0"/>
      <w:divBdr>
        <w:top w:val="none" w:sz="0" w:space="0" w:color="auto"/>
        <w:left w:val="none" w:sz="0" w:space="0" w:color="auto"/>
        <w:bottom w:val="none" w:sz="0" w:space="0" w:color="auto"/>
        <w:right w:val="none" w:sz="0" w:space="0" w:color="auto"/>
      </w:divBdr>
    </w:div>
    <w:div w:id="652174071">
      <w:bodyDiv w:val="1"/>
      <w:marLeft w:val="0"/>
      <w:marRight w:val="0"/>
      <w:marTop w:val="0"/>
      <w:marBottom w:val="0"/>
      <w:divBdr>
        <w:top w:val="none" w:sz="0" w:space="0" w:color="auto"/>
        <w:left w:val="none" w:sz="0" w:space="0" w:color="auto"/>
        <w:bottom w:val="none" w:sz="0" w:space="0" w:color="auto"/>
        <w:right w:val="none" w:sz="0" w:space="0" w:color="auto"/>
      </w:divBdr>
    </w:div>
    <w:div w:id="663899100">
      <w:bodyDiv w:val="1"/>
      <w:marLeft w:val="0"/>
      <w:marRight w:val="0"/>
      <w:marTop w:val="0"/>
      <w:marBottom w:val="0"/>
      <w:divBdr>
        <w:top w:val="none" w:sz="0" w:space="0" w:color="auto"/>
        <w:left w:val="none" w:sz="0" w:space="0" w:color="auto"/>
        <w:bottom w:val="none" w:sz="0" w:space="0" w:color="auto"/>
        <w:right w:val="none" w:sz="0" w:space="0" w:color="auto"/>
      </w:divBdr>
    </w:div>
    <w:div w:id="680358310">
      <w:bodyDiv w:val="1"/>
      <w:marLeft w:val="0"/>
      <w:marRight w:val="0"/>
      <w:marTop w:val="0"/>
      <w:marBottom w:val="0"/>
      <w:divBdr>
        <w:top w:val="none" w:sz="0" w:space="0" w:color="auto"/>
        <w:left w:val="none" w:sz="0" w:space="0" w:color="auto"/>
        <w:bottom w:val="none" w:sz="0" w:space="0" w:color="auto"/>
        <w:right w:val="none" w:sz="0" w:space="0" w:color="auto"/>
      </w:divBdr>
    </w:div>
    <w:div w:id="719477684">
      <w:bodyDiv w:val="1"/>
      <w:marLeft w:val="0"/>
      <w:marRight w:val="0"/>
      <w:marTop w:val="0"/>
      <w:marBottom w:val="0"/>
      <w:divBdr>
        <w:top w:val="none" w:sz="0" w:space="0" w:color="auto"/>
        <w:left w:val="none" w:sz="0" w:space="0" w:color="auto"/>
        <w:bottom w:val="none" w:sz="0" w:space="0" w:color="auto"/>
        <w:right w:val="none" w:sz="0" w:space="0" w:color="auto"/>
      </w:divBdr>
    </w:div>
    <w:div w:id="732775654">
      <w:bodyDiv w:val="1"/>
      <w:marLeft w:val="0"/>
      <w:marRight w:val="0"/>
      <w:marTop w:val="0"/>
      <w:marBottom w:val="0"/>
      <w:divBdr>
        <w:top w:val="none" w:sz="0" w:space="0" w:color="auto"/>
        <w:left w:val="none" w:sz="0" w:space="0" w:color="auto"/>
        <w:bottom w:val="none" w:sz="0" w:space="0" w:color="auto"/>
        <w:right w:val="none" w:sz="0" w:space="0" w:color="auto"/>
      </w:divBdr>
    </w:div>
    <w:div w:id="820463658">
      <w:bodyDiv w:val="1"/>
      <w:marLeft w:val="0"/>
      <w:marRight w:val="0"/>
      <w:marTop w:val="0"/>
      <w:marBottom w:val="0"/>
      <w:divBdr>
        <w:top w:val="none" w:sz="0" w:space="0" w:color="auto"/>
        <w:left w:val="none" w:sz="0" w:space="0" w:color="auto"/>
        <w:bottom w:val="none" w:sz="0" w:space="0" w:color="auto"/>
        <w:right w:val="none" w:sz="0" w:space="0" w:color="auto"/>
      </w:divBdr>
    </w:div>
    <w:div w:id="875655070">
      <w:bodyDiv w:val="1"/>
      <w:marLeft w:val="0"/>
      <w:marRight w:val="0"/>
      <w:marTop w:val="0"/>
      <w:marBottom w:val="0"/>
      <w:divBdr>
        <w:top w:val="none" w:sz="0" w:space="0" w:color="auto"/>
        <w:left w:val="none" w:sz="0" w:space="0" w:color="auto"/>
        <w:bottom w:val="none" w:sz="0" w:space="0" w:color="auto"/>
        <w:right w:val="none" w:sz="0" w:space="0" w:color="auto"/>
      </w:divBdr>
    </w:div>
    <w:div w:id="881939069">
      <w:bodyDiv w:val="1"/>
      <w:marLeft w:val="0"/>
      <w:marRight w:val="0"/>
      <w:marTop w:val="0"/>
      <w:marBottom w:val="0"/>
      <w:divBdr>
        <w:top w:val="none" w:sz="0" w:space="0" w:color="auto"/>
        <w:left w:val="none" w:sz="0" w:space="0" w:color="auto"/>
        <w:bottom w:val="none" w:sz="0" w:space="0" w:color="auto"/>
        <w:right w:val="none" w:sz="0" w:space="0" w:color="auto"/>
      </w:divBdr>
    </w:div>
    <w:div w:id="925385497">
      <w:bodyDiv w:val="1"/>
      <w:marLeft w:val="0"/>
      <w:marRight w:val="0"/>
      <w:marTop w:val="0"/>
      <w:marBottom w:val="0"/>
      <w:divBdr>
        <w:top w:val="none" w:sz="0" w:space="0" w:color="auto"/>
        <w:left w:val="none" w:sz="0" w:space="0" w:color="auto"/>
        <w:bottom w:val="none" w:sz="0" w:space="0" w:color="auto"/>
        <w:right w:val="none" w:sz="0" w:space="0" w:color="auto"/>
      </w:divBdr>
    </w:div>
    <w:div w:id="935788555">
      <w:bodyDiv w:val="1"/>
      <w:marLeft w:val="0"/>
      <w:marRight w:val="0"/>
      <w:marTop w:val="0"/>
      <w:marBottom w:val="0"/>
      <w:divBdr>
        <w:top w:val="none" w:sz="0" w:space="0" w:color="auto"/>
        <w:left w:val="none" w:sz="0" w:space="0" w:color="auto"/>
        <w:bottom w:val="none" w:sz="0" w:space="0" w:color="auto"/>
        <w:right w:val="none" w:sz="0" w:space="0" w:color="auto"/>
      </w:divBdr>
    </w:div>
    <w:div w:id="978268825">
      <w:bodyDiv w:val="1"/>
      <w:marLeft w:val="0"/>
      <w:marRight w:val="0"/>
      <w:marTop w:val="0"/>
      <w:marBottom w:val="0"/>
      <w:divBdr>
        <w:top w:val="none" w:sz="0" w:space="0" w:color="auto"/>
        <w:left w:val="none" w:sz="0" w:space="0" w:color="auto"/>
        <w:bottom w:val="none" w:sz="0" w:space="0" w:color="auto"/>
        <w:right w:val="none" w:sz="0" w:space="0" w:color="auto"/>
      </w:divBdr>
    </w:div>
    <w:div w:id="1047725893">
      <w:bodyDiv w:val="1"/>
      <w:marLeft w:val="0"/>
      <w:marRight w:val="0"/>
      <w:marTop w:val="0"/>
      <w:marBottom w:val="0"/>
      <w:divBdr>
        <w:top w:val="none" w:sz="0" w:space="0" w:color="auto"/>
        <w:left w:val="none" w:sz="0" w:space="0" w:color="auto"/>
        <w:bottom w:val="none" w:sz="0" w:space="0" w:color="auto"/>
        <w:right w:val="none" w:sz="0" w:space="0" w:color="auto"/>
      </w:divBdr>
    </w:div>
    <w:div w:id="1081490834">
      <w:bodyDiv w:val="1"/>
      <w:marLeft w:val="0"/>
      <w:marRight w:val="0"/>
      <w:marTop w:val="0"/>
      <w:marBottom w:val="0"/>
      <w:divBdr>
        <w:top w:val="none" w:sz="0" w:space="0" w:color="auto"/>
        <w:left w:val="none" w:sz="0" w:space="0" w:color="auto"/>
        <w:bottom w:val="none" w:sz="0" w:space="0" w:color="auto"/>
        <w:right w:val="none" w:sz="0" w:space="0" w:color="auto"/>
      </w:divBdr>
    </w:div>
    <w:div w:id="1099835450">
      <w:bodyDiv w:val="1"/>
      <w:marLeft w:val="0"/>
      <w:marRight w:val="0"/>
      <w:marTop w:val="0"/>
      <w:marBottom w:val="0"/>
      <w:divBdr>
        <w:top w:val="none" w:sz="0" w:space="0" w:color="auto"/>
        <w:left w:val="none" w:sz="0" w:space="0" w:color="auto"/>
        <w:bottom w:val="none" w:sz="0" w:space="0" w:color="auto"/>
        <w:right w:val="none" w:sz="0" w:space="0" w:color="auto"/>
      </w:divBdr>
    </w:div>
    <w:div w:id="1104499621">
      <w:bodyDiv w:val="1"/>
      <w:marLeft w:val="0"/>
      <w:marRight w:val="0"/>
      <w:marTop w:val="0"/>
      <w:marBottom w:val="0"/>
      <w:divBdr>
        <w:top w:val="none" w:sz="0" w:space="0" w:color="auto"/>
        <w:left w:val="none" w:sz="0" w:space="0" w:color="auto"/>
        <w:bottom w:val="none" w:sz="0" w:space="0" w:color="auto"/>
        <w:right w:val="none" w:sz="0" w:space="0" w:color="auto"/>
      </w:divBdr>
    </w:div>
    <w:div w:id="1137727242">
      <w:bodyDiv w:val="1"/>
      <w:marLeft w:val="0"/>
      <w:marRight w:val="0"/>
      <w:marTop w:val="0"/>
      <w:marBottom w:val="0"/>
      <w:divBdr>
        <w:top w:val="none" w:sz="0" w:space="0" w:color="auto"/>
        <w:left w:val="none" w:sz="0" w:space="0" w:color="auto"/>
        <w:bottom w:val="none" w:sz="0" w:space="0" w:color="auto"/>
        <w:right w:val="none" w:sz="0" w:space="0" w:color="auto"/>
      </w:divBdr>
    </w:div>
    <w:div w:id="1150100306">
      <w:bodyDiv w:val="1"/>
      <w:marLeft w:val="0"/>
      <w:marRight w:val="0"/>
      <w:marTop w:val="0"/>
      <w:marBottom w:val="0"/>
      <w:divBdr>
        <w:top w:val="none" w:sz="0" w:space="0" w:color="auto"/>
        <w:left w:val="none" w:sz="0" w:space="0" w:color="auto"/>
        <w:bottom w:val="none" w:sz="0" w:space="0" w:color="auto"/>
        <w:right w:val="none" w:sz="0" w:space="0" w:color="auto"/>
      </w:divBdr>
    </w:div>
    <w:div w:id="1157767210">
      <w:bodyDiv w:val="1"/>
      <w:marLeft w:val="0"/>
      <w:marRight w:val="0"/>
      <w:marTop w:val="0"/>
      <w:marBottom w:val="0"/>
      <w:divBdr>
        <w:top w:val="none" w:sz="0" w:space="0" w:color="auto"/>
        <w:left w:val="none" w:sz="0" w:space="0" w:color="auto"/>
        <w:bottom w:val="none" w:sz="0" w:space="0" w:color="auto"/>
        <w:right w:val="none" w:sz="0" w:space="0" w:color="auto"/>
      </w:divBdr>
    </w:div>
    <w:div w:id="1186335028">
      <w:bodyDiv w:val="1"/>
      <w:marLeft w:val="0"/>
      <w:marRight w:val="0"/>
      <w:marTop w:val="0"/>
      <w:marBottom w:val="0"/>
      <w:divBdr>
        <w:top w:val="none" w:sz="0" w:space="0" w:color="auto"/>
        <w:left w:val="none" w:sz="0" w:space="0" w:color="auto"/>
        <w:bottom w:val="none" w:sz="0" w:space="0" w:color="auto"/>
        <w:right w:val="none" w:sz="0" w:space="0" w:color="auto"/>
      </w:divBdr>
    </w:div>
    <w:div w:id="1191452145">
      <w:bodyDiv w:val="1"/>
      <w:marLeft w:val="0"/>
      <w:marRight w:val="0"/>
      <w:marTop w:val="0"/>
      <w:marBottom w:val="0"/>
      <w:divBdr>
        <w:top w:val="none" w:sz="0" w:space="0" w:color="auto"/>
        <w:left w:val="none" w:sz="0" w:space="0" w:color="auto"/>
        <w:bottom w:val="none" w:sz="0" w:space="0" w:color="auto"/>
        <w:right w:val="none" w:sz="0" w:space="0" w:color="auto"/>
      </w:divBdr>
    </w:div>
    <w:div w:id="1221551325">
      <w:bodyDiv w:val="1"/>
      <w:marLeft w:val="0"/>
      <w:marRight w:val="0"/>
      <w:marTop w:val="0"/>
      <w:marBottom w:val="0"/>
      <w:divBdr>
        <w:top w:val="none" w:sz="0" w:space="0" w:color="auto"/>
        <w:left w:val="none" w:sz="0" w:space="0" w:color="auto"/>
        <w:bottom w:val="none" w:sz="0" w:space="0" w:color="auto"/>
        <w:right w:val="none" w:sz="0" w:space="0" w:color="auto"/>
      </w:divBdr>
    </w:div>
    <w:div w:id="1332223489">
      <w:bodyDiv w:val="1"/>
      <w:marLeft w:val="0"/>
      <w:marRight w:val="0"/>
      <w:marTop w:val="0"/>
      <w:marBottom w:val="0"/>
      <w:divBdr>
        <w:top w:val="none" w:sz="0" w:space="0" w:color="auto"/>
        <w:left w:val="none" w:sz="0" w:space="0" w:color="auto"/>
        <w:bottom w:val="none" w:sz="0" w:space="0" w:color="auto"/>
        <w:right w:val="none" w:sz="0" w:space="0" w:color="auto"/>
      </w:divBdr>
    </w:div>
    <w:div w:id="1336808665">
      <w:bodyDiv w:val="1"/>
      <w:marLeft w:val="0"/>
      <w:marRight w:val="0"/>
      <w:marTop w:val="0"/>
      <w:marBottom w:val="0"/>
      <w:divBdr>
        <w:top w:val="none" w:sz="0" w:space="0" w:color="auto"/>
        <w:left w:val="none" w:sz="0" w:space="0" w:color="auto"/>
        <w:bottom w:val="none" w:sz="0" w:space="0" w:color="auto"/>
        <w:right w:val="none" w:sz="0" w:space="0" w:color="auto"/>
      </w:divBdr>
    </w:div>
    <w:div w:id="1340740958">
      <w:bodyDiv w:val="1"/>
      <w:marLeft w:val="0"/>
      <w:marRight w:val="0"/>
      <w:marTop w:val="0"/>
      <w:marBottom w:val="0"/>
      <w:divBdr>
        <w:top w:val="none" w:sz="0" w:space="0" w:color="auto"/>
        <w:left w:val="none" w:sz="0" w:space="0" w:color="auto"/>
        <w:bottom w:val="none" w:sz="0" w:space="0" w:color="auto"/>
        <w:right w:val="none" w:sz="0" w:space="0" w:color="auto"/>
      </w:divBdr>
    </w:div>
    <w:div w:id="1353724286">
      <w:bodyDiv w:val="1"/>
      <w:marLeft w:val="0"/>
      <w:marRight w:val="0"/>
      <w:marTop w:val="0"/>
      <w:marBottom w:val="0"/>
      <w:divBdr>
        <w:top w:val="none" w:sz="0" w:space="0" w:color="auto"/>
        <w:left w:val="none" w:sz="0" w:space="0" w:color="auto"/>
        <w:bottom w:val="none" w:sz="0" w:space="0" w:color="auto"/>
        <w:right w:val="none" w:sz="0" w:space="0" w:color="auto"/>
      </w:divBdr>
    </w:div>
    <w:div w:id="1362172070">
      <w:bodyDiv w:val="1"/>
      <w:marLeft w:val="0"/>
      <w:marRight w:val="0"/>
      <w:marTop w:val="0"/>
      <w:marBottom w:val="0"/>
      <w:divBdr>
        <w:top w:val="none" w:sz="0" w:space="0" w:color="auto"/>
        <w:left w:val="none" w:sz="0" w:space="0" w:color="auto"/>
        <w:bottom w:val="none" w:sz="0" w:space="0" w:color="auto"/>
        <w:right w:val="none" w:sz="0" w:space="0" w:color="auto"/>
      </w:divBdr>
    </w:div>
    <w:div w:id="1369144331">
      <w:bodyDiv w:val="1"/>
      <w:marLeft w:val="0"/>
      <w:marRight w:val="0"/>
      <w:marTop w:val="0"/>
      <w:marBottom w:val="0"/>
      <w:divBdr>
        <w:top w:val="none" w:sz="0" w:space="0" w:color="auto"/>
        <w:left w:val="none" w:sz="0" w:space="0" w:color="auto"/>
        <w:bottom w:val="none" w:sz="0" w:space="0" w:color="auto"/>
        <w:right w:val="none" w:sz="0" w:space="0" w:color="auto"/>
      </w:divBdr>
    </w:div>
    <w:div w:id="1384792762">
      <w:bodyDiv w:val="1"/>
      <w:marLeft w:val="0"/>
      <w:marRight w:val="0"/>
      <w:marTop w:val="0"/>
      <w:marBottom w:val="0"/>
      <w:divBdr>
        <w:top w:val="none" w:sz="0" w:space="0" w:color="auto"/>
        <w:left w:val="none" w:sz="0" w:space="0" w:color="auto"/>
        <w:bottom w:val="none" w:sz="0" w:space="0" w:color="auto"/>
        <w:right w:val="none" w:sz="0" w:space="0" w:color="auto"/>
      </w:divBdr>
    </w:div>
    <w:div w:id="1461265362">
      <w:bodyDiv w:val="1"/>
      <w:marLeft w:val="0"/>
      <w:marRight w:val="0"/>
      <w:marTop w:val="0"/>
      <w:marBottom w:val="0"/>
      <w:divBdr>
        <w:top w:val="none" w:sz="0" w:space="0" w:color="auto"/>
        <w:left w:val="none" w:sz="0" w:space="0" w:color="auto"/>
        <w:bottom w:val="none" w:sz="0" w:space="0" w:color="auto"/>
        <w:right w:val="none" w:sz="0" w:space="0" w:color="auto"/>
      </w:divBdr>
    </w:div>
    <w:div w:id="1469319240">
      <w:bodyDiv w:val="1"/>
      <w:marLeft w:val="0"/>
      <w:marRight w:val="0"/>
      <w:marTop w:val="0"/>
      <w:marBottom w:val="0"/>
      <w:divBdr>
        <w:top w:val="none" w:sz="0" w:space="0" w:color="auto"/>
        <w:left w:val="none" w:sz="0" w:space="0" w:color="auto"/>
        <w:bottom w:val="none" w:sz="0" w:space="0" w:color="auto"/>
        <w:right w:val="none" w:sz="0" w:space="0" w:color="auto"/>
      </w:divBdr>
    </w:div>
    <w:div w:id="1471749194">
      <w:bodyDiv w:val="1"/>
      <w:marLeft w:val="0"/>
      <w:marRight w:val="0"/>
      <w:marTop w:val="0"/>
      <w:marBottom w:val="0"/>
      <w:divBdr>
        <w:top w:val="none" w:sz="0" w:space="0" w:color="auto"/>
        <w:left w:val="none" w:sz="0" w:space="0" w:color="auto"/>
        <w:bottom w:val="none" w:sz="0" w:space="0" w:color="auto"/>
        <w:right w:val="none" w:sz="0" w:space="0" w:color="auto"/>
      </w:divBdr>
    </w:div>
    <w:div w:id="1487552762">
      <w:bodyDiv w:val="1"/>
      <w:marLeft w:val="0"/>
      <w:marRight w:val="0"/>
      <w:marTop w:val="0"/>
      <w:marBottom w:val="0"/>
      <w:divBdr>
        <w:top w:val="none" w:sz="0" w:space="0" w:color="auto"/>
        <w:left w:val="none" w:sz="0" w:space="0" w:color="auto"/>
        <w:bottom w:val="none" w:sz="0" w:space="0" w:color="auto"/>
        <w:right w:val="none" w:sz="0" w:space="0" w:color="auto"/>
      </w:divBdr>
    </w:div>
    <w:div w:id="1489205236">
      <w:bodyDiv w:val="1"/>
      <w:marLeft w:val="0"/>
      <w:marRight w:val="0"/>
      <w:marTop w:val="0"/>
      <w:marBottom w:val="0"/>
      <w:divBdr>
        <w:top w:val="none" w:sz="0" w:space="0" w:color="auto"/>
        <w:left w:val="none" w:sz="0" w:space="0" w:color="auto"/>
        <w:bottom w:val="none" w:sz="0" w:space="0" w:color="auto"/>
        <w:right w:val="none" w:sz="0" w:space="0" w:color="auto"/>
      </w:divBdr>
    </w:div>
    <w:div w:id="1502313311">
      <w:bodyDiv w:val="1"/>
      <w:marLeft w:val="0"/>
      <w:marRight w:val="0"/>
      <w:marTop w:val="0"/>
      <w:marBottom w:val="0"/>
      <w:divBdr>
        <w:top w:val="none" w:sz="0" w:space="0" w:color="auto"/>
        <w:left w:val="none" w:sz="0" w:space="0" w:color="auto"/>
        <w:bottom w:val="none" w:sz="0" w:space="0" w:color="auto"/>
        <w:right w:val="none" w:sz="0" w:space="0" w:color="auto"/>
      </w:divBdr>
    </w:div>
    <w:div w:id="1523712218">
      <w:bodyDiv w:val="1"/>
      <w:marLeft w:val="0"/>
      <w:marRight w:val="0"/>
      <w:marTop w:val="0"/>
      <w:marBottom w:val="0"/>
      <w:divBdr>
        <w:top w:val="none" w:sz="0" w:space="0" w:color="auto"/>
        <w:left w:val="none" w:sz="0" w:space="0" w:color="auto"/>
        <w:bottom w:val="none" w:sz="0" w:space="0" w:color="auto"/>
        <w:right w:val="none" w:sz="0" w:space="0" w:color="auto"/>
      </w:divBdr>
    </w:div>
    <w:div w:id="1596674624">
      <w:bodyDiv w:val="1"/>
      <w:marLeft w:val="0"/>
      <w:marRight w:val="0"/>
      <w:marTop w:val="0"/>
      <w:marBottom w:val="0"/>
      <w:divBdr>
        <w:top w:val="none" w:sz="0" w:space="0" w:color="auto"/>
        <w:left w:val="none" w:sz="0" w:space="0" w:color="auto"/>
        <w:bottom w:val="none" w:sz="0" w:space="0" w:color="auto"/>
        <w:right w:val="none" w:sz="0" w:space="0" w:color="auto"/>
      </w:divBdr>
    </w:div>
    <w:div w:id="1632786461">
      <w:bodyDiv w:val="1"/>
      <w:marLeft w:val="0"/>
      <w:marRight w:val="0"/>
      <w:marTop w:val="0"/>
      <w:marBottom w:val="0"/>
      <w:divBdr>
        <w:top w:val="none" w:sz="0" w:space="0" w:color="auto"/>
        <w:left w:val="none" w:sz="0" w:space="0" w:color="auto"/>
        <w:bottom w:val="none" w:sz="0" w:space="0" w:color="auto"/>
        <w:right w:val="none" w:sz="0" w:space="0" w:color="auto"/>
      </w:divBdr>
    </w:div>
    <w:div w:id="1641302790">
      <w:bodyDiv w:val="1"/>
      <w:marLeft w:val="0"/>
      <w:marRight w:val="0"/>
      <w:marTop w:val="0"/>
      <w:marBottom w:val="0"/>
      <w:divBdr>
        <w:top w:val="none" w:sz="0" w:space="0" w:color="auto"/>
        <w:left w:val="none" w:sz="0" w:space="0" w:color="auto"/>
        <w:bottom w:val="none" w:sz="0" w:space="0" w:color="auto"/>
        <w:right w:val="none" w:sz="0" w:space="0" w:color="auto"/>
      </w:divBdr>
    </w:div>
    <w:div w:id="1694382456">
      <w:bodyDiv w:val="1"/>
      <w:marLeft w:val="0"/>
      <w:marRight w:val="0"/>
      <w:marTop w:val="0"/>
      <w:marBottom w:val="0"/>
      <w:divBdr>
        <w:top w:val="none" w:sz="0" w:space="0" w:color="auto"/>
        <w:left w:val="none" w:sz="0" w:space="0" w:color="auto"/>
        <w:bottom w:val="none" w:sz="0" w:space="0" w:color="auto"/>
        <w:right w:val="none" w:sz="0" w:space="0" w:color="auto"/>
      </w:divBdr>
    </w:div>
    <w:div w:id="1701970693">
      <w:bodyDiv w:val="1"/>
      <w:marLeft w:val="0"/>
      <w:marRight w:val="0"/>
      <w:marTop w:val="0"/>
      <w:marBottom w:val="0"/>
      <w:divBdr>
        <w:top w:val="none" w:sz="0" w:space="0" w:color="auto"/>
        <w:left w:val="none" w:sz="0" w:space="0" w:color="auto"/>
        <w:bottom w:val="none" w:sz="0" w:space="0" w:color="auto"/>
        <w:right w:val="none" w:sz="0" w:space="0" w:color="auto"/>
      </w:divBdr>
    </w:div>
    <w:div w:id="1725175071">
      <w:bodyDiv w:val="1"/>
      <w:marLeft w:val="0"/>
      <w:marRight w:val="0"/>
      <w:marTop w:val="0"/>
      <w:marBottom w:val="0"/>
      <w:divBdr>
        <w:top w:val="none" w:sz="0" w:space="0" w:color="auto"/>
        <w:left w:val="none" w:sz="0" w:space="0" w:color="auto"/>
        <w:bottom w:val="none" w:sz="0" w:space="0" w:color="auto"/>
        <w:right w:val="none" w:sz="0" w:space="0" w:color="auto"/>
      </w:divBdr>
    </w:div>
    <w:div w:id="1731920891">
      <w:bodyDiv w:val="1"/>
      <w:marLeft w:val="0"/>
      <w:marRight w:val="0"/>
      <w:marTop w:val="0"/>
      <w:marBottom w:val="0"/>
      <w:divBdr>
        <w:top w:val="none" w:sz="0" w:space="0" w:color="auto"/>
        <w:left w:val="none" w:sz="0" w:space="0" w:color="auto"/>
        <w:bottom w:val="none" w:sz="0" w:space="0" w:color="auto"/>
        <w:right w:val="none" w:sz="0" w:space="0" w:color="auto"/>
      </w:divBdr>
    </w:div>
    <w:div w:id="1733386875">
      <w:bodyDiv w:val="1"/>
      <w:marLeft w:val="0"/>
      <w:marRight w:val="0"/>
      <w:marTop w:val="0"/>
      <w:marBottom w:val="0"/>
      <w:divBdr>
        <w:top w:val="none" w:sz="0" w:space="0" w:color="auto"/>
        <w:left w:val="none" w:sz="0" w:space="0" w:color="auto"/>
        <w:bottom w:val="none" w:sz="0" w:space="0" w:color="auto"/>
        <w:right w:val="none" w:sz="0" w:space="0" w:color="auto"/>
      </w:divBdr>
    </w:div>
    <w:div w:id="1737776103">
      <w:bodyDiv w:val="1"/>
      <w:marLeft w:val="0"/>
      <w:marRight w:val="0"/>
      <w:marTop w:val="0"/>
      <w:marBottom w:val="0"/>
      <w:divBdr>
        <w:top w:val="none" w:sz="0" w:space="0" w:color="auto"/>
        <w:left w:val="none" w:sz="0" w:space="0" w:color="auto"/>
        <w:bottom w:val="none" w:sz="0" w:space="0" w:color="auto"/>
        <w:right w:val="none" w:sz="0" w:space="0" w:color="auto"/>
      </w:divBdr>
    </w:div>
    <w:div w:id="1740132487">
      <w:bodyDiv w:val="1"/>
      <w:marLeft w:val="0"/>
      <w:marRight w:val="0"/>
      <w:marTop w:val="0"/>
      <w:marBottom w:val="0"/>
      <w:divBdr>
        <w:top w:val="none" w:sz="0" w:space="0" w:color="auto"/>
        <w:left w:val="none" w:sz="0" w:space="0" w:color="auto"/>
        <w:bottom w:val="none" w:sz="0" w:space="0" w:color="auto"/>
        <w:right w:val="none" w:sz="0" w:space="0" w:color="auto"/>
      </w:divBdr>
    </w:div>
    <w:div w:id="1758557325">
      <w:bodyDiv w:val="1"/>
      <w:marLeft w:val="0"/>
      <w:marRight w:val="0"/>
      <w:marTop w:val="0"/>
      <w:marBottom w:val="0"/>
      <w:divBdr>
        <w:top w:val="none" w:sz="0" w:space="0" w:color="auto"/>
        <w:left w:val="none" w:sz="0" w:space="0" w:color="auto"/>
        <w:bottom w:val="none" w:sz="0" w:space="0" w:color="auto"/>
        <w:right w:val="none" w:sz="0" w:space="0" w:color="auto"/>
      </w:divBdr>
    </w:div>
    <w:div w:id="1828010662">
      <w:bodyDiv w:val="1"/>
      <w:marLeft w:val="0"/>
      <w:marRight w:val="0"/>
      <w:marTop w:val="0"/>
      <w:marBottom w:val="0"/>
      <w:divBdr>
        <w:top w:val="none" w:sz="0" w:space="0" w:color="auto"/>
        <w:left w:val="none" w:sz="0" w:space="0" w:color="auto"/>
        <w:bottom w:val="none" w:sz="0" w:space="0" w:color="auto"/>
        <w:right w:val="none" w:sz="0" w:space="0" w:color="auto"/>
      </w:divBdr>
    </w:div>
    <w:div w:id="1866206870">
      <w:bodyDiv w:val="1"/>
      <w:marLeft w:val="0"/>
      <w:marRight w:val="0"/>
      <w:marTop w:val="0"/>
      <w:marBottom w:val="0"/>
      <w:divBdr>
        <w:top w:val="none" w:sz="0" w:space="0" w:color="auto"/>
        <w:left w:val="none" w:sz="0" w:space="0" w:color="auto"/>
        <w:bottom w:val="none" w:sz="0" w:space="0" w:color="auto"/>
        <w:right w:val="none" w:sz="0" w:space="0" w:color="auto"/>
      </w:divBdr>
    </w:div>
    <w:div w:id="1897466693">
      <w:bodyDiv w:val="1"/>
      <w:marLeft w:val="0"/>
      <w:marRight w:val="0"/>
      <w:marTop w:val="0"/>
      <w:marBottom w:val="0"/>
      <w:divBdr>
        <w:top w:val="none" w:sz="0" w:space="0" w:color="auto"/>
        <w:left w:val="none" w:sz="0" w:space="0" w:color="auto"/>
        <w:bottom w:val="none" w:sz="0" w:space="0" w:color="auto"/>
        <w:right w:val="none" w:sz="0" w:space="0" w:color="auto"/>
      </w:divBdr>
    </w:div>
    <w:div w:id="1969235183">
      <w:bodyDiv w:val="1"/>
      <w:marLeft w:val="0"/>
      <w:marRight w:val="0"/>
      <w:marTop w:val="0"/>
      <w:marBottom w:val="0"/>
      <w:divBdr>
        <w:top w:val="none" w:sz="0" w:space="0" w:color="auto"/>
        <w:left w:val="none" w:sz="0" w:space="0" w:color="auto"/>
        <w:bottom w:val="none" w:sz="0" w:space="0" w:color="auto"/>
        <w:right w:val="none" w:sz="0" w:space="0" w:color="auto"/>
      </w:divBdr>
    </w:div>
    <w:div w:id="2006855635">
      <w:bodyDiv w:val="1"/>
      <w:marLeft w:val="0"/>
      <w:marRight w:val="0"/>
      <w:marTop w:val="0"/>
      <w:marBottom w:val="0"/>
      <w:divBdr>
        <w:top w:val="none" w:sz="0" w:space="0" w:color="auto"/>
        <w:left w:val="none" w:sz="0" w:space="0" w:color="auto"/>
        <w:bottom w:val="none" w:sz="0" w:space="0" w:color="auto"/>
        <w:right w:val="none" w:sz="0" w:space="0" w:color="auto"/>
      </w:divBdr>
    </w:div>
    <w:div w:id="214415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onsultant.ru/document/cons_doc_LAW_304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28F45-9D94-43C6-8CA7-C808D4E2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19701</Words>
  <Characters>112299</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131737</CharactersWithSpaces>
  <SharedDoc>false</SharedDoc>
  <HLinks>
    <vt:vector size="300" baseType="variant">
      <vt:variant>
        <vt:i4>327737</vt:i4>
      </vt:variant>
      <vt:variant>
        <vt:i4>288</vt:i4>
      </vt:variant>
      <vt:variant>
        <vt:i4>0</vt:i4>
      </vt:variant>
      <vt:variant>
        <vt:i4>5</vt:i4>
      </vt:variant>
      <vt:variant>
        <vt:lpwstr>mailto:energoaudit35@list.ru</vt:lpwstr>
      </vt:variant>
      <vt:variant>
        <vt:lpwstr/>
      </vt:variant>
      <vt:variant>
        <vt:i4>2686982</vt:i4>
      </vt:variant>
      <vt:variant>
        <vt:i4>285</vt:i4>
      </vt:variant>
      <vt:variant>
        <vt:i4>0</vt:i4>
      </vt:variant>
      <vt:variant>
        <vt:i4>5</vt:i4>
      </vt:variant>
      <vt:variant>
        <vt:lpwstr>http://www.consultant.ru/document/cons_doc_LAW_304188/</vt:lpwstr>
      </vt:variant>
      <vt:variant>
        <vt:lpwstr/>
      </vt:variant>
      <vt:variant>
        <vt:i4>4980746</vt:i4>
      </vt:variant>
      <vt:variant>
        <vt:i4>282</vt:i4>
      </vt:variant>
      <vt:variant>
        <vt:i4>0</vt:i4>
      </vt:variant>
      <vt:variant>
        <vt:i4>5</vt:i4>
      </vt:variant>
      <vt:variant>
        <vt:lpwstr>https://2gis.ru/ekaterinburg/geo/1267273050403592</vt:lpwstr>
      </vt:variant>
      <vt:variant>
        <vt:lpwstr/>
      </vt:variant>
      <vt:variant>
        <vt:i4>5177346</vt:i4>
      </vt:variant>
      <vt:variant>
        <vt:i4>279</vt:i4>
      </vt:variant>
      <vt:variant>
        <vt:i4>0</vt:i4>
      </vt:variant>
      <vt:variant>
        <vt:i4>5</vt:i4>
      </vt:variant>
      <vt:variant>
        <vt:lpwstr>https://2gis.ru/ekaterinburg/geo/1267273050459805</vt:lpwstr>
      </vt:variant>
      <vt:variant>
        <vt:lpwstr/>
      </vt:variant>
      <vt:variant>
        <vt:i4>1966129</vt:i4>
      </vt:variant>
      <vt:variant>
        <vt:i4>272</vt:i4>
      </vt:variant>
      <vt:variant>
        <vt:i4>0</vt:i4>
      </vt:variant>
      <vt:variant>
        <vt:i4>5</vt:i4>
      </vt:variant>
      <vt:variant>
        <vt:lpwstr/>
      </vt:variant>
      <vt:variant>
        <vt:lpwstr>_Toc535831239</vt:lpwstr>
      </vt:variant>
      <vt:variant>
        <vt:i4>1966129</vt:i4>
      </vt:variant>
      <vt:variant>
        <vt:i4>266</vt:i4>
      </vt:variant>
      <vt:variant>
        <vt:i4>0</vt:i4>
      </vt:variant>
      <vt:variant>
        <vt:i4>5</vt:i4>
      </vt:variant>
      <vt:variant>
        <vt:lpwstr/>
      </vt:variant>
      <vt:variant>
        <vt:lpwstr>_Toc535831238</vt:lpwstr>
      </vt:variant>
      <vt:variant>
        <vt:i4>1966129</vt:i4>
      </vt:variant>
      <vt:variant>
        <vt:i4>260</vt:i4>
      </vt:variant>
      <vt:variant>
        <vt:i4>0</vt:i4>
      </vt:variant>
      <vt:variant>
        <vt:i4>5</vt:i4>
      </vt:variant>
      <vt:variant>
        <vt:lpwstr/>
      </vt:variant>
      <vt:variant>
        <vt:lpwstr>_Toc535831237</vt:lpwstr>
      </vt:variant>
      <vt:variant>
        <vt:i4>1966129</vt:i4>
      </vt:variant>
      <vt:variant>
        <vt:i4>254</vt:i4>
      </vt:variant>
      <vt:variant>
        <vt:i4>0</vt:i4>
      </vt:variant>
      <vt:variant>
        <vt:i4>5</vt:i4>
      </vt:variant>
      <vt:variant>
        <vt:lpwstr/>
      </vt:variant>
      <vt:variant>
        <vt:lpwstr>_Toc535831236</vt:lpwstr>
      </vt:variant>
      <vt:variant>
        <vt:i4>1966129</vt:i4>
      </vt:variant>
      <vt:variant>
        <vt:i4>248</vt:i4>
      </vt:variant>
      <vt:variant>
        <vt:i4>0</vt:i4>
      </vt:variant>
      <vt:variant>
        <vt:i4>5</vt:i4>
      </vt:variant>
      <vt:variant>
        <vt:lpwstr/>
      </vt:variant>
      <vt:variant>
        <vt:lpwstr>_Toc535831235</vt:lpwstr>
      </vt:variant>
      <vt:variant>
        <vt:i4>1966129</vt:i4>
      </vt:variant>
      <vt:variant>
        <vt:i4>242</vt:i4>
      </vt:variant>
      <vt:variant>
        <vt:i4>0</vt:i4>
      </vt:variant>
      <vt:variant>
        <vt:i4>5</vt:i4>
      </vt:variant>
      <vt:variant>
        <vt:lpwstr/>
      </vt:variant>
      <vt:variant>
        <vt:lpwstr>_Toc535831234</vt:lpwstr>
      </vt:variant>
      <vt:variant>
        <vt:i4>1966129</vt:i4>
      </vt:variant>
      <vt:variant>
        <vt:i4>236</vt:i4>
      </vt:variant>
      <vt:variant>
        <vt:i4>0</vt:i4>
      </vt:variant>
      <vt:variant>
        <vt:i4>5</vt:i4>
      </vt:variant>
      <vt:variant>
        <vt:lpwstr/>
      </vt:variant>
      <vt:variant>
        <vt:lpwstr>_Toc535831233</vt:lpwstr>
      </vt:variant>
      <vt:variant>
        <vt:i4>1966129</vt:i4>
      </vt:variant>
      <vt:variant>
        <vt:i4>230</vt:i4>
      </vt:variant>
      <vt:variant>
        <vt:i4>0</vt:i4>
      </vt:variant>
      <vt:variant>
        <vt:i4>5</vt:i4>
      </vt:variant>
      <vt:variant>
        <vt:lpwstr/>
      </vt:variant>
      <vt:variant>
        <vt:lpwstr>_Toc535831232</vt:lpwstr>
      </vt:variant>
      <vt:variant>
        <vt:i4>1966129</vt:i4>
      </vt:variant>
      <vt:variant>
        <vt:i4>224</vt:i4>
      </vt:variant>
      <vt:variant>
        <vt:i4>0</vt:i4>
      </vt:variant>
      <vt:variant>
        <vt:i4>5</vt:i4>
      </vt:variant>
      <vt:variant>
        <vt:lpwstr/>
      </vt:variant>
      <vt:variant>
        <vt:lpwstr>_Toc535831231</vt:lpwstr>
      </vt:variant>
      <vt:variant>
        <vt:i4>1966129</vt:i4>
      </vt:variant>
      <vt:variant>
        <vt:i4>218</vt:i4>
      </vt:variant>
      <vt:variant>
        <vt:i4>0</vt:i4>
      </vt:variant>
      <vt:variant>
        <vt:i4>5</vt:i4>
      </vt:variant>
      <vt:variant>
        <vt:lpwstr/>
      </vt:variant>
      <vt:variant>
        <vt:lpwstr>_Toc535831230</vt:lpwstr>
      </vt:variant>
      <vt:variant>
        <vt:i4>2031665</vt:i4>
      </vt:variant>
      <vt:variant>
        <vt:i4>212</vt:i4>
      </vt:variant>
      <vt:variant>
        <vt:i4>0</vt:i4>
      </vt:variant>
      <vt:variant>
        <vt:i4>5</vt:i4>
      </vt:variant>
      <vt:variant>
        <vt:lpwstr/>
      </vt:variant>
      <vt:variant>
        <vt:lpwstr>_Toc535831229</vt:lpwstr>
      </vt:variant>
      <vt:variant>
        <vt:i4>2031665</vt:i4>
      </vt:variant>
      <vt:variant>
        <vt:i4>206</vt:i4>
      </vt:variant>
      <vt:variant>
        <vt:i4>0</vt:i4>
      </vt:variant>
      <vt:variant>
        <vt:i4>5</vt:i4>
      </vt:variant>
      <vt:variant>
        <vt:lpwstr/>
      </vt:variant>
      <vt:variant>
        <vt:lpwstr>_Toc535831228</vt:lpwstr>
      </vt:variant>
      <vt:variant>
        <vt:i4>2031665</vt:i4>
      </vt:variant>
      <vt:variant>
        <vt:i4>200</vt:i4>
      </vt:variant>
      <vt:variant>
        <vt:i4>0</vt:i4>
      </vt:variant>
      <vt:variant>
        <vt:i4>5</vt:i4>
      </vt:variant>
      <vt:variant>
        <vt:lpwstr/>
      </vt:variant>
      <vt:variant>
        <vt:lpwstr>_Toc535831227</vt:lpwstr>
      </vt:variant>
      <vt:variant>
        <vt:i4>2031665</vt:i4>
      </vt:variant>
      <vt:variant>
        <vt:i4>194</vt:i4>
      </vt:variant>
      <vt:variant>
        <vt:i4>0</vt:i4>
      </vt:variant>
      <vt:variant>
        <vt:i4>5</vt:i4>
      </vt:variant>
      <vt:variant>
        <vt:lpwstr/>
      </vt:variant>
      <vt:variant>
        <vt:lpwstr>_Toc535831226</vt:lpwstr>
      </vt:variant>
      <vt:variant>
        <vt:i4>2031665</vt:i4>
      </vt:variant>
      <vt:variant>
        <vt:i4>188</vt:i4>
      </vt:variant>
      <vt:variant>
        <vt:i4>0</vt:i4>
      </vt:variant>
      <vt:variant>
        <vt:i4>5</vt:i4>
      </vt:variant>
      <vt:variant>
        <vt:lpwstr/>
      </vt:variant>
      <vt:variant>
        <vt:lpwstr>_Toc535831225</vt:lpwstr>
      </vt:variant>
      <vt:variant>
        <vt:i4>2031665</vt:i4>
      </vt:variant>
      <vt:variant>
        <vt:i4>182</vt:i4>
      </vt:variant>
      <vt:variant>
        <vt:i4>0</vt:i4>
      </vt:variant>
      <vt:variant>
        <vt:i4>5</vt:i4>
      </vt:variant>
      <vt:variant>
        <vt:lpwstr/>
      </vt:variant>
      <vt:variant>
        <vt:lpwstr>_Toc535831224</vt:lpwstr>
      </vt:variant>
      <vt:variant>
        <vt:i4>2031665</vt:i4>
      </vt:variant>
      <vt:variant>
        <vt:i4>176</vt:i4>
      </vt:variant>
      <vt:variant>
        <vt:i4>0</vt:i4>
      </vt:variant>
      <vt:variant>
        <vt:i4>5</vt:i4>
      </vt:variant>
      <vt:variant>
        <vt:lpwstr/>
      </vt:variant>
      <vt:variant>
        <vt:lpwstr>_Toc535831223</vt:lpwstr>
      </vt:variant>
      <vt:variant>
        <vt:i4>2031665</vt:i4>
      </vt:variant>
      <vt:variant>
        <vt:i4>170</vt:i4>
      </vt:variant>
      <vt:variant>
        <vt:i4>0</vt:i4>
      </vt:variant>
      <vt:variant>
        <vt:i4>5</vt:i4>
      </vt:variant>
      <vt:variant>
        <vt:lpwstr/>
      </vt:variant>
      <vt:variant>
        <vt:lpwstr>_Toc535831222</vt:lpwstr>
      </vt:variant>
      <vt:variant>
        <vt:i4>2031665</vt:i4>
      </vt:variant>
      <vt:variant>
        <vt:i4>164</vt:i4>
      </vt:variant>
      <vt:variant>
        <vt:i4>0</vt:i4>
      </vt:variant>
      <vt:variant>
        <vt:i4>5</vt:i4>
      </vt:variant>
      <vt:variant>
        <vt:lpwstr/>
      </vt:variant>
      <vt:variant>
        <vt:lpwstr>_Toc535831221</vt:lpwstr>
      </vt:variant>
      <vt:variant>
        <vt:i4>2031665</vt:i4>
      </vt:variant>
      <vt:variant>
        <vt:i4>158</vt:i4>
      </vt:variant>
      <vt:variant>
        <vt:i4>0</vt:i4>
      </vt:variant>
      <vt:variant>
        <vt:i4>5</vt:i4>
      </vt:variant>
      <vt:variant>
        <vt:lpwstr/>
      </vt:variant>
      <vt:variant>
        <vt:lpwstr>_Toc535831220</vt:lpwstr>
      </vt:variant>
      <vt:variant>
        <vt:i4>1835057</vt:i4>
      </vt:variant>
      <vt:variant>
        <vt:i4>152</vt:i4>
      </vt:variant>
      <vt:variant>
        <vt:i4>0</vt:i4>
      </vt:variant>
      <vt:variant>
        <vt:i4>5</vt:i4>
      </vt:variant>
      <vt:variant>
        <vt:lpwstr/>
      </vt:variant>
      <vt:variant>
        <vt:lpwstr>_Toc535831219</vt:lpwstr>
      </vt:variant>
      <vt:variant>
        <vt:i4>1835057</vt:i4>
      </vt:variant>
      <vt:variant>
        <vt:i4>146</vt:i4>
      </vt:variant>
      <vt:variant>
        <vt:i4>0</vt:i4>
      </vt:variant>
      <vt:variant>
        <vt:i4>5</vt:i4>
      </vt:variant>
      <vt:variant>
        <vt:lpwstr/>
      </vt:variant>
      <vt:variant>
        <vt:lpwstr>_Toc535831218</vt:lpwstr>
      </vt:variant>
      <vt:variant>
        <vt:i4>1835057</vt:i4>
      </vt:variant>
      <vt:variant>
        <vt:i4>140</vt:i4>
      </vt:variant>
      <vt:variant>
        <vt:i4>0</vt:i4>
      </vt:variant>
      <vt:variant>
        <vt:i4>5</vt:i4>
      </vt:variant>
      <vt:variant>
        <vt:lpwstr/>
      </vt:variant>
      <vt:variant>
        <vt:lpwstr>_Toc535831217</vt:lpwstr>
      </vt:variant>
      <vt:variant>
        <vt:i4>1835057</vt:i4>
      </vt:variant>
      <vt:variant>
        <vt:i4>134</vt:i4>
      </vt:variant>
      <vt:variant>
        <vt:i4>0</vt:i4>
      </vt:variant>
      <vt:variant>
        <vt:i4>5</vt:i4>
      </vt:variant>
      <vt:variant>
        <vt:lpwstr/>
      </vt:variant>
      <vt:variant>
        <vt:lpwstr>_Toc535831216</vt:lpwstr>
      </vt:variant>
      <vt:variant>
        <vt:i4>1835057</vt:i4>
      </vt:variant>
      <vt:variant>
        <vt:i4>128</vt:i4>
      </vt:variant>
      <vt:variant>
        <vt:i4>0</vt:i4>
      </vt:variant>
      <vt:variant>
        <vt:i4>5</vt:i4>
      </vt:variant>
      <vt:variant>
        <vt:lpwstr/>
      </vt:variant>
      <vt:variant>
        <vt:lpwstr>_Toc535831215</vt:lpwstr>
      </vt:variant>
      <vt:variant>
        <vt:i4>1835057</vt:i4>
      </vt:variant>
      <vt:variant>
        <vt:i4>122</vt:i4>
      </vt:variant>
      <vt:variant>
        <vt:i4>0</vt:i4>
      </vt:variant>
      <vt:variant>
        <vt:i4>5</vt:i4>
      </vt:variant>
      <vt:variant>
        <vt:lpwstr/>
      </vt:variant>
      <vt:variant>
        <vt:lpwstr>_Toc535831214</vt:lpwstr>
      </vt:variant>
      <vt:variant>
        <vt:i4>1835057</vt:i4>
      </vt:variant>
      <vt:variant>
        <vt:i4>116</vt:i4>
      </vt:variant>
      <vt:variant>
        <vt:i4>0</vt:i4>
      </vt:variant>
      <vt:variant>
        <vt:i4>5</vt:i4>
      </vt:variant>
      <vt:variant>
        <vt:lpwstr/>
      </vt:variant>
      <vt:variant>
        <vt:lpwstr>_Toc535831213</vt:lpwstr>
      </vt:variant>
      <vt:variant>
        <vt:i4>1835057</vt:i4>
      </vt:variant>
      <vt:variant>
        <vt:i4>110</vt:i4>
      </vt:variant>
      <vt:variant>
        <vt:i4>0</vt:i4>
      </vt:variant>
      <vt:variant>
        <vt:i4>5</vt:i4>
      </vt:variant>
      <vt:variant>
        <vt:lpwstr/>
      </vt:variant>
      <vt:variant>
        <vt:lpwstr>_Toc535831212</vt:lpwstr>
      </vt:variant>
      <vt:variant>
        <vt:i4>1835057</vt:i4>
      </vt:variant>
      <vt:variant>
        <vt:i4>104</vt:i4>
      </vt:variant>
      <vt:variant>
        <vt:i4>0</vt:i4>
      </vt:variant>
      <vt:variant>
        <vt:i4>5</vt:i4>
      </vt:variant>
      <vt:variant>
        <vt:lpwstr/>
      </vt:variant>
      <vt:variant>
        <vt:lpwstr>_Toc535831211</vt:lpwstr>
      </vt:variant>
      <vt:variant>
        <vt:i4>1835057</vt:i4>
      </vt:variant>
      <vt:variant>
        <vt:i4>98</vt:i4>
      </vt:variant>
      <vt:variant>
        <vt:i4>0</vt:i4>
      </vt:variant>
      <vt:variant>
        <vt:i4>5</vt:i4>
      </vt:variant>
      <vt:variant>
        <vt:lpwstr/>
      </vt:variant>
      <vt:variant>
        <vt:lpwstr>_Toc535831210</vt:lpwstr>
      </vt:variant>
      <vt:variant>
        <vt:i4>1900593</vt:i4>
      </vt:variant>
      <vt:variant>
        <vt:i4>92</vt:i4>
      </vt:variant>
      <vt:variant>
        <vt:i4>0</vt:i4>
      </vt:variant>
      <vt:variant>
        <vt:i4>5</vt:i4>
      </vt:variant>
      <vt:variant>
        <vt:lpwstr/>
      </vt:variant>
      <vt:variant>
        <vt:lpwstr>_Toc535831209</vt:lpwstr>
      </vt:variant>
      <vt:variant>
        <vt:i4>1900593</vt:i4>
      </vt:variant>
      <vt:variant>
        <vt:i4>86</vt:i4>
      </vt:variant>
      <vt:variant>
        <vt:i4>0</vt:i4>
      </vt:variant>
      <vt:variant>
        <vt:i4>5</vt:i4>
      </vt:variant>
      <vt:variant>
        <vt:lpwstr/>
      </vt:variant>
      <vt:variant>
        <vt:lpwstr>_Toc535831208</vt:lpwstr>
      </vt:variant>
      <vt:variant>
        <vt:i4>1900593</vt:i4>
      </vt:variant>
      <vt:variant>
        <vt:i4>80</vt:i4>
      </vt:variant>
      <vt:variant>
        <vt:i4>0</vt:i4>
      </vt:variant>
      <vt:variant>
        <vt:i4>5</vt:i4>
      </vt:variant>
      <vt:variant>
        <vt:lpwstr/>
      </vt:variant>
      <vt:variant>
        <vt:lpwstr>_Toc535831207</vt:lpwstr>
      </vt:variant>
      <vt:variant>
        <vt:i4>1900593</vt:i4>
      </vt:variant>
      <vt:variant>
        <vt:i4>74</vt:i4>
      </vt:variant>
      <vt:variant>
        <vt:i4>0</vt:i4>
      </vt:variant>
      <vt:variant>
        <vt:i4>5</vt:i4>
      </vt:variant>
      <vt:variant>
        <vt:lpwstr/>
      </vt:variant>
      <vt:variant>
        <vt:lpwstr>_Toc535831206</vt:lpwstr>
      </vt:variant>
      <vt:variant>
        <vt:i4>1900593</vt:i4>
      </vt:variant>
      <vt:variant>
        <vt:i4>68</vt:i4>
      </vt:variant>
      <vt:variant>
        <vt:i4>0</vt:i4>
      </vt:variant>
      <vt:variant>
        <vt:i4>5</vt:i4>
      </vt:variant>
      <vt:variant>
        <vt:lpwstr/>
      </vt:variant>
      <vt:variant>
        <vt:lpwstr>_Toc535831205</vt:lpwstr>
      </vt:variant>
      <vt:variant>
        <vt:i4>1900593</vt:i4>
      </vt:variant>
      <vt:variant>
        <vt:i4>62</vt:i4>
      </vt:variant>
      <vt:variant>
        <vt:i4>0</vt:i4>
      </vt:variant>
      <vt:variant>
        <vt:i4>5</vt:i4>
      </vt:variant>
      <vt:variant>
        <vt:lpwstr/>
      </vt:variant>
      <vt:variant>
        <vt:lpwstr>_Toc535831204</vt:lpwstr>
      </vt:variant>
      <vt:variant>
        <vt:i4>1900593</vt:i4>
      </vt:variant>
      <vt:variant>
        <vt:i4>56</vt:i4>
      </vt:variant>
      <vt:variant>
        <vt:i4>0</vt:i4>
      </vt:variant>
      <vt:variant>
        <vt:i4>5</vt:i4>
      </vt:variant>
      <vt:variant>
        <vt:lpwstr/>
      </vt:variant>
      <vt:variant>
        <vt:lpwstr>_Toc535831203</vt:lpwstr>
      </vt:variant>
      <vt:variant>
        <vt:i4>1900593</vt:i4>
      </vt:variant>
      <vt:variant>
        <vt:i4>50</vt:i4>
      </vt:variant>
      <vt:variant>
        <vt:i4>0</vt:i4>
      </vt:variant>
      <vt:variant>
        <vt:i4>5</vt:i4>
      </vt:variant>
      <vt:variant>
        <vt:lpwstr/>
      </vt:variant>
      <vt:variant>
        <vt:lpwstr>_Toc535831202</vt:lpwstr>
      </vt:variant>
      <vt:variant>
        <vt:i4>1900593</vt:i4>
      </vt:variant>
      <vt:variant>
        <vt:i4>44</vt:i4>
      </vt:variant>
      <vt:variant>
        <vt:i4>0</vt:i4>
      </vt:variant>
      <vt:variant>
        <vt:i4>5</vt:i4>
      </vt:variant>
      <vt:variant>
        <vt:lpwstr/>
      </vt:variant>
      <vt:variant>
        <vt:lpwstr>_Toc535831201</vt:lpwstr>
      </vt:variant>
      <vt:variant>
        <vt:i4>1900593</vt:i4>
      </vt:variant>
      <vt:variant>
        <vt:i4>38</vt:i4>
      </vt:variant>
      <vt:variant>
        <vt:i4>0</vt:i4>
      </vt:variant>
      <vt:variant>
        <vt:i4>5</vt:i4>
      </vt:variant>
      <vt:variant>
        <vt:lpwstr/>
      </vt:variant>
      <vt:variant>
        <vt:lpwstr>_Toc535831200</vt:lpwstr>
      </vt:variant>
      <vt:variant>
        <vt:i4>1310770</vt:i4>
      </vt:variant>
      <vt:variant>
        <vt:i4>32</vt:i4>
      </vt:variant>
      <vt:variant>
        <vt:i4>0</vt:i4>
      </vt:variant>
      <vt:variant>
        <vt:i4>5</vt:i4>
      </vt:variant>
      <vt:variant>
        <vt:lpwstr/>
      </vt:variant>
      <vt:variant>
        <vt:lpwstr>_Toc535831199</vt:lpwstr>
      </vt:variant>
      <vt:variant>
        <vt:i4>1310770</vt:i4>
      </vt:variant>
      <vt:variant>
        <vt:i4>26</vt:i4>
      </vt:variant>
      <vt:variant>
        <vt:i4>0</vt:i4>
      </vt:variant>
      <vt:variant>
        <vt:i4>5</vt:i4>
      </vt:variant>
      <vt:variant>
        <vt:lpwstr/>
      </vt:variant>
      <vt:variant>
        <vt:lpwstr>_Toc535831198</vt:lpwstr>
      </vt:variant>
      <vt:variant>
        <vt:i4>1310770</vt:i4>
      </vt:variant>
      <vt:variant>
        <vt:i4>20</vt:i4>
      </vt:variant>
      <vt:variant>
        <vt:i4>0</vt:i4>
      </vt:variant>
      <vt:variant>
        <vt:i4>5</vt:i4>
      </vt:variant>
      <vt:variant>
        <vt:lpwstr/>
      </vt:variant>
      <vt:variant>
        <vt:lpwstr>_Toc535831197</vt:lpwstr>
      </vt:variant>
      <vt:variant>
        <vt:i4>1310770</vt:i4>
      </vt:variant>
      <vt:variant>
        <vt:i4>14</vt:i4>
      </vt:variant>
      <vt:variant>
        <vt:i4>0</vt:i4>
      </vt:variant>
      <vt:variant>
        <vt:i4>5</vt:i4>
      </vt:variant>
      <vt:variant>
        <vt:lpwstr/>
      </vt:variant>
      <vt:variant>
        <vt:lpwstr>_Toc535831196</vt:lpwstr>
      </vt:variant>
      <vt:variant>
        <vt:i4>1310770</vt:i4>
      </vt:variant>
      <vt:variant>
        <vt:i4>8</vt:i4>
      </vt:variant>
      <vt:variant>
        <vt:i4>0</vt:i4>
      </vt:variant>
      <vt:variant>
        <vt:i4>5</vt:i4>
      </vt:variant>
      <vt:variant>
        <vt:lpwstr/>
      </vt:variant>
      <vt:variant>
        <vt:lpwstr>_Toc535831195</vt:lpwstr>
      </vt:variant>
      <vt:variant>
        <vt:i4>1310770</vt:i4>
      </vt:variant>
      <vt:variant>
        <vt:i4>2</vt:i4>
      </vt:variant>
      <vt:variant>
        <vt:i4>0</vt:i4>
      </vt:variant>
      <vt:variant>
        <vt:i4>5</vt:i4>
      </vt:variant>
      <vt:variant>
        <vt:lpwstr/>
      </vt:variant>
      <vt:variant>
        <vt:lpwstr>_Toc535831194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cp:lastModifiedBy>
  <cp:revision>2</cp:revision>
  <cp:lastPrinted>2019-05-28T08:25:00Z</cp:lastPrinted>
  <dcterms:created xsi:type="dcterms:W3CDTF">2021-07-09T06:30:00Z</dcterms:created>
  <dcterms:modified xsi:type="dcterms:W3CDTF">2021-07-09T06:30:00Z</dcterms:modified>
</cp:coreProperties>
</file>